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9AC97" w14:textId="16CEF4FE" w:rsidR="005226E6" w:rsidRPr="009276D8" w:rsidRDefault="005226E6" w:rsidP="009276D8">
      <w:pPr>
        <w:jc w:val="center"/>
        <w:rPr>
          <w:sz w:val="22"/>
        </w:rPr>
      </w:pPr>
    </w:p>
    <w:p w14:paraId="0A0ECD26" w14:textId="1B6D0B53" w:rsidR="009276D8" w:rsidRPr="009276D8" w:rsidRDefault="009276D8" w:rsidP="009276D8">
      <w:pPr>
        <w:jc w:val="center"/>
        <w:rPr>
          <w:sz w:val="22"/>
        </w:rPr>
      </w:pPr>
    </w:p>
    <w:p w14:paraId="724BFB5C" w14:textId="18ECD9CF" w:rsidR="009276D8" w:rsidRPr="009276D8" w:rsidRDefault="009276D8" w:rsidP="009276D8">
      <w:pPr>
        <w:jc w:val="center"/>
        <w:rPr>
          <w:sz w:val="22"/>
        </w:rPr>
      </w:pPr>
    </w:p>
    <w:p w14:paraId="06797D39" w14:textId="7DC5AFCC" w:rsidR="009276D8" w:rsidRPr="009276D8" w:rsidRDefault="009276D8" w:rsidP="009276D8">
      <w:pPr>
        <w:jc w:val="center"/>
        <w:rPr>
          <w:sz w:val="22"/>
        </w:rPr>
      </w:pPr>
    </w:p>
    <w:p w14:paraId="23F618E0" w14:textId="54A81E34" w:rsidR="009276D8" w:rsidRPr="009276D8" w:rsidRDefault="009276D8" w:rsidP="009276D8">
      <w:pPr>
        <w:jc w:val="center"/>
        <w:rPr>
          <w:b/>
          <w:bCs/>
          <w:sz w:val="22"/>
        </w:rPr>
      </w:pPr>
    </w:p>
    <w:p w14:paraId="30AE1EB5" w14:textId="2EA2DB55" w:rsidR="009276D8" w:rsidRPr="009276D8" w:rsidRDefault="009276D8" w:rsidP="009276D8">
      <w:pPr>
        <w:spacing w:line="480" w:lineRule="auto"/>
        <w:jc w:val="center"/>
        <w:rPr>
          <w:b/>
          <w:bCs/>
          <w:sz w:val="31"/>
          <w:szCs w:val="31"/>
        </w:rPr>
      </w:pPr>
      <w:r w:rsidRPr="009276D8">
        <w:rPr>
          <w:b/>
          <w:bCs/>
          <w:sz w:val="31"/>
          <w:szCs w:val="31"/>
        </w:rPr>
        <w:t>Gemeinde Bad Füssing</w:t>
      </w:r>
    </w:p>
    <w:p w14:paraId="1C1F3433" w14:textId="18FD09C3" w:rsidR="009276D8" w:rsidRDefault="009276D8" w:rsidP="009276D8">
      <w:pPr>
        <w:spacing w:line="480" w:lineRule="auto"/>
        <w:jc w:val="center"/>
        <w:rPr>
          <w:b/>
          <w:bCs/>
          <w:sz w:val="31"/>
          <w:szCs w:val="31"/>
        </w:rPr>
      </w:pPr>
      <w:r w:rsidRPr="009276D8">
        <w:rPr>
          <w:b/>
          <w:bCs/>
          <w:sz w:val="31"/>
          <w:szCs w:val="31"/>
        </w:rPr>
        <w:t>Gehobene Erlaubnis</w:t>
      </w:r>
    </w:p>
    <w:p w14:paraId="497E0C4C" w14:textId="0D3D3DA5" w:rsidR="009276D8" w:rsidRDefault="009276D8" w:rsidP="009276D8">
      <w:pPr>
        <w:jc w:val="center"/>
        <w:rPr>
          <w:b/>
          <w:bCs/>
          <w:sz w:val="31"/>
          <w:szCs w:val="31"/>
        </w:rPr>
      </w:pPr>
    </w:p>
    <w:p w14:paraId="01B87873" w14:textId="77777777" w:rsidR="009276D8" w:rsidRDefault="009276D8" w:rsidP="009276D8">
      <w:pPr>
        <w:jc w:val="center"/>
        <w:rPr>
          <w:b/>
          <w:bCs/>
          <w:sz w:val="31"/>
          <w:szCs w:val="31"/>
        </w:rPr>
      </w:pPr>
    </w:p>
    <w:p w14:paraId="3CDD249E" w14:textId="77777777" w:rsidR="009276D8" w:rsidRDefault="009276D8" w:rsidP="009276D8">
      <w:pPr>
        <w:jc w:val="center"/>
        <w:rPr>
          <w:b/>
          <w:bCs/>
          <w:sz w:val="31"/>
          <w:szCs w:val="31"/>
        </w:rPr>
      </w:pPr>
    </w:p>
    <w:p w14:paraId="4C948517" w14:textId="77777777" w:rsidR="009276D8" w:rsidRDefault="009276D8" w:rsidP="009276D8">
      <w:pPr>
        <w:jc w:val="center"/>
        <w:rPr>
          <w:b/>
          <w:bCs/>
          <w:sz w:val="31"/>
          <w:szCs w:val="31"/>
        </w:rPr>
      </w:pPr>
    </w:p>
    <w:p w14:paraId="5E404B62" w14:textId="77777777" w:rsidR="009276D8" w:rsidRDefault="009276D8" w:rsidP="009276D8">
      <w:pPr>
        <w:jc w:val="center"/>
        <w:rPr>
          <w:b/>
          <w:bCs/>
          <w:sz w:val="31"/>
          <w:szCs w:val="31"/>
        </w:rPr>
      </w:pPr>
    </w:p>
    <w:p w14:paraId="7C05B267" w14:textId="77777777" w:rsidR="009276D8" w:rsidRDefault="009276D8" w:rsidP="009276D8">
      <w:pPr>
        <w:jc w:val="center"/>
        <w:rPr>
          <w:b/>
          <w:bCs/>
          <w:sz w:val="31"/>
          <w:szCs w:val="31"/>
        </w:rPr>
      </w:pPr>
    </w:p>
    <w:p w14:paraId="0F18030C" w14:textId="77777777" w:rsidR="009276D8" w:rsidRDefault="009276D8" w:rsidP="009276D8">
      <w:pPr>
        <w:jc w:val="center"/>
        <w:rPr>
          <w:b/>
          <w:bCs/>
          <w:sz w:val="31"/>
          <w:szCs w:val="31"/>
        </w:rPr>
      </w:pPr>
    </w:p>
    <w:p w14:paraId="68DABBB7" w14:textId="77777777" w:rsidR="009276D8" w:rsidRDefault="009276D8" w:rsidP="009276D8">
      <w:pPr>
        <w:jc w:val="center"/>
        <w:rPr>
          <w:b/>
          <w:bCs/>
          <w:sz w:val="31"/>
          <w:szCs w:val="31"/>
        </w:rPr>
      </w:pPr>
    </w:p>
    <w:p w14:paraId="486486ED" w14:textId="77777777" w:rsidR="009276D8" w:rsidRDefault="009276D8" w:rsidP="009276D8">
      <w:pPr>
        <w:jc w:val="center"/>
        <w:rPr>
          <w:b/>
          <w:bCs/>
          <w:sz w:val="31"/>
          <w:szCs w:val="31"/>
        </w:rPr>
      </w:pPr>
    </w:p>
    <w:p w14:paraId="335471E0" w14:textId="77777777" w:rsidR="009276D8" w:rsidRDefault="009276D8" w:rsidP="009276D8">
      <w:pPr>
        <w:jc w:val="center"/>
        <w:rPr>
          <w:b/>
          <w:bCs/>
          <w:sz w:val="31"/>
          <w:szCs w:val="31"/>
        </w:rPr>
      </w:pPr>
    </w:p>
    <w:p w14:paraId="50FB39C2" w14:textId="77777777" w:rsidR="009276D8" w:rsidRDefault="009276D8" w:rsidP="009276D8">
      <w:pPr>
        <w:jc w:val="center"/>
        <w:rPr>
          <w:b/>
          <w:bCs/>
          <w:sz w:val="31"/>
          <w:szCs w:val="31"/>
        </w:rPr>
      </w:pPr>
    </w:p>
    <w:p w14:paraId="47D8B049" w14:textId="77777777" w:rsidR="009276D8" w:rsidRDefault="009276D8" w:rsidP="009276D8">
      <w:pPr>
        <w:jc w:val="center"/>
        <w:rPr>
          <w:b/>
          <w:bCs/>
          <w:sz w:val="31"/>
          <w:szCs w:val="31"/>
        </w:rPr>
      </w:pPr>
    </w:p>
    <w:p w14:paraId="4240C8C9" w14:textId="4286985F" w:rsidR="009276D8" w:rsidRDefault="009276D8" w:rsidP="009276D8">
      <w:pPr>
        <w:jc w:val="center"/>
        <w:rPr>
          <w:b/>
          <w:bCs/>
          <w:sz w:val="31"/>
          <w:szCs w:val="31"/>
        </w:rPr>
      </w:pPr>
      <w:r>
        <w:rPr>
          <w:noProof/>
          <w:sz w:val="12"/>
        </w:rPr>
        <w:drawing>
          <wp:anchor distT="0" distB="0" distL="114300" distR="114300" simplePos="0" relativeHeight="251659264" behindDoc="0" locked="0" layoutInCell="1" allowOverlap="1" wp14:anchorId="5099F222" wp14:editId="355ADF02">
            <wp:simplePos x="0" y="0"/>
            <wp:positionH relativeFrom="margin">
              <wp:posOffset>2205355</wp:posOffset>
            </wp:positionH>
            <wp:positionV relativeFrom="page">
              <wp:posOffset>2933700</wp:posOffset>
            </wp:positionV>
            <wp:extent cx="1438275" cy="1438275"/>
            <wp:effectExtent l="0" t="0" r="9525" b="952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31"/>
          <w:szCs w:val="31"/>
        </w:rPr>
        <w:t>Antrag</w:t>
      </w:r>
    </w:p>
    <w:p w14:paraId="40905492" w14:textId="7C0939A1" w:rsidR="009276D8" w:rsidRDefault="009276D8" w:rsidP="009276D8">
      <w:pPr>
        <w:jc w:val="center"/>
        <w:rPr>
          <w:b/>
          <w:bCs/>
          <w:sz w:val="31"/>
          <w:szCs w:val="31"/>
        </w:rPr>
      </w:pPr>
    </w:p>
    <w:p w14:paraId="1B0C5148" w14:textId="7B867697" w:rsidR="009276D8" w:rsidRPr="006A1F63" w:rsidRDefault="009276D8" w:rsidP="009276D8">
      <w:pPr>
        <w:spacing w:before="198" w:line="357" w:lineRule="auto"/>
        <w:ind w:left="1938" w:right="1825"/>
        <w:jc w:val="center"/>
        <w:rPr>
          <w:bCs/>
          <w:sz w:val="32"/>
        </w:rPr>
      </w:pPr>
      <w:r w:rsidRPr="006A1F63">
        <w:rPr>
          <w:bCs/>
          <w:color w:val="2A2A2A"/>
          <w:w w:val="95"/>
          <w:sz w:val="32"/>
        </w:rPr>
        <w:t xml:space="preserve">für den Vollzug der Wassergesetze </w:t>
      </w:r>
      <w:r w:rsidRPr="006A1F63">
        <w:rPr>
          <w:bCs/>
          <w:color w:val="2A2A2A"/>
          <w:w w:val="90"/>
          <w:sz w:val="32"/>
        </w:rPr>
        <w:t>und</w:t>
      </w:r>
      <w:r>
        <w:rPr>
          <w:bCs/>
          <w:color w:val="2A2A2A"/>
          <w:w w:val="90"/>
          <w:sz w:val="32"/>
        </w:rPr>
        <w:t xml:space="preserve"> </w:t>
      </w:r>
      <w:r w:rsidRPr="006A1F63">
        <w:rPr>
          <w:bCs/>
          <w:color w:val="2A2A2A"/>
          <w:w w:val="90"/>
          <w:sz w:val="32"/>
        </w:rPr>
        <w:t>Abwasserabgabengesetz</w:t>
      </w:r>
    </w:p>
    <w:p w14:paraId="4296E623" w14:textId="77777777" w:rsidR="009276D8" w:rsidRPr="006A1F63" w:rsidRDefault="009276D8" w:rsidP="009276D8">
      <w:pPr>
        <w:spacing w:before="3" w:line="357" w:lineRule="auto"/>
        <w:ind w:left="1873" w:right="1796" w:firstLine="58"/>
        <w:jc w:val="center"/>
        <w:rPr>
          <w:bCs/>
          <w:sz w:val="32"/>
        </w:rPr>
      </w:pPr>
      <w:r w:rsidRPr="006A1F63">
        <w:rPr>
          <w:bCs/>
          <w:color w:val="2A2A2A"/>
          <w:sz w:val="32"/>
        </w:rPr>
        <w:t>zum</w:t>
      </w:r>
      <w:r w:rsidRPr="006A1F63">
        <w:rPr>
          <w:bCs/>
          <w:color w:val="2A2A2A"/>
          <w:spacing w:val="-54"/>
          <w:sz w:val="32"/>
        </w:rPr>
        <w:t xml:space="preserve"> </w:t>
      </w:r>
      <w:r w:rsidRPr="006A1F63">
        <w:rPr>
          <w:bCs/>
          <w:color w:val="2A2A2A"/>
          <w:sz w:val="32"/>
        </w:rPr>
        <w:t>Einleiten</w:t>
      </w:r>
      <w:r w:rsidRPr="006A1F63">
        <w:rPr>
          <w:bCs/>
          <w:color w:val="2A2A2A"/>
          <w:spacing w:val="-49"/>
          <w:sz w:val="32"/>
        </w:rPr>
        <w:t xml:space="preserve"> </w:t>
      </w:r>
      <w:r w:rsidRPr="006A1F63">
        <w:rPr>
          <w:bCs/>
          <w:color w:val="2A2A2A"/>
          <w:sz w:val="32"/>
        </w:rPr>
        <w:t>von</w:t>
      </w:r>
      <w:r w:rsidRPr="006A1F63">
        <w:rPr>
          <w:bCs/>
          <w:color w:val="2A2A2A"/>
          <w:spacing w:val="-58"/>
          <w:sz w:val="32"/>
        </w:rPr>
        <w:t xml:space="preserve"> </w:t>
      </w:r>
      <w:r w:rsidRPr="006A1F63">
        <w:rPr>
          <w:bCs/>
          <w:color w:val="2A2A2A"/>
          <w:sz w:val="32"/>
        </w:rPr>
        <w:t>Abwasser</w:t>
      </w:r>
      <w:r w:rsidRPr="006A1F63">
        <w:rPr>
          <w:bCs/>
          <w:color w:val="2A2A2A"/>
          <w:spacing w:val="-48"/>
          <w:sz w:val="32"/>
        </w:rPr>
        <w:t xml:space="preserve"> </w:t>
      </w:r>
      <w:r w:rsidRPr="006A1F63">
        <w:rPr>
          <w:bCs/>
          <w:color w:val="2A2A2A"/>
          <w:sz w:val="32"/>
        </w:rPr>
        <w:t xml:space="preserve">aus </w:t>
      </w:r>
      <w:r w:rsidRPr="006A1F63">
        <w:rPr>
          <w:bCs/>
          <w:color w:val="2A2A2A"/>
          <w:w w:val="95"/>
          <w:sz w:val="32"/>
        </w:rPr>
        <w:t>der</w:t>
      </w:r>
      <w:r w:rsidRPr="006A1F63">
        <w:rPr>
          <w:bCs/>
          <w:color w:val="2A2A2A"/>
          <w:spacing w:val="-20"/>
          <w:w w:val="95"/>
          <w:sz w:val="32"/>
        </w:rPr>
        <w:t xml:space="preserve"> </w:t>
      </w:r>
      <w:r w:rsidRPr="006A1F63">
        <w:rPr>
          <w:bCs/>
          <w:color w:val="2A2A2A"/>
          <w:w w:val="95"/>
          <w:sz w:val="32"/>
        </w:rPr>
        <w:t>Sammelkläranlage</w:t>
      </w:r>
      <w:r w:rsidRPr="006A1F63">
        <w:rPr>
          <w:bCs/>
          <w:color w:val="2A2A2A"/>
          <w:spacing w:val="-36"/>
          <w:w w:val="95"/>
          <w:sz w:val="32"/>
        </w:rPr>
        <w:t xml:space="preserve"> </w:t>
      </w:r>
      <w:r w:rsidRPr="006A1F63">
        <w:rPr>
          <w:bCs/>
          <w:color w:val="2A2A2A"/>
          <w:w w:val="95"/>
          <w:sz w:val="32"/>
        </w:rPr>
        <w:t>Bad</w:t>
      </w:r>
      <w:r w:rsidRPr="006A1F63">
        <w:rPr>
          <w:bCs/>
          <w:color w:val="2A2A2A"/>
          <w:spacing w:val="-17"/>
          <w:w w:val="95"/>
          <w:sz w:val="32"/>
        </w:rPr>
        <w:t xml:space="preserve"> </w:t>
      </w:r>
      <w:r w:rsidRPr="006A1F63">
        <w:rPr>
          <w:bCs/>
          <w:color w:val="2A2A2A"/>
          <w:w w:val="95"/>
          <w:sz w:val="32"/>
        </w:rPr>
        <w:t>Füssing und</w:t>
      </w:r>
      <w:r w:rsidRPr="006A1F63">
        <w:rPr>
          <w:bCs/>
          <w:color w:val="2A2A2A"/>
          <w:spacing w:val="-29"/>
          <w:w w:val="95"/>
          <w:sz w:val="32"/>
        </w:rPr>
        <w:t xml:space="preserve"> </w:t>
      </w:r>
      <w:r w:rsidRPr="006A1F63">
        <w:rPr>
          <w:bCs/>
          <w:color w:val="2A2A2A"/>
          <w:w w:val="95"/>
          <w:sz w:val="32"/>
        </w:rPr>
        <w:t>von</w:t>
      </w:r>
      <w:r w:rsidRPr="006A1F63">
        <w:rPr>
          <w:bCs/>
          <w:color w:val="2A2A2A"/>
          <w:spacing w:val="-31"/>
          <w:w w:val="95"/>
          <w:sz w:val="32"/>
        </w:rPr>
        <w:t xml:space="preserve"> </w:t>
      </w:r>
      <w:r w:rsidRPr="006A1F63">
        <w:rPr>
          <w:bCs/>
          <w:color w:val="2A2A2A"/>
          <w:w w:val="95"/>
          <w:sz w:val="32"/>
        </w:rPr>
        <w:t>Regen-</w:t>
      </w:r>
      <w:r w:rsidRPr="006A1F63">
        <w:rPr>
          <w:bCs/>
          <w:color w:val="2A2A2A"/>
          <w:spacing w:val="-23"/>
          <w:w w:val="95"/>
          <w:sz w:val="32"/>
        </w:rPr>
        <w:t xml:space="preserve"> </w:t>
      </w:r>
      <w:r w:rsidRPr="006A1F63">
        <w:rPr>
          <w:bCs/>
          <w:color w:val="2A2A2A"/>
          <w:w w:val="95"/>
          <w:sz w:val="32"/>
        </w:rPr>
        <w:t>und</w:t>
      </w:r>
      <w:r w:rsidRPr="006A1F63">
        <w:rPr>
          <w:bCs/>
          <w:color w:val="2A2A2A"/>
          <w:spacing w:val="-36"/>
          <w:w w:val="95"/>
          <w:sz w:val="32"/>
        </w:rPr>
        <w:t xml:space="preserve"> </w:t>
      </w:r>
      <w:r w:rsidRPr="006A1F63">
        <w:rPr>
          <w:bCs/>
          <w:color w:val="2A2A2A"/>
          <w:w w:val="95"/>
          <w:sz w:val="32"/>
        </w:rPr>
        <w:t>Thermalwasser aus dem</w:t>
      </w:r>
      <w:r w:rsidRPr="006A1F63">
        <w:rPr>
          <w:bCs/>
          <w:color w:val="2A2A2A"/>
          <w:spacing w:val="-23"/>
          <w:w w:val="95"/>
          <w:sz w:val="32"/>
        </w:rPr>
        <w:t xml:space="preserve"> </w:t>
      </w:r>
      <w:r w:rsidRPr="006A1F63">
        <w:rPr>
          <w:bCs/>
          <w:color w:val="2A2A2A"/>
          <w:w w:val="95"/>
          <w:sz w:val="32"/>
        </w:rPr>
        <w:t>Regenwassersammler</w:t>
      </w:r>
    </w:p>
    <w:p w14:paraId="3207A249" w14:textId="708088F2" w:rsidR="009276D8" w:rsidRDefault="009276D8" w:rsidP="009276D8">
      <w:pPr>
        <w:spacing w:before="8"/>
        <w:ind w:left="1903" w:right="1825"/>
        <w:jc w:val="center"/>
        <w:rPr>
          <w:bCs/>
          <w:color w:val="2A2A2A"/>
          <w:w w:val="95"/>
          <w:sz w:val="32"/>
        </w:rPr>
      </w:pPr>
      <w:r w:rsidRPr="006A1F63">
        <w:rPr>
          <w:bCs/>
          <w:color w:val="2A2A2A"/>
          <w:w w:val="95"/>
          <w:sz w:val="32"/>
        </w:rPr>
        <w:t>in den Inn</w:t>
      </w:r>
    </w:p>
    <w:p w14:paraId="0E12A321" w14:textId="7C08DC29" w:rsidR="009276D8" w:rsidRDefault="009276D8" w:rsidP="009276D8">
      <w:pPr>
        <w:spacing w:before="8"/>
        <w:ind w:left="1903" w:right="1825"/>
        <w:jc w:val="center"/>
        <w:rPr>
          <w:bCs/>
          <w:color w:val="2A2A2A"/>
          <w:w w:val="95"/>
          <w:sz w:val="32"/>
        </w:rPr>
      </w:pPr>
    </w:p>
    <w:p w14:paraId="7AF3136B" w14:textId="5A3CD9E5" w:rsidR="009276D8" w:rsidRDefault="009276D8" w:rsidP="009276D8">
      <w:pPr>
        <w:spacing w:before="8"/>
        <w:ind w:left="1903" w:right="1825"/>
        <w:jc w:val="center"/>
        <w:rPr>
          <w:bCs/>
          <w:color w:val="2A2A2A"/>
          <w:w w:val="95"/>
          <w:sz w:val="32"/>
        </w:rPr>
      </w:pPr>
    </w:p>
    <w:p w14:paraId="6B8000ED" w14:textId="28B08307" w:rsidR="009276D8" w:rsidRDefault="009276D8" w:rsidP="009276D8">
      <w:pPr>
        <w:spacing w:before="8"/>
        <w:ind w:left="1903" w:right="1825"/>
        <w:jc w:val="center"/>
        <w:rPr>
          <w:bCs/>
          <w:color w:val="2A2A2A"/>
          <w:w w:val="95"/>
          <w:sz w:val="32"/>
        </w:rPr>
      </w:pPr>
    </w:p>
    <w:p w14:paraId="169F71FF" w14:textId="7DE4FDED" w:rsidR="009276D8" w:rsidRDefault="009276D8" w:rsidP="009276D8">
      <w:pPr>
        <w:spacing w:before="8"/>
        <w:ind w:left="1903" w:right="1825"/>
        <w:jc w:val="center"/>
        <w:rPr>
          <w:bCs/>
          <w:color w:val="2A2A2A"/>
          <w:w w:val="95"/>
          <w:sz w:val="32"/>
        </w:rPr>
      </w:pPr>
    </w:p>
    <w:p w14:paraId="54EE7970" w14:textId="5BB59FC4" w:rsidR="009276D8" w:rsidRDefault="009276D8" w:rsidP="009276D8">
      <w:pPr>
        <w:spacing w:before="8"/>
        <w:ind w:left="1903" w:right="1825"/>
        <w:jc w:val="center"/>
        <w:rPr>
          <w:bCs/>
          <w:color w:val="2A2A2A"/>
          <w:w w:val="95"/>
          <w:sz w:val="32"/>
        </w:rPr>
      </w:pPr>
    </w:p>
    <w:p w14:paraId="61BF197D" w14:textId="7B41B0D7" w:rsidR="009276D8" w:rsidRDefault="009276D8" w:rsidP="009276D8">
      <w:pPr>
        <w:spacing w:before="8"/>
        <w:ind w:left="1903" w:right="1825"/>
        <w:jc w:val="center"/>
        <w:rPr>
          <w:bCs/>
          <w:color w:val="2A2A2A"/>
          <w:w w:val="95"/>
          <w:sz w:val="32"/>
        </w:rPr>
      </w:pPr>
    </w:p>
    <w:p w14:paraId="145E0DD5" w14:textId="77777777" w:rsidR="009276D8" w:rsidRDefault="009276D8" w:rsidP="009276D8">
      <w:pPr>
        <w:jc w:val="center"/>
        <w:rPr>
          <w:b/>
          <w:bCs/>
          <w:sz w:val="31"/>
          <w:szCs w:val="31"/>
        </w:rPr>
        <w:sectPr w:rsidR="009276D8">
          <w:pgSz w:w="11906" w:h="16838"/>
          <w:pgMar w:top="1417" w:right="1417" w:bottom="1134" w:left="1417" w:header="708" w:footer="708" w:gutter="0"/>
          <w:cols w:space="708"/>
          <w:docGrid w:linePitch="360"/>
        </w:sectPr>
      </w:pPr>
      <w:r w:rsidRPr="009276D8">
        <w:rPr>
          <w:b/>
          <w:bCs/>
          <w:sz w:val="31"/>
          <w:szCs w:val="31"/>
        </w:rPr>
        <w:t>Dezember 2025</w:t>
      </w:r>
    </w:p>
    <w:p w14:paraId="6DECB1E6" w14:textId="1128646C" w:rsidR="000C1925" w:rsidRDefault="000C1925" w:rsidP="000C1925"/>
    <w:p w14:paraId="55A14372" w14:textId="26A55FCE" w:rsidR="00C55F08" w:rsidRDefault="00C55F08" w:rsidP="000C1925"/>
    <w:p w14:paraId="31593130" w14:textId="77777777" w:rsidR="00C55F08" w:rsidRDefault="00C55F08" w:rsidP="000C1925"/>
    <w:sdt>
      <w:sdtPr>
        <w:rPr>
          <w:rFonts w:eastAsiaTheme="minorHAnsi" w:cs="Arial"/>
          <w:b w:val="0"/>
          <w:sz w:val="20"/>
          <w:szCs w:val="22"/>
          <w:lang w:eastAsia="en-US"/>
        </w:rPr>
        <w:id w:val="357550585"/>
        <w:docPartObj>
          <w:docPartGallery w:val="Table of Contents"/>
          <w:docPartUnique/>
        </w:docPartObj>
      </w:sdtPr>
      <w:sdtEndPr>
        <w:rPr>
          <w:bCs/>
        </w:rPr>
      </w:sdtEndPr>
      <w:sdtContent>
        <w:p w14:paraId="64BE51E0" w14:textId="24EF1874" w:rsidR="00C22667" w:rsidRDefault="00C22667">
          <w:pPr>
            <w:pStyle w:val="Inhaltsverzeichnisberschrift"/>
          </w:pPr>
          <w:r>
            <w:t>Inhaltsverzeichnis</w:t>
          </w:r>
        </w:p>
        <w:p w14:paraId="0389ECF1" w14:textId="77777777" w:rsidR="00EC7111" w:rsidRPr="00EC7111" w:rsidRDefault="00EC7111" w:rsidP="00EC7111">
          <w:pPr>
            <w:rPr>
              <w:lang w:eastAsia="de-DE"/>
            </w:rPr>
          </w:pPr>
        </w:p>
        <w:p w14:paraId="3B0EF7DC" w14:textId="44B7DF47" w:rsidR="006473DC" w:rsidRDefault="00C22667">
          <w:pPr>
            <w:pStyle w:val="Verzeichnis1"/>
            <w:rPr>
              <w:rFonts w:asciiTheme="minorHAnsi" w:eastAsiaTheme="minorEastAsia" w:hAnsiTheme="minorHAnsi" w:cstheme="minorBidi"/>
              <w:noProof/>
              <w:sz w:val="22"/>
              <w:lang w:eastAsia="de-DE"/>
            </w:rPr>
          </w:pPr>
          <w:r>
            <w:fldChar w:fldCharType="begin"/>
          </w:r>
          <w:r>
            <w:instrText xml:space="preserve"> TOC \o "1-3" \h \z \u </w:instrText>
          </w:r>
          <w:r>
            <w:fldChar w:fldCharType="separate"/>
          </w:r>
          <w:hyperlink w:anchor="_Toc216878386" w:history="1">
            <w:r w:rsidR="006473DC" w:rsidRPr="007F59CD">
              <w:rPr>
                <w:rStyle w:val="Hyperlink"/>
                <w:noProof/>
                <w:lang w:eastAsia="de-DE"/>
              </w:rPr>
              <w:t>1.</w:t>
            </w:r>
            <w:r w:rsidR="006473DC">
              <w:rPr>
                <w:rFonts w:asciiTheme="minorHAnsi" w:eastAsiaTheme="minorEastAsia" w:hAnsiTheme="minorHAnsi" w:cstheme="minorBidi"/>
                <w:noProof/>
                <w:sz w:val="22"/>
                <w:lang w:eastAsia="de-DE"/>
              </w:rPr>
              <w:tab/>
            </w:r>
            <w:r w:rsidR="006473DC" w:rsidRPr="007F59CD">
              <w:rPr>
                <w:rStyle w:val="Hyperlink"/>
                <w:noProof/>
                <w:lang w:eastAsia="de-DE"/>
              </w:rPr>
              <w:t>Allgemeines</w:t>
            </w:r>
            <w:r w:rsidR="006473DC">
              <w:rPr>
                <w:noProof/>
                <w:webHidden/>
              </w:rPr>
              <w:tab/>
            </w:r>
            <w:r w:rsidR="006473DC">
              <w:rPr>
                <w:noProof/>
                <w:webHidden/>
              </w:rPr>
              <w:fldChar w:fldCharType="begin"/>
            </w:r>
            <w:r w:rsidR="006473DC">
              <w:rPr>
                <w:noProof/>
                <w:webHidden/>
              </w:rPr>
              <w:instrText xml:space="preserve"> PAGEREF _Toc216878386 \h </w:instrText>
            </w:r>
            <w:r w:rsidR="006473DC">
              <w:rPr>
                <w:noProof/>
                <w:webHidden/>
              </w:rPr>
            </w:r>
            <w:r w:rsidR="006473DC">
              <w:rPr>
                <w:noProof/>
                <w:webHidden/>
              </w:rPr>
              <w:fldChar w:fldCharType="separate"/>
            </w:r>
            <w:r w:rsidR="00F52631">
              <w:rPr>
                <w:noProof/>
                <w:webHidden/>
              </w:rPr>
              <w:t>1</w:t>
            </w:r>
            <w:r w:rsidR="006473DC">
              <w:rPr>
                <w:noProof/>
                <w:webHidden/>
              </w:rPr>
              <w:fldChar w:fldCharType="end"/>
            </w:r>
          </w:hyperlink>
        </w:p>
        <w:p w14:paraId="48478FAF" w14:textId="7E1BDB92" w:rsidR="006473DC" w:rsidRDefault="00192804">
          <w:pPr>
            <w:pStyle w:val="Verzeichnis2"/>
            <w:rPr>
              <w:rFonts w:cstheme="minorBidi"/>
              <w:noProof/>
              <w:sz w:val="22"/>
            </w:rPr>
          </w:pPr>
          <w:hyperlink w:anchor="_Toc216878387" w:history="1">
            <w:r w:rsidR="006473DC" w:rsidRPr="007F59CD">
              <w:rPr>
                <w:rStyle w:val="Hyperlink"/>
                <w:noProof/>
              </w:rPr>
              <w:t>1.1</w:t>
            </w:r>
            <w:r w:rsidR="006473DC">
              <w:rPr>
                <w:rFonts w:cstheme="minorBidi"/>
                <w:noProof/>
                <w:sz w:val="22"/>
              </w:rPr>
              <w:tab/>
            </w:r>
            <w:r w:rsidR="006473DC" w:rsidRPr="007F59CD">
              <w:rPr>
                <w:rStyle w:val="Hyperlink"/>
                <w:noProof/>
              </w:rPr>
              <w:t>Veranlassung</w:t>
            </w:r>
            <w:r w:rsidR="006473DC">
              <w:rPr>
                <w:noProof/>
                <w:webHidden/>
              </w:rPr>
              <w:tab/>
            </w:r>
            <w:r w:rsidR="006473DC">
              <w:rPr>
                <w:noProof/>
                <w:webHidden/>
              </w:rPr>
              <w:fldChar w:fldCharType="begin"/>
            </w:r>
            <w:r w:rsidR="006473DC">
              <w:rPr>
                <w:noProof/>
                <w:webHidden/>
              </w:rPr>
              <w:instrText xml:space="preserve"> PAGEREF _Toc216878387 \h </w:instrText>
            </w:r>
            <w:r w:rsidR="006473DC">
              <w:rPr>
                <w:noProof/>
                <w:webHidden/>
              </w:rPr>
            </w:r>
            <w:r w:rsidR="006473DC">
              <w:rPr>
                <w:noProof/>
                <w:webHidden/>
              </w:rPr>
              <w:fldChar w:fldCharType="separate"/>
            </w:r>
            <w:r w:rsidR="00F52631">
              <w:rPr>
                <w:noProof/>
                <w:webHidden/>
              </w:rPr>
              <w:t>1</w:t>
            </w:r>
            <w:r w:rsidR="006473DC">
              <w:rPr>
                <w:noProof/>
                <w:webHidden/>
              </w:rPr>
              <w:fldChar w:fldCharType="end"/>
            </w:r>
          </w:hyperlink>
        </w:p>
        <w:p w14:paraId="7C600177" w14:textId="54F81A00" w:rsidR="006473DC" w:rsidRDefault="00192804">
          <w:pPr>
            <w:pStyle w:val="Verzeichnis2"/>
            <w:rPr>
              <w:rFonts w:cstheme="minorBidi"/>
              <w:noProof/>
              <w:sz w:val="22"/>
            </w:rPr>
          </w:pPr>
          <w:hyperlink w:anchor="_Toc216878388" w:history="1">
            <w:r w:rsidR="006473DC" w:rsidRPr="007F59CD">
              <w:rPr>
                <w:rStyle w:val="Hyperlink"/>
                <w:noProof/>
              </w:rPr>
              <w:t>1.2</w:t>
            </w:r>
            <w:r w:rsidR="006473DC">
              <w:rPr>
                <w:rFonts w:cstheme="minorBidi"/>
                <w:noProof/>
                <w:sz w:val="22"/>
              </w:rPr>
              <w:tab/>
            </w:r>
            <w:r w:rsidR="006473DC" w:rsidRPr="007F59CD">
              <w:rPr>
                <w:rStyle w:val="Hyperlink"/>
                <w:noProof/>
              </w:rPr>
              <w:t>Antragsteller</w:t>
            </w:r>
            <w:r w:rsidR="006473DC">
              <w:rPr>
                <w:noProof/>
                <w:webHidden/>
              </w:rPr>
              <w:tab/>
            </w:r>
            <w:r w:rsidR="006473DC">
              <w:rPr>
                <w:noProof/>
                <w:webHidden/>
              </w:rPr>
              <w:fldChar w:fldCharType="begin"/>
            </w:r>
            <w:r w:rsidR="006473DC">
              <w:rPr>
                <w:noProof/>
                <w:webHidden/>
              </w:rPr>
              <w:instrText xml:space="preserve"> PAGEREF _Toc216878388 \h </w:instrText>
            </w:r>
            <w:r w:rsidR="006473DC">
              <w:rPr>
                <w:noProof/>
                <w:webHidden/>
              </w:rPr>
            </w:r>
            <w:r w:rsidR="006473DC">
              <w:rPr>
                <w:noProof/>
                <w:webHidden/>
              </w:rPr>
              <w:fldChar w:fldCharType="separate"/>
            </w:r>
            <w:r w:rsidR="00F52631">
              <w:rPr>
                <w:noProof/>
                <w:webHidden/>
              </w:rPr>
              <w:t>1</w:t>
            </w:r>
            <w:r w:rsidR="006473DC">
              <w:rPr>
                <w:noProof/>
                <w:webHidden/>
              </w:rPr>
              <w:fldChar w:fldCharType="end"/>
            </w:r>
          </w:hyperlink>
        </w:p>
        <w:p w14:paraId="0A252AB8" w14:textId="472986E6" w:rsidR="006473DC" w:rsidRDefault="00192804">
          <w:pPr>
            <w:pStyle w:val="Verzeichnis1"/>
            <w:rPr>
              <w:rFonts w:asciiTheme="minorHAnsi" w:eastAsiaTheme="minorEastAsia" w:hAnsiTheme="minorHAnsi" w:cstheme="minorBidi"/>
              <w:noProof/>
              <w:sz w:val="22"/>
              <w:lang w:eastAsia="de-DE"/>
            </w:rPr>
          </w:pPr>
          <w:hyperlink w:anchor="_Toc216878389" w:history="1">
            <w:r w:rsidR="006473DC" w:rsidRPr="007F59CD">
              <w:rPr>
                <w:rStyle w:val="Hyperlink"/>
                <w:noProof/>
                <w:lang w:eastAsia="de-DE"/>
              </w:rPr>
              <w:t>2.</w:t>
            </w:r>
            <w:r w:rsidR="006473DC">
              <w:rPr>
                <w:rFonts w:asciiTheme="minorHAnsi" w:eastAsiaTheme="minorEastAsia" w:hAnsiTheme="minorHAnsi" w:cstheme="minorBidi"/>
                <w:noProof/>
                <w:sz w:val="22"/>
                <w:lang w:eastAsia="de-DE"/>
              </w:rPr>
              <w:tab/>
            </w:r>
            <w:r w:rsidR="006473DC" w:rsidRPr="007F59CD">
              <w:rPr>
                <w:rStyle w:val="Hyperlink"/>
                <w:noProof/>
                <w:lang w:eastAsia="de-DE"/>
              </w:rPr>
              <w:t>Einzugsbereich</w:t>
            </w:r>
            <w:r w:rsidR="006473DC">
              <w:rPr>
                <w:noProof/>
                <w:webHidden/>
              </w:rPr>
              <w:tab/>
            </w:r>
            <w:r w:rsidR="006473DC">
              <w:rPr>
                <w:noProof/>
                <w:webHidden/>
              </w:rPr>
              <w:fldChar w:fldCharType="begin"/>
            </w:r>
            <w:r w:rsidR="006473DC">
              <w:rPr>
                <w:noProof/>
                <w:webHidden/>
              </w:rPr>
              <w:instrText xml:space="preserve"> PAGEREF _Toc216878389 \h </w:instrText>
            </w:r>
            <w:r w:rsidR="006473DC">
              <w:rPr>
                <w:noProof/>
                <w:webHidden/>
              </w:rPr>
            </w:r>
            <w:r w:rsidR="006473DC">
              <w:rPr>
                <w:noProof/>
                <w:webHidden/>
              </w:rPr>
              <w:fldChar w:fldCharType="separate"/>
            </w:r>
            <w:r w:rsidR="00F52631">
              <w:rPr>
                <w:noProof/>
                <w:webHidden/>
              </w:rPr>
              <w:t>2</w:t>
            </w:r>
            <w:r w:rsidR="006473DC">
              <w:rPr>
                <w:noProof/>
                <w:webHidden/>
              </w:rPr>
              <w:fldChar w:fldCharType="end"/>
            </w:r>
          </w:hyperlink>
        </w:p>
        <w:p w14:paraId="4EE48B51" w14:textId="385ACF39" w:rsidR="006473DC" w:rsidRDefault="00192804">
          <w:pPr>
            <w:pStyle w:val="Verzeichnis2"/>
            <w:rPr>
              <w:rFonts w:cstheme="minorBidi"/>
              <w:noProof/>
              <w:sz w:val="22"/>
            </w:rPr>
          </w:pPr>
          <w:hyperlink w:anchor="_Toc216878390" w:history="1">
            <w:r w:rsidR="006473DC" w:rsidRPr="007F59CD">
              <w:rPr>
                <w:rStyle w:val="Hyperlink"/>
                <w:noProof/>
              </w:rPr>
              <w:t>2.1</w:t>
            </w:r>
            <w:r w:rsidR="006473DC">
              <w:rPr>
                <w:rFonts w:cstheme="minorBidi"/>
                <w:noProof/>
                <w:sz w:val="22"/>
              </w:rPr>
              <w:tab/>
            </w:r>
            <w:r w:rsidR="006473DC" w:rsidRPr="007F59CD">
              <w:rPr>
                <w:rStyle w:val="Hyperlink"/>
                <w:noProof/>
              </w:rPr>
              <w:t>An die Sammelkläranlage angeschlossene Gemeinden und Gemeindeteile</w:t>
            </w:r>
            <w:r w:rsidR="006473DC">
              <w:rPr>
                <w:noProof/>
                <w:webHidden/>
              </w:rPr>
              <w:tab/>
            </w:r>
            <w:r w:rsidR="006473DC">
              <w:rPr>
                <w:noProof/>
                <w:webHidden/>
              </w:rPr>
              <w:fldChar w:fldCharType="begin"/>
            </w:r>
            <w:r w:rsidR="006473DC">
              <w:rPr>
                <w:noProof/>
                <w:webHidden/>
              </w:rPr>
              <w:instrText xml:space="preserve"> PAGEREF _Toc216878390 \h </w:instrText>
            </w:r>
            <w:r w:rsidR="006473DC">
              <w:rPr>
                <w:noProof/>
                <w:webHidden/>
              </w:rPr>
            </w:r>
            <w:r w:rsidR="006473DC">
              <w:rPr>
                <w:noProof/>
                <w:webHidden/>
              </w:rPr>
              <w:fldChar w:fldCharType="separate"/>
            </w:r>
            <w:r w:rsidR="00F52631">
              <w:rPr>
                <w:noProof/>
                <w:webHidden/>
              </w:rPr>
              <w:t>2</w:t>
            </w:r>
            <w:r w:rsidR="006473DC">
              <w:rPr>
                <w:noProof/>
                <w:webHidden/>
              </w:rPr>
              <w:fldChar w:fldCharType="end"/>
            </w:r>
          </w:hyperlink>
        </w:p>
        <w:p w14:paraId="30C17E4A" w14:textId="33C01848" w:rsidR="006473DC" w:rsidRDefault="00192804">
          <w:pPr>
            <w:pStyle w:val="Verzeichnis2"/>
            <w:rPr>
              <w:rFonts w:cstheme="minorBidi"/>
              <w:noProof/>
              <w:sz w:val="22"/>
            </w:rPr>
          </w:pPr>
          <w:hyperlink w:anchor="_Toc216878391" w:history="1">
            <w:r w:rsidR="006473DC" w:rsidRPr="007F59CD">
              <w:rPr>
                <w:rStyle w:val="Hyperlink"/>
                <w:noProof/>
              </w:rPr>
              <w:t>2.2</w:t>
            </w:r>
            <w:r w:rsidR="006473DC">
              <w:rPr>
                <w:rFonts w:cstheme="minorBidi"/>
                <w:noProof/>
                <w:sz w:val="22"/>
              </w:rPr>
              <w:tab/>
            </w:r>
            <w:r w:rsidR="006473DC" w:rsidRPr="007F59CD">
              <w:rPr>
                <w:rStyle w:val="Hyperlink"/>
                <w:noProof/>
              </w:rPr>
              <w:t>Örtliche Gegebenheiten</w:t>
            </w:r>
            <w:r w:rsidR="006473DC">
              <w:rPr>
                <w:noProof/>
                <w:webHidden/>
              </w:rPr>
              <w:tab/>
            </w:r>
            <w:r w:rsidR="006473DC">
              <w:rPr>
                <w:noProof/>
                <w:webHidden/>
              </w:rPr>
              <w:fldChar w:fldCharType="begin"/>
            </w:r>
            <w:r w:rsidR="006473DC">
              <w:rPr>
                <w:noProof/>
                <w:webHidden/>
              </w:rPr>
              <w:instrText xml:space="preserve"> PAGEREF _Toc216878391 \h </w:instrText>
            </w:r>
            <w:r w:rsidR="006473DC">
              <w:rPr>
                <w:noProof/>
                <w:webHidden/>
              </w:rPr>
            </w:r>
            <w:r w:rsidR="006473DC">
              <w:rPr>
                <w:noProof/>
                <w:webHidden/>
              </w:rPr>
              <w:fldChar w:fldCharType="separate"/>
            </w:r>
            <w:r w:rsidR="00F52631">
              <w:rPr>
                <w:noProof/>
                <w:webHidden/>
              </w:rPr>
              <w:t>2</w:t>
            </w:r>
            <w:r w:rsidR="006473DC">
              <w:rPr>
                <w:noProof/>
                <w:webHidden/>
              </w:rPr>
              <w:fldChar w:fldCharType="end"/>
            </w:r>
          </w:hyperlink>
        </w:p>
        <w:p w14:paraId="0A16AAE3" w14:textId="281C1DEB" w:rsidR="006473DC" w:rsidRDefault="00192804">
          <w:pPr>
            <w:pStyle w:val="Verzeichnis1"/>
            <w:rPr>
              <w:rFonts w:asciiTheme="minorHAnsi" w:eastAsiaTheme="minorEastAsia" w:hAnsiTheme="minorHAnsi" w:cstheme="minorBidi"/>
              <w:noProof/>
              <w:sz w:val="22"/>
              <w:lang w:eastAsia="de-DE"/>
            </w:rPr>
          </w:pPr>
          <w:hyperlink w:anchor="_Toc216878392" w:history="1">
            <w:r w:rsidR="006473DC" w:rsidRPr="007F59CD">
              <w:rPr>
                <w:rStyle w:val="Hyperlink"/>
                <w:noProof/>
                <w:lang w:eastAsia="de-DE"/>
              </w:rPr>
              <w:t>3.</w:t>
            </w:r>
            <w:r w:rsidR="006473DC">
              <w:rPr>
                <w:rFonts w:asciiTheme="minorHAnsi" w:eastAsiaTheme="minorEastAsia" w:hAnsiTheme="minorHAnsi" w:cstheme="minorBidi"/>
                <w:noProof/>
                <w:sz w:val="22"/>
                <w:lang w:eastAsia="de-DE"/>
              </w:rPr>
              <w:tab/>
            </w:r>
            <w:r w:rsidR="006473DC" w:rsidRPr="007F59CD">
              <w:rPr>
                <w:rStyle w:val="Hyperlink"/>
                <w:noProof/>
                <w:lang w:eastAsia="de-DE"/>
              </w:rPr>
              <w:t>Kanalsystem und Einleitungsgewässer</w:t>
            </w:r>
            <w:r w:rsidR="006473DC">
              <w:rPr>
                <w:noProof/>
                <w:webHidden/>
              </w:rPr>
              <w:tab/>
            </w:r>
            <w:r w:rsidR="006473DC">
              <w:rPr>
                <w:noProof/>
                <w:webHidden/>
              </w:rPr>
              <w:fldChar w:fldCharType="begin"/>
            </w:r>
            <w:r w:rsidR="006473DC">
              <w:rPr>
                <w:noProof/>
                <w:webHidden/>
              </w:rPr>
              <w:instrText xml:space="preserve"> PAGEREF _Toc216878392 \h </w:instrText>
            </w:r>
            <w:r w:rsidR="006473DC">
              <w:rPr>
                <w:noProof/>
                <w:webHidden/>
              </w:rPr>
            </w:r>
            <w:r w:rsidR="006473DC">
              <w:rPr>
                <w:noProof/>
                <w:webHidden/>
              </w:rPr>
              <w:fldChar w:fldCharType="separate"/>
            </w:r>
            <w:r w:rsidR="00F52631">
              <w:rPr>
                <w:noProof/>
                <w:webHidden/>
              </w:rPr>
              <w:t>4</w:t>
            </w:r>
            <w:r w:rsidR="006473DC">
              <w:rPr>
                <w:noProof/>
                <w:webHidden/>
              </w:rPr>
              <w:fldChar w:fldCharType="end"/>
            </w:r>
          </w:hyperlink>
        </w:p>
        <w:p w14:paraId="22A67D51" w14:textId="23633F51" w:rsidR="006473DC" w:rsidRDefault="00192804">
          <w:pPr>
            <w:pStyle w:val="Verzeichnis2"/>
            <w:rPr>
              <w:rFonts w:cstheme="minorBidi"/>
              <w:noProof/>
              <w:sz w:val="22"/>
            </w:rPr>
          </w:pPr>
          <w:hyperlink w:anchor="_Toc216878393" w:history="1">
            <w:r w:rsidR="006473DC" w:rsidRPr="007F59CD">
              <w:rPr>
                <w:rStyle w:val="Hyperlink"/>
                <w:noProof/>
              </w:rPr>
              <w:t>3.1</w:t>
            </w:r>
            <w:r w:rsidR="006473DC">
              <w:rPr>
                <w:rFonts w:cstheme="minorBidi"/>
                <w:noProof/>
                <w:sz w:val="22"/>
              </w:rPr>
              <w:tab/>
            </w:r>
            <w:r w:rsidR="006473DC" w:rsidRPr="007F59CD">
              <w:rPr>
                <w:rStyle w:val="Hyperlink"/>
                <w:noProof/>
              </w:rPr>
              <w:t>Abwasserableitung</w:t>
            </w:r>
            <w:r w:rsidR="006473DC">
              <w:rPr>
                <w:noProof/>
                <w:webHidden/>
              </w:rPr>
              <w:tab/>
            </w:r>
            <w:r w:rsidR="006473DC">
              <w:rPr>
                <w:noProof/>
                <w:webHidden/>
              </w:rPr>
              <w:fldChar w:fldCharType="begin"/>
            </w:r>
            <w:r w:rsidR="006473DC">
              <w:rPr>
                <w:noProof/>
                <w:webHidden/>
              </w:rPr>
              <w:instrText xml:space="preserve"> PAGEREF _Toc216878393 \h </w:instrText>
            </w:r>
            <w:r w:rsidR="006473DC">
              <w:rPr>
                <w:noProof/>
                <w:webHidden/>
              </w:rPr>
            </w:r>
            <w:r w:rsidR="006473DC">
              <w:rPr>
                <w:noProof/>
                <w:webHidden/>
              </w:rPr>
              <w:fldChar w:fldCharType="separate"/>
            </w:r>
            <w:r w:rsidR="00F52631">
              <w:rPr>
                <w:noProof/>
                <w:webHidden/>
              </w:rPr>
              <w:t>4</w:t>
            </w:r>
            <w:r w:rsidR="006473DC">
              <w:rPr>
                <w:noProof/>
                <w:webHidden/>
              </w:rPr>
              <w:fldChar w:fldCharType="end"/>
            </w:r>
          </w:hyperlink>
        </w:p>
        <w:p w14:paraId="68223E67" w14:textId="6799416F" w:rsidR="006473DC" w:rsidRDefault="00192804">
          <w:pPr>
            <w:pStyle w:val="Verzeichnis2"/>
            <w:rPr>
              <w:rFonts w:cstheme="minorBidi"/>
              <w:noProof/>
              <w:sz w:val="22"/>
            </w:rPr>
          </w:pPr>
          <w:hyperlink w:anchor="_Toc216878394" w:history="1">
            <w:r w:rsidR="006473DC" w:rsidRPr="007F59CD">
              <w:rPr>
                <w:rStyle w:val="Hyperlink"/>
                <w:noProof/>
              </w:rPr>
              <w:t>3.2</w:t>
            </w:r>
            <w:r w:rsidR="006473DC">
              <w:rPr>
                <w:rFonts w:cstheme="minorBidi"/>
                <w:noProof/>
                <w:sz w:val="22"/>
              </w:rPr>
              <w:tab/>
            </w:r>
            <w:r w:rsidR="006473DC" w:rsidRPr="007F59CD">
              <w:rPr>
                <w:rStyle w:val="Hyperlink"/>
                <w:noProof/>
              </w:rPr>
              <w:t>Einleitungsgewässer</w:t>
            </w:r>
            <w:r w:rsidR="006473DC">
              <w:rPr>
                <w:noProof/>
                <w:webHidden/>
              </w:rPr>
              <w:tab/>
            </w:r>
            <w:r w:rsidR="006473DC">
              <w:rPr>
                <w:noProof/>
                <w:webHidden/>
              </w:rPr>
              <w:fldChar w:fldCharType="begin"/>
            </w:r>
            <w:r w:rsidR="006473DC">
              <w:rPr>
                <w:noProof/>
                <w:webHidden/>
              </w:rPr>
              <w:instrText xml:space="preserve"> PAGEREF _Toc216878394 \h </w:instrText>
            </w:r>
            <w:r w:rsidR="006473DC">
              <w:rPr>
                <w:noProof/>
                <w:webHidden/>
              </w:rPr>
            </w:r>
            <w:r w:rsidR="006473DC">
              <w:rPr>
                <w:noProof/>
                <w:webHidden/>
              </w:rPr>
              <w:fldChar w:fldCharType="separate"/>
            </w:r>
            <w:r w:rsidR="00F52631">
              <w:rPr>
                <w:noProof/>
                <w:webHidden/>
              </w:rPr>
              <w:t>4</w:t>
            </w:r>
            <w:r w:rsidR="006473DC">
              <w:rPr>
                <w:noProof/>
                <w:webHidden/>
              </w:rPr>
              <w:fldChar w:fldCharType="end"/>
            </w:r>
          </w:hyperlink>
        </w:p>
        <w:p w14:paraId="04C0D52E" w14:textId="2DA333D2" w:rsidR="006473DC" w:rsidRDefault="00192804">
          <w:pPr>
            <w:pStyle w:val="Verzeichnis1"/>
            <w:rPr>
              <w:rFonts w:asciiTheme="minorHAnsi" w:eastAsiaTheme="minorEastAsia" w:hAnsiTheme="minorHAnsi" w:cstheme="minorBidi"/>
              <w:noProof/>
              <w:sz w:val="22"/>
              <w:lang w:eastAsia="de-DE"/>
            </w:rPr>
          </w:pPr>
          <w:hyperlink w:anchor="_Toc216878395" w:history="1">
            <w:r w:rsidR="006473DC" w:rsidRPr="007F59CD">
              <w:rPr>
                <w:rStyle w:val="Hyperlink"/>
                <w:noProof/>
              </w:rPr>
              <w:t>4.</w:t>
            </w:r>
            <w:r w:rsidR="006473DC">
              <w:rPr>
                <w:rFonts w:asciiTheme="minorHAnsi" w:eastAsiaTheme="minorEastAsia" w:hAnsiTheme="minorHAnsi" w:cstheme="minorBidi"/>
                <w:noProof/>
                <w:sz w:val="22"/>
                <w:lang w:eastAsia="de-DE"/>
              </w:rPr>
              <w:tab/>
            </w:r>
            <w:r w:rsidR="006473DC" w:rsidRPr="007F59CD">
              <w:rPr>
                <w:rStyle w:val="Hyperlink"/>
                <w:noProof/>
              </w:rPr>
              <w:t>Sammelkläranlage Bad Füssing und Pumpwerk am Inn</w:t>
            </w:r>
            <w:r w:rsidR="006473DC">
              <w:rPr>
                <w:noProof/>
                <w:webHidden/>
              </w:rPr>
              <w:tab/>
            </w:r>
            <w:r w:rsidR="006473DC">
              <w:rPr>
                <w:noProof/>
                <w:webHidden/>
              </w:rPr>
              <w:fldChar w:fldCharType="begin"/>
            </w:r>
            <w:r w:rsidR="006473DC">
              <w:rPr>
                <w:noProof/>
                <w:webHidden/>
              </w:rPr>
              <w:instrText xml:space="preserve"> PAGEREF _Toc216878395 \h </w:instrText>
            </w:r>
            <w:r w:rsidR="006473DC">
              <w:rPr>
                <w:noProof/>
                <w:webHidden/>
              </w:rPr>
            </w:r>
            <w:r w:rsidR="006473DC">
              <w:rPr>
                <w:noProof/>
                <w:webHidden/>
              </w:rPr>
              <w:fldChar w:fldCharType="separate"/>
            </w:r>
            <w:r w:rsidR="00F52631">
              <w:rPr>
                <w:noProof/>
                <w:webHidden/>
              </w:rPr>
              <w:t>5</w:t>
            </w:r>
            <w:r w:rsidR="006473DC">
              <w:rPr>
                <w:noProof/>
                <w:webHidden/>
              </w:rPr>
              <w:fldChar w:fldCharType="end"/>
            </w:r>
          </w:hyperlink>
        </w:p>
        <w:p w14:paraId="74BEFE6E" w14:textId="7A6D6601" w:rsidR="006473DC" w:rsidRDefault="00192804">
          <w:pPr>
            <w:pStyle w:val="Verzeichnis2"/>
            <w:rPr>
              <w:rFonts w:cstheme="minorBidi"/>
              <w:noProof/>
              <w:sz w:val="22"/>
            </w:rPr>
          </w:pPr>
          <w:hyperlink w:anchor="_Toc216878396" w:history="1">
            <w:r w:rsidR="006473DC" w:rsidRPr="007F59CD">
              <w:rPr>
                <w:rStyle w:val="Hyperlink"/>
                <w:noProof/>
              </w:rPr>
              <w:t>4.1</w:t>
            </w:r>
            <w:r w:rsidR="006473DC">
              <w:rPr>
                <w:rFonts w:cstheme="minorBidi"/>
                <w:noProof/>
                <w:sz w:val="22"/>
              </w:rPr>
              <w:tab/>
            </w:r>
            <w:r w:rsidR="006473DC" w:rsidRPr="007F59CD">
              <w:rPr>
                <w:rStyle w:val="Hyperlink"/>
                <w:noProof/>
              </w:rPr>
              <w:t>Sammelkläranlage Bad Füssing</w:t>
            </w:r>
            <w:r w:rsidR="006473DC">
              <w:rPr>
                <w:noProof/>
                <w:webHidden/>
              </w:rPr>
              <w:tab/>
            </w:r>
            <w:r w:rsidR="006473DC">
              <w:rPr>
                <w:noProof/>
                <w:webHidden/>
              </w:rPr>
              <w:fldChar w:fldCharType="begin"/>
            </w:r>
            <w:r w:rsidR="006473DC">
              <w:rPr>
                <w:noProof/>
                <w:webHidden/>
              </w:rPr>
              <w:instrText xml:space="preserve"> PAGEREF _Toc216878396 \h </w:instrText>
            </w:r>
            <w:r w:rsidR="006473DC">
              <w:rPr>
                <w:noProof/>
                <w:webHidden/>
              </w:rPr>
            </w:r>
            <w:r w:rsidR="006473DC">
              <w:rPr>
                <w:noProof/>
                <w:webHidden/>
              </w:rPr>
              <w:fldChar w:fldCharType="separate"/>
            </w:r>
            <w:r w:rsidR="00F52631">
              <w:rPr>
                <w:noProof/>
                <w:webHidden/>
              </w:rPr>
              <w:t>5</w:t>
            </w:r>
            <w:r w:rsidR="006473DC">
              <w:rPr>
                <w:noProof/>
                <w:webHidden/>
              </w:rPr>
              <w:fldChar w:fldCharType="end"/>
            </w:r>
          </w:hyperlink>
        </w:p>
        <w:p w14:paraId="5E33AF0E" w14:textId="670E00B8" w:rsidR="006473DC" w:rsidRDefault="00192804">
          <w:pPr>
            <w:pStyle w:val="Verzeichnis2"/>
            <w:rPr>
              <w:rFonts w:cstheme="minorBidi"/>
              <w:noProof/>
              <w:sz w:val="22"/>
            </w:rPr>
          </w:pPr>
          <w:hyperlink w:anchor="_Toc216878397" w:history="1">
            <w:r w:rsidR="006473DC" w:rsidRPr="007F59CD">
              <w:rPr>
                <w:rStyle w:val="Hyperlink"/>
                <w:noProof/>
              </w:rPr>
              <w:t>4.2</w:t>
            </w:r>
            <w:r w:rsidR="006473DC">
              <w:rPr>
                <w:rFonts w:cstheme="minorBidi"/>
                <w:noProof/>
                <w:sz w:val="22"/>
              </w:rPr>
              <w:tab/>
            </w:r>
            <w:r w:rsidR="006473DC" w:rsidRPr="007F59CD">
              <w:rPr>
                <w:rStyle w:val="Hyperlink"/>
                <w:noProof/>
              </w:rPr>
              <w:t>Pumpwerk am Inn</w:t>
            </w:r>
            <w:r w:rsidR="006473DC">
              <w:rPr>
                <w:noProof/>
                <w:webHidden/>
              </w:rPr>
              <w:tab/>
            </w:r>
            <w:r w:rsidR="006473DC">
              <w:rPr>
                <w:noProof/>
                <w:webHidden/>
              </w:rPr>
              <w:fldChar w:fldCharType="begin"/>
            </w:r>
            <w:r w:rsidR="006473DC">
              <w:rPr>
                <w:noProof/>
                <w:webHidden/>
              </w:rPr>
              <w:instrText xml:space="preserve"> PAGEREF _Toc216878397 \h </w:instrText>
            </w:r>
            <w:r w:rsidR="006473DC">
              <w:rPr>
                <w:noProof/>
                <w:webHidden/>
              </w:rPr>
            </w:r>
            <w:r w:rsidR="006473DC">
              <w:rPr>
                <w:noProof/>
                <w:webHidden/>
              </w:rPr>
              <w:fldChar w:fldCharType="separate"/>
            </w:r>
            <w:r w:rsidR="00F52631">
              <w:rPr>
                <w:noProof/>
                <w:webHidden/>
              </w:rPr>
              <w:t>6</w:t>
            </w:r>
            <w:r w:rsidR="006473DC">
              <w:rPr>
                <w:noProof/>
                <w:webHidden/>
              </w:rPr>
              <w:fldChar w:fldCharType="end"/>
            </w:r>
          </w:hyperlink>
        </w:p>
        <w:p w14:paraId="7FCF97E7" w14:textId="6AEC7DE3" w:rsidR="006473DC" w:rsidRDefault="00192804">
          <w:pPr>
            <w:pStyle w:val="Verzeichnis1"/>
            <w:rPr>
              <w:rFonts w:asciiTheme="minorHAnsi" w:eastAsiaTheme="minorEastAsia" w:hAnsiTheme="minorHAnsi" w:cstheme="minorBidi"/>
              <w:noProof/>
              <w:sz w:val="22"/>
              <w:lang w:eastAsia="de-DE"/>
            </w:rPr>
          </w:pPr>
          <w:hyperlink w:anchor="_Toc216878398" w:history="1">
            <w:r w:rsidR="006473DC" w:rsidRPr="007F59CD">
              <w:rPr>
                <w:rStyle w:val="Hyperlink"/>
                <w:noProof/>
                <w:lang w:eastAsia="de-DE"/>
              </w:rPr>
              <w:t>5.</w:t>
            </w:r>
            <w:r w:rsidR="006473DC">
              <w:rPr>
                <w:rFonts w:asciiTheme="minorHAnsi" w:eastAsiaTheme="minorEastAsia" w:hAnsiTheme="minorHAnsi" w:cstheme="minorBidi"/>
                <w:noProof/>
                <w:sz w:val="22"/>
                <w:lang w:eastAsia="de-DE"/>
              </w:rPr>
              <w:tab/>
            </w:r>
            <w:r w:rsidR="006473DC" w:rsidRPr="007F59CD">
              <w:rPr>
                <w:rStyle w:val="Hyperlink"/>
                <w:noProof/>
                <w:lang w:eastAsia="de-DE"/>
              </w:rPr>
              <w:t>Hydraulische Angaben</w:t>
            </w:r>
            <w:r w:rsidR="006473DC">
              <w:rPr>
                <w:noProof/>
                <w:webHidden/>
              </w:rPr>
              <w:tab/>
            </w:r>
            <w:r w:rsidR="006473DC">
              <w:rPr>
                <w:noProof/>
                <w:webHidden/>
              </w:rPr>
              <w:fldChar w:fldCharType="begin"/>
            </w:r>
            <w:r w:rsidR="006473DC">
              <w:rPr>
                <w:noProof/>
                <w:webHidden/>
              </w:rPr>
              <w:instrText xml:space="preserve"> PAGEREF _Toc216878398 \h </w:instrText>
            </w:r>
            <w:r w:rsidR="006473DC">
              <w:rPr>
                <w:noProof/>
                <w:webHidden/>
              </w:rPr>
            </w:r>
            <w:r w:rsidR="006473DC">
              <w:rPr>
                <w:noProof/>
                <w:webHidden/>
              </w:rPr>
              <w:fldChar w:fldCharType="separate"/>
            </w:r>
            <w:r w:rsidR="00F52631">
              <w:rPr>
                <w:noProof/>
                <w:webHidden/>
              </w:rPr>
              <w:t>7</w:t>
            </w:r>
            <w:r w:rsidR="006473DC">
              <w:rPr>
                <w:noProof/>
                <w:webHidden/>
              </w:rPr>
              <w:fldChar w:fldCharType="end"/>
            </w:r>
          </w:hyperlink>
        </w:p>
        <w:p w14:paraId="5A0387BB" w14:textId="5BADACC9" w:rsidR="006473DC" w:rsidRDefault="00192804">
          <w:pPr>
            <w:pStyle w:val="Verzeichnis2"/>
            <w:rPr>
              <w:rFonts w:cstheme="minorBidi"/>
              <w:noProof/>
              <w:sz w:val="22"/>
            </w:rPr>
          </w:pPr>
          <w:hyperlink w:anchor="_Toc216878399" w:history="1">
            <w:r w:rsidR="006473DC" w:rsidRPr="007F59CD">
              <w:rPr>
                <w:rStyle w:val="Hyperlink"/>
                <w:noProof/>
              </w:rPr>
              <w:t>5.1</w:t>
            </w:r>
            <w:r w:rsidR="006473DC">
              <w:rPr>
                <w:rFonts w:cstheme="minorBidi"/>
                <w:noProof/>
                <w:sz w:val="22"/>
              </w:rPr>
              <w:tab/>
            </w:r>
            <w:r w:rsidR="006473DC" w:rsidRPr="007F59CD">
              <w:rPr>
                <w:rStyle w:val="Hyperlink"/>
                <w:noProof/>
              </w:rPr>
              <w:t>Sammelkläranlage Bad Füssing</w:t>
            </w:r>
            <w:r w:rsidR="006473DC">
              <w:rPr>
                <w:noProof/>
                <w:webHidden/>
              </w:rPr>
              <w:tab/>
            </w:r>
            <w:r w:rsidR="006473DC">
              <w:rPr>
                <w:noProof/>
                <w:webHidden/>
              </w:rPr>
              <w:fldChar w:fldCharType="begin"/>
            </w:r>
            <w:r w:rsidR="006473DC">
              <w:rPr>
                <w:noProof/>
                <w:webHidden/>
              </w:rPr>
              <w:instrText xml:space="preserve"> PAGEREF _Toc216878399 \h </w:instrText>
            </w:r>
            <w:r w:rsidR="006473DC">
              <w:rPr>
                <w:noProof/>
                <w:webHidden/>
              </w:rPr>
            </w:r>
            <w:r w:rsidR="006473DC">
              <w:rPr>
                <w:noProof/>
                <w:webHidden/>
              </w:rPr>
              <w:fldChar w:fldCharType="separate"/>
            </w:r>
            <w:r w:rsidR="00F52631">
              <w:rPr>
                <w:noProof/>
                <w:webHidden/>
              </w:rPr>
              <w:t>7</w:t>
            </w:r>
            <w:r w:rsidR="006473DC">
              <w:rPr>
                <w:noProof/>
                <w:webHidden/>
              </w:rPr>
              <w:fldChar w:fldCharType="end"/>
            </w:r>
          </w:hyperlink>
        </w:p>
        <w:p w14:paraId="547AF2DD" w14:textId="01A75A34" w:rsidR="006473DC" w:rsidRDefault="00192804">
          <w:pPr>
            <w:pStyle w:val="Verzeichnis2"/>
            <w:rPr>
              <w:rFonts w:cstheme="minorBidi"/>
              <w:noProof/>
              <w:sz w:val="22"/>
            </w:rPr>
          </w:pPr>
          <w:hyperlink w:anchor="_Toc216878400" w:history="1">
            <w:r w:rsidR="006473DC" w:rsidRPr="007F59CD">
              <w:rPr>
                <w:rStyle w:val="Hyperlink"/>
                <w:noProof/>
              </w:rPr>
              <w:t>5.2</w:t>
            </w:r>
            <w:r w:rsidR="006473DC">
              <w:rPr>
                <w:rFonts w:cstheme="minorBidi"/>
                <w:noProof/>
                <w:sz w:val="22"/>
              </w:rPr>
              <w:tab/>
            </w:r>
            <w:r w:rsidR="006473DC" w:rsidRPr="007F59CD">
              <w:rPr>
                <w:rStyle w:val="Hyperlink"/>
                <w:noProof/>
              </w:rPr>
              <w:t>Pumpwerk am Inn</w:t>
            </w:r>
            <w:r w:rsidR="006473DC">
              <w:rPr>
                <w:noProof/>
                <w:webHidden/>
              </w:rPr>
              <w:tab/>
            </w:r>
            <w:r w:rsidR="006473DC">
              <w:rPr>
                <w:noProof/>
                <w:webHidden/>
              </w:rPr>
              <w:fldChar w:fldCharType="begin"/>
            </w:r>
            <w:r w:rsidR="006473DC">
              <w:rPr>
                <w:noProof/>
                <w:webHidden/>
              </w:rPr>
              <w:instrText xml:space="preserve"> PAGEREF _Toc216878400 \h </w:instrText>
            </w:r>
            <w:r w:rsidR="006473DC">
              <w:rPr>
                <w:noProof/>
                <w:webHidden/>
              </w:rPr>
            </w:r>
            <w:r w:rsidR="006473DC">
              <w:rPr>
                <w:noProof/>
                <w:webHidden/>
              </w:rPr>
              <w:fldChar w:fldCharType="separate"/>
            </w:r>
            <w:r w:rsidR="00F52631">
              <w:rPr>
                <w:noProof/>
                <w:webHidden/>
              </w:rPr>
              <w:t>7</w:t>
            </w:r>
            <w:r w:rsidR="006473DC">
              <w:rPr>
                <w:noProof/>
                <w:webHidden/>
              </w:rPr>
              <w:fldChar w:fldCharType="end"/>
            </w:r>
          </w:hyperlink>
        </w:p>
        <w:p w14:paraId="0BC3F1A3" w14:textId="1F5CC61C" w:rsidR="006473DC" w:rsidRDefault="00192804">
          <w:pPr>
            <w:pStyle w:val="Verzeichnis2"/>
            <w:rPr>
              <w:rFonts w:cstheme="minorBidi"/>
              <w:noProof/>
              <w:sz w:val="22"/>
            </w:rPr>
          </w:pPr>
          <w:hyperlink w:anchor="_Toc216878401" w:history="1">
            <w:r w:rsidR="006473DC" w:rsidRPr="007F59CD">
              <w:rPr>
                <w:rStyle w:val="Hyperlink"/>
                <w:noProof/>
              </w:rPr>
              <w:t>5.3</w:t>
            </w:r>
            <w:r w:rsidR="006473DC">
              <w:rPr>
                <w:rFonts w:cstheme="minorBidi"/>
                <w:noProof/>
                <w:sz w:val="22"/>
              </w:rPr>
              <w:tab/>
            </w:r>
            <w:r w:rsidR="006473DC" w:rsidRPr="007F59CD">
              <w:rPr>
                <w:rStyle w:val="Hyperlink"/>
                <w:noProof/>
              </w:rPr>
              <w:t>Überleitung in den Würdinger Bach</w:t>
            </w:r>
            <w:r w:rsidR="006473DC">
              <w:rPr>
                <w:noProof/>
                <w:webHidden/>
              </w:rPr>
              <w:tab/>
            </w:r>
            <w:r w:rsidR="006473DC">
              <w:rPr>
                <w:noProof/>
                <w:webHidden/>
              </w:rPr>
              <w:fldChar w:fldCharType="begin"/>
            </w:r>
            <w:r w:rsidR="006473DC">
              <w:rPr>
                <w:noProof/>
                <w:webHidden/>
              </w:rPr>
              <w:instrText xml:space="preserve"> PAGEREF _Toc216878401 \h </w:instrText>
            </w:r>
            <w:r w:rsidR="006473DC">
              <w:rPr>
                <w:noProof/>
                <w:webHidden/>
              </w:rPr>
            </w:r>
            <w:r w:rsidR="006473DC">
              <w:rPr>
                <w:noProof/>
                <w:webHidden/>
              </w:rPr>
              <w:fldChar w:fldCharType="separate"/>
            </w:r>
            <w:r w:rsidR="00F52631">
              <w:rPr>
                <w:noProof/>
                <w:webHidden/>
              </w:rPr>
              <w:t>8</w:t>
            </w:r>
            <w:r w:rsidR="006473DC">
              <w:rPr>
                <w:noProof/>
                <w:webHidden/>
              </w:rPr>
              <w:fldChar w:fldCharType="end"/>
            </w:r>
          </w:hyperlink>
        </w:p>
        <w:p w14:paraId="7719BC86" w14:textId="269B7B59" w:rsidR="006473DC" w:rsidRDefault="00192804">
          <w:pPr>
            <w:pStyle w:val="Verzeichnis2"/>
            <w:rPr>
              <w:rFonts w:cstheme="minorBidi"/>
              <w:noProof/>
              <w:sz w:val="22"/>
            </w:rPr>
          </w:pPr>
          <w:hyperlink w:anchor="_Toc216878402" w:history="1">
            <w:r w:rsidR="006473DC" w:rsidRPr="007F59CD">
              <w:rPr>
                <w:rStyle w:val="Hyperlink"/>
                <w:noProof/>
              </w:rPr>
              <w:t>5.4</w:t>
            </w:r>
            <w:r w:rsidR="006473DC">
              <w:rPr>
                <w:rFonts w:cstheme="minorBidi"/>
                <w:noProof/>
                <w:sz w:val="22"/>
              </w:rPr>
              <w:tab/>
            </w:r>
            <w:r w:rsidR="006473DC" w:rsidRPr="007F59CD">
              <w:rPr>
                <w:rStyle w:val="Hyperlink"/>
                <w:noProof/>
              </w:rPr>
              <w:t>Thermalwasser</w:t>
            </w:r>
            <w:r w:rsidR="006473DC">
              <w:rPr>
                <w:noProof/>
                <w:webHidden/>
              </w:rPr>
              <w:tab/>
            </w:r>
            <w:r w:rsidR="006473DC">
              <w:rPr>
                <w:noProof/>
                <w:webHidden/>
              </w:rPr>
              <w:fldChar w:fldCharType="begin"/>
            </w:r>
            <w:r w:rsidR="006473DC">
              <w:rPr>
                <w:noProof/>
                <w:webHidden/>
              </w:rPr>
              <w:instrText xml:space="preserve"> PAGEREF _Toc216878402 \h </w:instrText>
            </w:r>
            <w:r w:rsidR="006473DC">
              <w:rPr>
                <w:noProof/>
                <w:webHidden/>
              </w:rPr>
            </w:r>
            <w:r w:rsidR="006473DC">
              <w:rPr>
                <w:noProof/>
                <w:webHidden/>
              </w:rPr>
              <w:fldChar w:fldCharType="separate"/>
            </w:r>
            <w:r w:rsidR="00F52631">
              <w:rPr>
                <w:noProof/>
                <w:webHidden/>
              </w:rPr>
              <w:t>9</w:t>
            </w:r>
            <w:r w:rsidR="006473DC">
              <w:rPr>
                <w:noProof/>
                <w:webHidden/>
              </w:rPr>
              <w:fldChar w:fldCharType="end"/>
            </w:r>
          </w:hyperlink>
        </w:p>
        <w:p w14:paraId="3162575E" w14:textId="09DECCFD" w:rsidR="006473DC" w:rsidRDefault="00192804">
          <w:pPr>
            <w:pStyle w:val="Verzeichnis2"/>
            <w:rPr>
              <w:rFonts w:cstheme="minorBidi"/>
              <w:noProof/>
              <w:sz w:val="22"/>
            </w:rPr>
          </w:pPr>
          <w:hyperlink w:anchor="_Toc216878403" w:history="1">
            <w:r w:rsidR="006473DC" w:rsidRPr="007F59CD">
              <w:rPr>
                <w:rStyle w:val="Hyperlink"/>
                <w:noProof/>
              </w:rPr>
              <w:t>5.5</w:t>
            </w:r>
            <w:r w:rsidR="006473DC">
              <w:rPr>
                <w:rFonts w:cstheme="minorBidi"/>
                <w:noProof/>
                <w:sz w:val="22"/>
              </w:rPr>
              <w:tab/>
            </w:r>
            <w:r w:rsidR="006473DC" w:rsidRPr="007F59CD">
              <w:rPr>
                <w:rStyle w:val="Hyperlink"/>
                <w:noProof/>
              </w:rPr>
              <w:t>Zusammenstellung der hydraulischen Daten</w:t>
            </w:r>
            <w:r w:rsidR="006473DC">
              <w:rPr>
                <w:noProof/>
                <w:webHidden/>
              </w:rPr>
              <w:tab/>
            </w:r>
            <w:r w:rsidR="006473DC">
              <w:rPr>
                <w:noProof/>
                <w:webHidden/>
              </w:rPr>
              <w:fldChar w:fldCharType="begin"/>
            </w:r>
            <w:r w:rsidR="006473DC">
              <w:rPr>
                <w:noProof/>
                <w:webHidden/>
              </w:rPr>
              <w:instrText xml:space="preserve"> PAGEREF _Toc216878403 \h </w:instrText>
            </w:r>
            <w:r w:rsidR="006473DC">
              <w:rPr>
                <w:noProof/>
                <w:webHidden/>
              </w:rPr>
            </w:r>
            <w:r w:rsidR="006473DC">
              <w:rPr>
                <w:noProof/>
                <w:webHidden/>
              </w:rPr>
              <w:fldChar w:fldCharType="separate"/>
            </w:r>
            <w:r w:rsidR="00F52631">
              <w:rPr>
                <w:noProof/>
                <w:webHidden/>
              </w:rPr>
              <w:t>9</w:t>
            </w:r>
            <w:r w:rsidR="006473DC">
              <w:rPr>
                <w:noProof/>
                <w:webHidden/>
              </w:rPr>
              <w:fldChar w:fldCharType="end"/>
            </w:r>
          </w:hyperlink>
        </w:p>
        <w:p w14:paraId="24BE8033" w14:textId="2DCEEA73" w:rsidR="006473DC" w:rsidRDefault="00192804">
          <w:pPr>
            <w:pStyle w:val="Verzeichnis1"/>
            <w:rPr>
              <w:rFonts w:asciiTheme="minorHAnsi" w:eastAsiaTheme="minorEastAsia" w:hAnsiTheme="minorHAnsi" w:cstheme="minorBidi"/>
              <w:noProof/>
              <w:sz w:val="22"/>
              <w:lang w:eastAsia="de-DE"/>
            </w:rPr>
          </w:pPr>
          <w:hyperlink w:anchor="_Toc216878404" w:history="1">
            <w:r w:rsidR="006473DC" w:rsidRPr="007F59CD">
              <w:rPr>
                <w:rStyle w:val="Hyperlink"/>
                <w:noProof/>
                <w:lang w:eastAsia="de-DE"/>
              </w:rPr>
              <w:t>6.</w:t>
            </w:r>
            <w:r w:rsidR="006473DC">
              <w:rPr>
                <w:rFonts w:asciiTheme="minorHAnsi" w:eastAsiaTheme="minorEastAsia" w:hAnsiTheme="minorHAnsi" w:cstheme="minorBidi"/>
                <w:noProof/>
                <w:sz w:val="22"/>
                <w:lang w:eastAsia="de-DE"/>
              </w:rPr>
              <w:tab/>
            </w:r>
            <w:r w:rsidR="006473DC" w:rsidRPr="007F59CD">
              <w:rPr>
                <w:rStyle w:val="Hyperlink"/>
                <w:noProof/>
                <w:lang w:eastAsia="de-DE"/>
              </w:rPr>
              <w:t>Größenklasse, Ausbaugröße und beantragte Werte</w:t>
            </w:r>
            <w:r w:rsidR="006473DC">
              <w:rPr>
                <w:noProof/>
                <w:webHidden/>
              </w:rPr>
              <w:tab/>
            </w:r>
            <w:r w:rsidR="006473DC">
              <w:rPr>
                <w:noProof/>
                <w:webHidden/>
              </w:rPr>
              <w:fldChar w:fldCharType="begin"/>
            </w:r>
            <w:r w:rsidR="006473DC">
              <w:rPr>
                <w:noProof/>
                <w:webHidden/>
              </w:rPr>
              <w:instrText xml:space="preserve"> PAGEREF _Toc216878404 \h </w:instrText>
            </w:r>
            <w:r w:rsidR="006473DC">
              <w:rPr>
                <w:noProof/>
                <w:webHidden/>
              </w:rPr>
            </w:r>
            <w:r w:rsidR="006473DC">
              <w:rPr>
                <w:noProof/>
                <w:webHidden/>
              </w:rPr>
              <w:fldChar w:fldCharType="separate"/>
            </w:r>
            <w:r w:rsidR="00F52631">
              <w:rPr>
                <w:noProof/>
                <w:webHidden/>
              </w:rPr>
              <w:t>11</w:t>
            </w:r>
            <w:r w:rsidR="006473DC">
              <w:rPr>
                <w:noProof/>
                <w:webHidden/>
              </w:rPr>
              <w:fldChar w:fldCharType="end"/>
            </w:r>
          </w:hyperlink>
        </w:p>
        <w:p w14:paraId="3B48F035" w14:textId="790CA224" w:rsidR="006473DC" w:rsidRDefault="00192804">
          <w:pPr>
            <w:pStyle w:val="Verzeichnis2"/>
            <w:rPr>
              <w:rFonts w:cstheme="minorBidi"/>
              <w:noProof/>
              <w:sz w:val="22"/>
            </w:rPr>
          </w:pPr>
          <w:hyperlink w:anchor="_Toc216878405" w:history="1">
            <w:r w:rsidR="006473DC" w:rsidRPr="007F59CD">
              <w:rPr>
                <w:rStyle w:val="Hyperlink"/>
                <w:noProof/>
              </w:rPr>
              <w:t>6.1</w:t>
            </w:r>
            <w:r w:rsidR="006473DC">
              <w:rPr>
                <w:rFonts w:cstheme="minorBidi"/>
                <w:noProof/>
                <w:sz w:val="22"/>
              </w:rPr>
              <w:tab/>
            </w:r>
            <w:r w:rsidR="006473DC" w:rsidRPr="007F59CD">
              <w:rPr>
                <w:rStyle w:val="Hyperlink"/>
                <w:noProof/>
              </w:rPr>
              <w:t>Für die Sammelkläranlage Bad Füssing</w:t>
            </w:r>
            <w:r w:rsidR="006473DC">
              <w:rPr>
                <w:noProof/>
                <w:webHidden/>
              </w:rPr>
              <w:tab/>
            </w:r>
            <w:r w:rsidR="006473DC">
              <w:rPr>
                <w:noProof/>
                <w:webHidden/>
              </w:rPr>
              <w:fldChar w:fldCharType="begin"/>
            </w:r>
            <w:r w:rsidR="006473DC">
              <w:rPr>
                <w:noProof/>
                <w:webHidden/>
              </w:rPr>
              <w:instrText xml:space="preserve"> PAGEREF _Toc216878405 \h </w:instrText>
            </w:r>
            <w:r w:rsidR="006473DC">
              <w:rPr>
                <w:noProof/>
                <w:webHidden/>
              </w:rPr>
            </w:r>
            <w:r w:rsidR="006473DC">
              <w:rPr>
                <w:noProof/>
                <w:webHidden/>
              </w:rPr>
              <w:fldChar w:fldCharType="separate"/>
            </w:r>
            <w:r w:rsidR="00F52631">
              <w:rPr>
                <w:noProof/>
                <w:webHidden/>
              </w:rPr>
              <w:t>11</w:t>
            </w:r>
            <w:r w:rsidR="006473DC">
              <w:rPr>
                <w:noProof/>
                <w:webHidden/>
              </w:rPr>
              <w:fldChar w:fldCharType="end"/>
            </w:r>
          </w:hyperlink>
        </w:p>
        <w:p w14:paraId="7833E642" w14:textId="3DCEA322" w:rsidR="006473DC" w:rsidRDefault="00192804">
          <w:pPr>
            <w:pStyle w:val="Verzeichnis2"/>
            <w:rPr>
              <w:rFonts w:cstheme="minorBidi"/>
              <w:noProof/>
              <w:sz w:val="22"/>
            </w:rPr>
          </w:pPr>
          <w:hyperlink w:anchor="_Toc216878406" w:history="1">
            <w:r w:rsidR="006473DC" w:rsidRPr="007F59CD">
              <w:rPr>
                <w:rStyle w:val="Hyperlink"/>
                <w:noProof/>
              </w:rPr>
              <w:t>6.2</w:t>
            </w:r>
            <w:r w:rsidR="006473DC">
              <w:rPr>
                <w:rFonts w:cstheme="minorBidi"/>
                <w:noProof/>
                <w:sz w:val="22"/>
              </w:rPr>
              <w:tab/>
            </w:r>
            <w:r w:rsidR="006473DC" w:rsidRPr="007F59CD">
              <w:rPr>
                <w:rStyle w:val="Hyperlink"/>
                <w:noProof/>
              </w:rPr>
              <w:t>Für dem Regen- und Thermalwasserkanal</w:t>
            </w:r>
            <w:r w:rsidR="006473DC">
              <w:rPr>
                <w:noProof/>
                <w:webHidden/>
              </w:rPr>
              <w:tab/>
            </w:r>
            <w:r w:rsidR="006473DC">
              <w:rPr>
                <w:noProof/>
                <w:webHidden/>
              </w:rPr>
              <w:fldChar w:fldCharType="begin"/>
            </w:r>
            <w:r w:rsidR="006473DC">
              <w:rPr>
                <w:noProof/>
                <w:webHidden/>
              </w:rPr>
              <w:instrText xml:space="preserve"> PAGEREF _Toc216878406 \h </w:instrText>
            </w:r>
            <w:r w:rsidR="006473DC">
              <w:rPr>
                <w:noProof/>
                <w:webHidden/>
              </w:rPr>
            </w:r>
            <w:r w:rsidR="006473DC">
              <w:rPr>
                <w:noProof/>
                <w:webHidden/>
              </w:rPr>
              <w:fldChar w:fldCharType="separate"/>
            </w:r>
            <w:r w:rsidR="00F52631">
              <w:rPr>
                <w:noProof/>
                <w:webHidden/>
              </w:rPr>
              <w:t>11</w:t>
            </w:r>
            <w:r w:rsidR="006473DC">
              <w:rPr>
                <w:noProof/>
                <w:webHidden/>
              </w:rPr>
              <w:fldChar w:fldCharType="end"/>
            </w:r>
          </w:hyperlink>
        </w:p>
        <w:p w14:paraId="7A157D57" w14:textId="3EE1BEC3" w:rsidR="006473DC" w:rsidRDefault="00192804">
          <w:pPr>
            <w:pStyle w:val="Verzeichnis2"/>
            <w:rPr>
              <w:rFonts w:cstheme="minorBidi"/>
              <w:noProof/>
              <w:sz w:val="22"/>
            </w:rPr>
          </w:pPr>
          <w:hyperlink w:anchor="_Toc216878407" w:history="1">
            <w:r w:rsidR="006473DC" w:rsidRPr="007F59CD">
              <w:rPr>
                <w:rStyle w:val="Hyperlink"/>
                <w:noProof/>
              </w:rPr>
              <w:t>6.3</w:t>
            </w:r>
            <w:r w:rsidR="006473DC">
              <w:rPr>
                <w:rFonts w:cstheme="minorBidi"/>
                <w:noProof/>
                <w:sz w:val="22"/>
              </w:rPr>
              <w:tab/>
            </w:r>
            <w:r w:rsidR="006473DC" w:rsidRPr="007F59CD">
              <w:rPr>
                <w:rStyle w:val="Hyperlink"/>
                <w:noProof/>
              </w:rPr>
              <w:t>Antrag</w:t>
            </w:r>
            <w:r w:rsidR="006473DC">
              <w:rPr>
                <w:noProof/>
                <w:webHidden/>
              </w:rPr>
              <w:tab/>
            </w:r>
            <w:r w:rsidR="006473DC">
              <w:rPr>
                <w:noProof/>
                <w:webHidden/>
              </w:rPr>
              <w:fldChar w:fldCharType="begin"/>
            </w:r>
            <w:r w:rsidR="006473DC">
              <w:rPr>
                <w:noProof/>
                <w:webHidden/>
              </w:rPr>
              <w:instrText xml:space="preserve"> PAGEREF _Toc216878407 \h </w:instrText>
            </w:r>
            <w:r w:rsidR="006473DC">
              <w:rPr>
                <w:noProof/>
                <w:webHidden/>
              </w:rPr>
            </w:r>
            <w:r w:rsidR="006473DC">
              <w:rPr>
                <w:noProof/>
                <w:webHidden/>
              </w:rPr>
              <w:fldChar w:fldCharType="separate"/>
            </w:r>
            <w:r w:rsidR="00F52631">
              <w:rPr>
                <w:noProof/>
                <w:webHidden/>
              </w:rPr>
              <w:t>12</w:t>
            </w:r>
            <w:r w:rsidR="006473DC">
              <w:rPr>
                <w:noProof/>
                <w:webHidden/>
              </w:rPr>
              <w:fldChar w:fldCharType="end"/>
            </w:r>
          </w:hyperlink>
        </w:p>
        <w:p w14:paraId="7457EBEB" w14:textId="25766D1D" w:rsidR="00C22667" w:rsidRDefault="00C22667">
          <w:r>
            <w:rPr>
              <w:b/>
              <w:bCs/>
            </w:rPr>
            <w:fldChar w:fldCharType="end"/>
          </w:r>
        </w:p>
      </w:sdtContent>
    </w:sdt>
    <w:p w14:paraId="189CBBE1" w14:textId="36920711" w:rsidR="000C1925" w:rsidRDefault="000C1925" w:rsidP="000C1925">
      <w:pPr>
        <w:rPr>
          <w:lang w:eastAsia="de-DE"/>
        </w:rPr>
      </w:pPr>
    </w:p>
    <w:p w14:paraId="1B25DA8A" w14:textId="163D9EED" w:rsidR="000C1925" w:rsidRDefault="000C1925" w:rsidP="000C1925">
      <w:pPr>
        <w:rPr>
          <w:lang w:eastAsia="de-DE"/>
        </w:rPr>
      </w:pPr>
    </w:p>
    <w:p w14:paraId="21944C13" w14:textId="77777777" w:rsidR="000C1925" w:rsidRDefault="000C1925" w:rsidP="000C1925">
      <w:pPr>
        <w:rPr>
          <w:lang w:eastAsia="de-DE"/>
        </w:rPr>
      </w:pPr>
    </w:p>
    <w:p w14:paraId="500015C6" w14:textId="77777777" w:rsidR="007A0A8B" w:rsidRPr="007A0A8B" w:rsidRDefault="007A0A8B" w:rsidP="007A0A8B">
      <w:pPr>
        <w:rPr>
          <w:lang w:eastAsia="de-DE"/>
        </w:rPr>
      </w:pPr>
    </w:p>
    <w:p w14:paraId="56C92442" w14:textId="77777777" w:rsidR="007A0A8B" w:rsidRPr="007A0A8B" w:rsidRDefault="007A0A8B" w:rsidP="007A0A8B">
      <w:pPr>
        <w:rPr>
          <w:lang w:eastAsia="de-DE"/>
        </w:rPr>
      </w:pPr>
    </w:p>
    <w:p w14:paraId="556AC927" w14:textId="77777777" w:rsidR="007A0A8B" w:rsidRPr="007A0A8B" w:rsidRDefault="007A0A8B" w:rsidP="007A0A8B">
      <w:pPr>
        <w:rPr>
          <w:lang w:eastAsia="de-DE"/>
        </w:rPr>
      </w:pPr>
    </w:p>
    <w:p w14:paraId="16CE0A66" w14:textId="77777777" w:rsidR="007A0A8B" w:rsidRPr="007A0A8B" w:rsidRDefault="007A0A8B" w:rsidP="007A0A8B">
      <w:pPr>
        <w:rPr>
          <w:lang w:eastAsia="de-DE"/>
        </w:rPr>
      </w:pPr>
    </w:p>
    <w:p w14:paraId="19E975E7" w14:textId="77777777" w:rsidR="007A0A8B" w:rsidRPr="007A0A8B" w:rsidRDefault="007A0A8B" w:rsidP="007A0A8B">
      <w:pPr>
        <w:rPr>
          <w:lang w:eastAsia="de-DE"/>
        </w:rPr>
      </w:pPr>
    </w:p>
    <w:p w14:paraId="04728B27" w14:textId="77777777" w:rsidR="007A0A8B" w:rsidRPr="007A0A8B" w:rsidRDefault="007A0A8B" w:rsidP="007A0A8B">
      <w:pPr>
        <w:rPr>
          <w:lang w:eastAsia="de-DE"/>
        </w:rPr>
      </w:pPr>
    </w:p>
    <w:p w14:paraId="77A74FDD" w14:textId="77777777" w:rsidR="007A0A8B" w:rsidRPr="007A0A8B" w:rsidRDefault="007A0A8B" w:rsidP="007A0A8B">
      <w:pPr>
        <w:rPr>
          <w:lang w:eastAsia="de-DE"/>
        </w:rPr>
      </w:pPr>
    </w:p>
    <w:p w14:paraId="3DA26789" w14:textId="77777777" w:rsidR="007A0A8B" w:rsidRPr="007A0A8B" w:rsidRDefault="007A0A8B" w:rsidP="007A0A8B">
      <w:pPr>
        <w:rPr>
          <w:lang w:eastAsia="de-DE"/>
        </w:rPr>
      </w:pPr>
    </w:p>
    <w:p w14:paraId="0C808222" w14:textId="77777777" w:rsidR="007A0A8B" w:rsidRDefault="007A0A8B" w:rsidP="007A0A8B">
      <w:pPr>
        <w:rPr>
          <w:lang w:eastAsia="de-DE"/>
        </w:rPr>
      </w:pPr>
    </w:p>
    <w:p w14:paraId="46152BA0" w14:textId="1424EBDA" w:rsidR="007A0A8B" w:rsidRDefault="007A0A8B" w:rsidP="007A0A8B">
      <w:pPr>
        <w:tabs>
          <w:tab w:val="left" w:pos="1710"/>
        </w:tabs>
        <w:rPr>
          <w:lang w:eastAsia="de-DE"/>
        </w:rPr>
      </w:pPr>
      <w:r>
        <w:rPr>
          <w:lang w:eastAsia="de-DE"/>
        </w:rPr>
        <w:tab/>
      </w:r>
    </w:p>
    <w:p w14:paraId="4C4A4C44" w14:textId="3537669A" w:rsidR="007A0A8B" w:rsidRPr="007A0A8B" w:rsidRDefault="007A0A8B" w:rsidP="007A0A8B">
      <w:pPr>
        <w:rPr>
          <w:lang w:eastAsia="de-DE"/>
        </w:rPr>
        <w:sectPr w:rsidR="007A0A8B" w:rsidRPr="007A0A8B">
          <w:headerReference w:type="default" r:id="rId9"/>
          <w:footerReference w:type="default" r:id="rId10"/>
          <w:pgSz w:w="11906" w:h="16838"/>
          <w:pgMar w:top="1417" w:right="1417" w:bottom="1134" w:left="1417" w:header="708" w:footer="708" w:gutter="0"/>
          <w:cols w:space="708"/>
          <w:docGrid w:linePitch="360"/>
        </w:sectPr>
      </w:pPr>
    </w:p>
    <w:p w14:paraId="463C4067" w14:textId="77777777" w:rsidR="00C55F08" w:rsidRPr="00C55F08" w:rsidRDefault="00C55F08" w:rsidP="00C55F08">
      <w:pPr>
        <w:pStyle w:val="berschrift1"/>
        <w:rPr>
          <w:sz w:val="20"/>
          <w:szCs w:val="24"/>
          <w:lang w:eastAsia="de-DE"/>
        </w:rPr>
      </w:pPr>
    </w:p>
    <w:p w14:paraId="2BD9286C" w14:textId="57027408" w:rsidR="000C1925" w:rsidRDefault="00C55F08" w:rsidP="00C55F08">
      <w:pPr>
        <w:pStyle w:val="berschrift1"/>
        <w:numPr>
          <w:ilvl w:val="0"/>
          <w:numId w:val="7"/>
        </w:numPr>
        <w:rPr>
          <w:lang w:eastAsia="de-DE"/>
        </w:rPr>
      </w:pPr>
      <w:r>
        <w:rPr>
          <w:lang w:eastAsia="de-DE"/>
        </w:rPr>
        <w:tab/>
      </w:r>
      <w:bookmarkStart w:id="0" w:name="_Toc216878386"/>
      <w:r w:rsidR="000C1925">
        <w:rPr>
          <w:lang w:eastAsia="de-DE"/>
        </w:rPr>
        <w:t>Allgemeines</w:t>
      </w:r>
      <w:bookmarkEnd w:id="0"/>
    </w:p>
    <w:p w14:paraId="2293760D" w14:textId="220D0A49" w:rsidR="000C1925" w:rsidRDefault="000C1925" w:rsidP="000C1925">
      <w:pPr>
        <w:rPr>
          <w:lang w:eastAsia="de-DE"/>
        </w:rPr>
      </w:pPr>
    </w:p>
    <w:p w14:paraId="017886A1" w14:textId="6467FBB2" w:rsidR="007A0A8B" w:rsidRDefault="007A0A8B" w:rsidP="007A0A8B">
      <w:pPr>
        <w:pStyle w:val="berschrift2"/>
        <w:numPr>
          <w:ilvl w:val="1"/>
          <w:numId w:val="6"/>
        </w:numPr>
        <w:rPr>
          <w:lang w:eastAsia="de-DE"/>
        </w:rPr>
      </w:pPr>
      <w:bookmarkStart w:id="1" w:name="_Toc216878387"/>
      <w:r>
        <w:rPr>
          <w:lang w:eastAsia="de-DE"/>
        </w:rPr>
        <w:t>Veranlassung</w:t>
      </w:r>
      <w:bookmarkEnd w:id="1"/>
    </w:p>
    <w:p w14:paraId="042FBC1A" w14:textId="364FDC28" w:rsidR="007A0A8B" w:rsidRDefault="007A0A8B" w:rsidP="007A0A8B">
      <w:pPr>
        <w:rPr>
          <w:lang w:eastAsia="de-DE"/>
        </w:rPr>
      </w:pPr>
    </w:p>
    <w:p w14:paraId="30BDB28A" w14:textId="3591F272" w:rsidR="007A0A8B" w:rsidRDefault="007A0A8B" w:rsidP="007A0A8B">
      <w:pPr>
        <w:spacing w:line="353" w:lineRule="auto"/>
        <w:ind w:left="703"/>
        <w:rPr>
          <w:lang w:eastAsia="de-DE"/>
        </w:rPr>
      </w:pPr>
      <w:r w:rsidRPr="007A0A8B">
        <w:rPr>
          <w:lang w:eastAsia="de-DE"/>
        </w:rPr>
        <w:t>Mit Bescheid des Landratsamtes Passau vom 26.07.2007, Az.: 641/11-1600101, ist dem Unternehmensträger die Gehobene Erlaubnis erteilt, das gereinigte Abwasser aus der Sammelkläranlage Bad Füssing in den Inn und Regen- und Thermalwasser in den Inn bzw. in den Würdinger Bach einzuleiten. Die Dauer dieser Erlaubnis endet mit 31.12.2025.</w:t>
      </w:r>
    </w:p>
    <w:p w14:paraId="3B0ED6DB" w14:textId="4355686C" w:rsidR="007A0A8B" w:rsidRDefault="007A0A8B" w:rsidP="002632D5">
      <w:pPr>
        <w:ind w:left="703"/>
        <w:rPr>
          <w:lang w:eastAsia="de-DE"/>
        </w:rPr>
      </w:pPr>
    </w:p>
    <w:p w14:paraId="3E93E168" w14:textId="4700275B" w:rsidR="007A0A8B" w:rsidRDefault="007A0A8B" w:rsidP="007A0A8B">
      <w:pPr>
        <w:spacing w:line="353" w:lineRule="auto"/>
        <w:ind w:left="703"/>
        <w:rPr>
          <w:lang w:eastAsia="de-DE"/>
        </w:rPr>
      </w:pPr>
      <w:r w:rsidRPr="007A0A8B">
        <w:rPr>
          <w:lang w:eastAsia="de-DE"/>
        </w:rPr>
        <w:t>Mit vorliegendem Antrag für den Vollzug der Wassergesetze und Abwassergesetze wird ab 01.01.2026 eine neue Gehobene Erlaubnis nach Art. 16 Bayer. Wassergesetz (BayWG</w:t>
      </w:r>
      <w:r w:rsidR="004B45A9">
        <w:rPr>
          <w:lang w:eastAsia="de-DE"/>
        </w:rPr>
        <w:t>)</w:t>
      </w:r>
      <w:r w:rsidRPr="007A0A8B">
        <w:rPr>
          <w:lang w:eastAsia="de-DE"/>
        </w:rPr>
        <w:t xml:space="preserve"> zur Benutzung von Gewässern beantragt.</w:t>
      </w:r>
    </w:p>
    <w:p w14:paraId="4C8FFE1A" w14:textId="4B13FC84" w:rsidR="007A0A8B" w:rsidRDefault="007A0A8B" w:rsidP="00ED18CA">
      <w:pPr>
        <w:jc w:val="left"/>
        <w:rPr>
          <w:lang w:eastAsia="de-DE"/>
        </w:rPr>
      </w:pPr>
    </w:p>
    <w:p w14:paraId="58CB4252" w14:textId="4E08F8E0" w:rsidR="007A0A8B" w:rsidRDefault="007A0A8B" w:rsidP="007A0A8B">
      <w:pPr>
        <w:pStyle w:val="berschrift2"/>
        <w:numPr>
          <w:ilvl w:val="1"/>
          <w:numId w:val="6"/>
        </w:numPr>
        <w:rPr>
          <w:lang w:eastAsia="de-DE"/>
        </w:rPr>
      </w:pPr>
      <w:bookmarkStart w:id="2" w:name="_Toc216878388"/>
      <w:r>
        <w:rPr>
          <w:lang w:eastAsia="de-DE"/>
        </w:rPr>
        <w:t>Antragsteller</w:t>
      </w:r>
      <w:bookmarkEnd w:id="2"/>
    </w:p>
    <w:p w14:paraId="4940944C" w14:textId="4D86092A" w:rsidR="007A0A8B" w:rsidRDefault="007A0A8B" w:rsidP="007A0A8B">
      <w:pPr>
        <w:rPr>
          <w:lang w:eastAsia="de-DE"/>
        </w:rPr>
      </w:pPr>
    </w:p>
    <w:p w14:paraId="2A1A7D21" w14:textId="0C9A7261" w:rsidR="007A0A8B" w:rsidRDefault="007A0A8B" w:rsidP="00C55F08">
      <w:pPr>
        <w:spacing w:line="353" w:lineRule="auto"/>
        <w:ind w:left="703"/>
        <w:rPr>
          <w:lang w:eastAsia="de-DE"/>
        </w:rPr>
      </w:pPr>
      <w:r w:rsidRPr="007A0A8B">
        <w:rPr>
          <w:lang w:eastAsia="de-DE"/>
        </w:rPr>
        <w:t>Die Gemeinde Bad Füssing betreibt und unterhält die Sammelkläranlage Bad Füssing mit dem Pumpwerk am Inn sowie die Regen- und Thermalwasserentsorgung.</w:t>
      </w:r>
    </w:p>
    <w:p w14:paraId="1C22A0F2" w14:textId="7785361B" w:rsidR="007A0A8B" w:rsidRDefault="007A0A8B" w:rsidP="007A0A8B">
      <w:pPr>
        <w:ind w:left="705"/>
        <w:rPr>
          <w:lang w:eastAsia="de-DE"/>
        </w:rPr>
      </w:pPr>
    </w:p>
    <w:p w14:paraId="5C7E90C6" w14:textId="0C36EDCD" w:rsidR="007A0A8B" w:rsidRDefault="007A0A8B" w:rsidP="00C55F08">
      <w:pPr>
        <w:ind w:left="705"/>
        <w:rPr>
          <w:lang w:eastAsia="de-DE"/>
        </w:rPr>
      </w:pPr>
      <w:r>
        <w:rPr>
          <w:lang w:eastAsia="de-DE"/>
        </w:rPr>
        <w:br w:type="page"/>
      </w:r>
    </w:p>
    <w:p w14:paraId="60F566D7" w14:textId="77777777" w:rsidR="00C55F08" w:rsidRPr="0037188A" w:rsidRDefault="00C55F08" w:rsidP="00C55F08">
      <w:pPr>
        <w:pStyle w:val="berschrift1"/>
        <w:rPr>
          <w:sz w:val="20"/>
          <w:szCs w:val="20"/>
          <w:lang w:eastAsia="de-DE"/>
        </w:rPr>
      </w:pPr>
    </w:p>
    <w:p w14:paraId="0926009C" w14:textId="07476A94" w:rsidR="00C55F08" w:rsidRDefault="00C55F08" w:rsidP="00C55F08">
      <w:pPr>
        <w:pStyle w:val="berschrift1"/>
        <w:numPr>
          <w:ilvl w:val="0"/>
          <w:numId w:val="6"/>
        </w:numPr>
        <w:rPr>
          <w:lang w:eastAsia="de-DE"/>
        </w:rPr>
      </w:pPr>
      <w:r>
        <w:rPr>
          <w:lang w:eastAsia="de-DE"/>
        </w:rPr>
        <w:tab/>
      </w:r>
      <w:bookmarkStart w:id="3" w:name="_Toc216878389"/>
      <w:r>
        <w:rPr>
          <w:lang w:eastAsia="de-DE"/>
        </w:rPr>
        <w:t>Einzugsbereich</w:t>
      </w:r>
      <w:bookmarkEnd w:id="3"/>
    </w:p>
    <w:p w14:paraId="59D06989" w14:textId="2B6D8855" w:rsidR="00C55F08" w:rsidRDefault="00C55F08" w:rsidP="00C55F08">
      <w:pPr>
        <w:rPr>
          <w:lang w:eastAsia="de-DE"/>
        </w:rPr>
      </w:pPr>
    </w:p>
    <w:p w14:paraId="4ED97417" w14:textId="1D8A7671" w:rsidR="00C55F08" w:rsidRDefault="00C55F08" w:rsidP="00C55F08">
      <w:pPr>
        <w:pStyle w:val="berschrift2"/>
        <w:numPr>
          <w:ilvl w:val="1"/>
          <w:numId w:val="6"/>
        </w:numPr>
        <w:rPr>
          <w:lang w:eastAsia="de-DE"/>
        </w:rPr>
      </w:pPr>
      <w:bookmarkStart w:id="4" w:name="_Toc216878390"/>
      <w:r w:rsidRPr="00C55F08">
        <w:rPr>
          <w:lang w:eastAsia="de-DE"/>
        </w:rPr>
        <w:t>An die Sammelkläranlage angeschlossene Gemeinden und Gemeindeteile</w:t>
      </w:r>
      <w:bookmarkEnd w:id="4"/>
    </w:p>
    <w:p w14:paraId="63EE9342" w14:textId="52942C62" w:rsidR="00C55F08" w:rsidRDefault="00C55F08" w:rsidP="00C55F08">
      <w:pPr>
        <w:rPr>
          <w:lang w:eastAsia="de-DE"/>
        </w:rPr>
      </w:pPr>
    </w:p>
    <w:p w14:paraId="480E8209" w14:textId="28556F36" w:rsidR="00C55F08" w:rsidRDefault="00C55F08" w:rsidP="002632D5">
      <w:pPr>
        <w:spacing w:line="353" w:lineRule="auto"/>
        <w:ind w:left="703"/>
        <w:rPr>
          <w:lang w:eastAsia="de-DE"/>
        </w:rPr>
      </w:pPr>
      <w:r>
        <w:rPr>
          <w:lang w:eastAsia="de-DE"/>
        </w:rPr>
        <w:t>Neben der Gemeinde Bad Füssing mit den Ortsteilen Safferstetten, Riedenburg, Würding und Egglfing sind die ehemalige Bundeswehrkaserne Pocking-Waldstatt und die Nachbargemeinden Rotthalmünster, Kirchham und Malching als Einleiter an die Kläranlage angeschlossen.</w:t>
      </w:r>
    </w:p>
    <w:p w14:paraId="6FB69256" w14:textId="77777777" w:rsidR="00C55F08" w:rsidRDefault="00C55F08" w:rsidP="002632D5">
      <w:pPr>
        <w:spacing w:line="353" w:lineRule="auto"/>
        <w:ind w:left="703"/>
        <w:rPr>
          <w:lang w:eastAsia="de-DE"/>
        </w:rPr>
      </w:pPr>
    </w:p>
    <w:p w14:paraId="3585CC56" w14:textId="0ED5D24F" w:rsidR="00C55F08" w:rsidRDefault="00C55F08" w:rsidP="002632D5">
      <w:pPr>
        <w:spacing w:line="353" w:lineRule="auto"/>
        <w:ind w:left="703"/>
        <w:rPr>
          <w:lang w:eastAsia="de-DE"/>
        </w:rPr>
      </w:pPr>
      <w:r>
        <w:rPr>
          <w:lang w:eastAsia="de-DE"/>
        </w:rPr>
        <w:t>Durch den weiteren Ausbau der Abwasserbeseitigung im Gemeindeaußenbereich sind auch die Ortsteile Aigen, Irching, Aufhausen und Holzhäuser im Westen, Gögging im Osten und Angering im Norden sowie die im Nordwesten liegenden Ortsteile Hart und Wendlmuth an die Abwasser­ reinigung angeschlossen.</w:t>
      </w:r>
    </w:p>
    <w:p w14:paraId="534A18AE" w14:textId="77777777" w:rsidR="00C55F08" w:rsidRDefault="00C55F08" w:rsidP="002632D5">
      <w:pPr>
        <w:spacing w:line="353" w:lineRule="auto"/>
        <w:ind w:left="703"/>
        <w:rPr>
          <w:lang w:eastAsia="de-DE"/>
        </w:rPr>
      </w:pPr>
    </w:p>
    <w:p w14:paraId="4706ED77" w14:textId="01C62E41" w:rsidR="00C55F08" w:rsidRDefault="00C55F08" w:rsidP="002632D5">
      <w:pPr>
        <w:ind w:left="703"/>
        <w:rPr>
          <w:b/>
          <w:bCs/>
          <w:lang w:eastAsia="de-DE"/>
        </w:rPr>
      </w:pPr>
      <w:r w:rsidRPr="00C55F08">
        <w:rPr>
          <w:b/>
          <w:bCs/>
          <w:lang w:eastAsia="de-DE"/>
        </w:rPr>
        <w:t>Anschluss Ering</w:t>
      </w:r>
    </w:p>
    <w:p w14:paraId="2AE92B83" w14:textId="4E370766" w:rsidR="00C55F08" w:rsidRDefault="00C55F08" w:rsidP="002632D5">
      <w:pPr>
        <w:ind w:left="703"/>
        <w:rPr>
          <w:lang w:eastAsia="de-DE"/>
        </w:rPr>
      </w:pPr>
    </w:p>
    <w:p w14:paraId="3023B77C" w14:textId="0165B199" w:rsidR="00C55F08" w:rsidRDefault="00C55F08" w:rsidP="002632D5">
      <w:pPr>
        <w:spacing w:line="353" w:lineRule="auto"/>
        <w:ind w:left="703"/>
        <w:rPr>
          <w:lang w:eastAsia="de-DE"/>
        </w:rPr>
      </w:pPr>
      <w:r w:rsidRPr="00C55F08">
        <w:rPr>
          <w:lang w:eastAsia="de-DE"/>
        </w:rPr>
        <w:t>Für das Jahr 2026 plant die Gemeinde Ering, Landkreis Rottal-Inn, die vorhandene Kläranlage stillzulegen und an die Kanalisation der Gemeinde Bad Füssing anzuschließen. Der Anschluss würde im Ortsteil Aigen am Inn erfolgen. Das gesammelte Abwasser würde anschließend über die vorhandene Pumpstation in Aigen am Inn zum Ortsteil Egglfing und danach zur Sammelkläranlage transportiert. Die derzeit laufenden Planungen seitens der Gemeinde Ering gehen von einem Abwasserspitzenzufluss von 15 l/s aus und die Belastung des anfallenden Abwassers würde 1.500 Einwohnergleichwerten entsprechen.</w:t>
      </w:r>
    </w:p>
    <w:p w14:paraId="5CC6138D" w14:textId="35E8EA61" w:rsidR="00C55F08" w:rsidRDefault="00C55F08" w:rsidP="00C55F08">
      <w:pPr>
        <w:rPr>
          <w:lang w:eastAsia="de-DE"/>
        </w:rPr>
      </w:pPr>
    </w:p>
    <w:p w14:paraId="43746321" w14:textId="281B2D94" w:rsidR="00C55F08" w:rsidRDefault="00C55F08" w:rsidP="00C55F08">
      <w:pPr>
        <w:pStyle w:val="berschrift2"/>
        <w:numPr>
          <w:ilvl w:val="1"/>
          <w:numId w:val="6"/>
        </w:numPr>
        <w:rPr>
          <w:lang w:eastAsia="de-DE"/>
        </w:rPr>
      </w:pPr>
      <w:bookmarkStart w:id="5" w:name="_Toc216878391"/>
      <w:r w:rsidRPr="00C55F08">
        <w:rPr>
          <w:lang w:eastAsia="de-DE"/>
        </w:rPr>
        <w:t>Örtliche Gegebenheiten</w:t>
      </w:r>
      <w:bookmarkEnd w:id="5"/>
    </w:p>
    <w:p w14:paraId="35B03FDD" w14:textId="458EC47F" w:rsidR="00C55F08" w:rsidRDefault="00C55F08" w:rsidP="00C55F08">
      <w:pPr>
        <w:rPr>
          <w:lang w:eastAsia="de-DE"/>
        </w:rPr>
      </w:pPr>
    </w:p>
    <w:p w14:paraId="596507C7" w14:textId="77777777" w:rsidR="00C55F08" w:rsidRDefault="00C55F08" w:rsidP="002632D5">
      <w:pPr>
        <w:spacing w:line="353" w:lineRule="auto"/>
        <w:ind w:left="703"/>
        <w:rPr>
          <w:lang w:eastAsia="de-DE"/>
        </w:rPr>
      </w:pPr>
      <w:r>
        <w:rPr>
          <w:lang w:eastAsia="de-DE"/>
        </w:rPr>
        <w:t>Die beiden Gemeinden Bad Füssing und Rotthalmünster bilden im Einzugsbereich der Sammelkläranlage die abwassertechnischen Schwerpunkte der linksstromig des Inn, rund 30 km oberhalb von Passau liegenden Abwasserreinigungsanlage.</w:t>
      </w:r>
    </w:p>
    <w:p w14:paraId="1115135B" w14:textId="6A9450A2" w:rsidR="00C55F08" w:rsidRDefault="00C55F08" w:rsidP="002632D5">
      <w:pPr>
        <w:spacing w:line="353" w:lineRule="auto"/>
        <w:ind w:left="703"/>
        <w:rPr>
          <w:lang w:eastAsia="de-DE"/>
        </w:rPr>
      </w:pPr>
      <w:r>
        <w:rPr>
          <w:lang w:eastAsia="de-DE"/>
        </w:rPr>
        <w:t>Die Entwicklung der Einwohnerzahlen bzw. der Menge, der an die Kläranlage Bad Füssing angeschlossenen Einwohner von 2020 bis 2024 inkl. einer Hochrechnung bis 31.12.2045 stellt sich wie folgt dar:</w:t>
      </w:r>
    </w:p>
    <w:p w14:paraId="3FC2660F" w14:textId="6E2FCF97" w:rsidR="00C55F08" w:rsidRDefault="00C55F08" w:rsidP="002632D5">
      <w:pPr>
        <w:ind w:left="703"/>
        <w:rPr>
          <w:lang w:eastAsia="de-DE"/>
        </w:rPr>
      </w:pPr>
    </w:p>
    <w:p w14:paraId="5D37082C" w14:textId="2EA3B336" w:rsidR="00C55F08" w:rsidRDefault="00C55F08" w:rsidP="002632D5">
      <w:pPr>
        <w:spacing w:line="353" w:lineRule="auto"/>
        <w:ind w:left="703"/>
        <w:rPr>
          <w:lang w:eastAsia="de-DE"/>
        </w:rPr>
      </w:pPr>
      <w:r w:rsidRPr="00C55F08">
        <w:rPr>
          <w:lang w:eastAsia="de-DE"/>
        </w:rPr>
        <w:t>Tabelle 1: Entwicklung der an den Kanal angeschlossenen Einwohner</w:t>
      </w:r>
    </w:p>
    <w:p w14:paraId="26A24799" w14:textId="2F924D97" w:rsidR="00A769B2" w:rsidRDefault="00A769B2" w:rsidP="00C55F08">
      <w:pPr>
        <w:ind w:left="705"/>
        <w:rPr>
          <w:lang w:eastAsia="de-DE"/>
        </w:rPr>
      </w:pPr>
    </w:p>
    <w:tbl>
      <w:tblPr>
        <w:tblW w:w="4609" w:type="pct"/>
        <w:tblInd w:w="709" w:type="dxa"/>
        <w:tblCellMar>
          <w:left w:w="70" w:type="dxa"/>
          <w:right w:w="70" w:type="dxa"/>
        </w:tblCellMar>
        <w:tblLook w:val="04A0" w:firstRow="1" w:lastRow="0" w:firstColumn="1" w:lastColumn="0" w:noHBand="0" w:noVBand="1"/>
      </w:tblPr>
      <w:tblGrid>
        <w:gridCol w:w="2391"/>
        <w:gridCol w:w="913"/>
        <w:gridCol w:w="1255"/>
        <w:gridCol w:w="1616"/>
        <w:gridCol w:w="1031"/>
        <w:gridCol w:w="1152"/>
      </w:tblGrid>
      <w:tr w:rsidR="00A769B2" w:rsidRPr="00A769B2" w14:paraId="07A0BD71" w14:textId="77777777" w:rsidTr="00A769B2">
        <w:trPr>
          <w:trHeight w:val="313"/>
        </w:trPr>
        <w:tc>
          <w:tcPr>
            <w:tcW w:w="1430" w:type="pct"/>
            <w:tcBorders>
              <w:top w:val="nil"/>
              <w:left w:val="nil"/>
              <w:bottom w:val="nil"/>
              <w:right w:val="nil"/>
            </w:tcBorders>
            <w:shd w:val="clear" w:color="auto" w:fill="auto"/>
            <w:noWrap/>
            <w:vAlign w:val="bottom"/>
            <w:hideMark/>
          </w:tcPr>
          <w:p w14:paraId="6BD283F9" w14:textId="77777777" w:rsidR="00A769B2" w:rsidRPr="00A769B2" w:rsidRDefault="00A769B2" w:rsidP="00A769B2">
            <w:pPr>
              <w:rPr>
                <w:rFonts w:eastAsia="Times New Roman"/>
                <w:color w:val="2A2A2A"/>
                <w:sz w:val="16"/>
                <w:lang w:val="en-US" w:eastAsia="de-DE"/>
              </w:rPr>
            </w:pPr>
          </w:p>
        </w:tc>
        <w:tc>
          <w:tcPr>
            <w:tcW w:w="5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1DE903"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 </w:t>
            </w:r>
          </w:p>
        </w:tc>
        <w:tc>
          <w:tcPr>
            <w:tcW w:w="751" w:type="pct"/>
            <w:tcBorders>
              <w:top w:val="single" w:sz="4" w:space="0" w:color="auto"/>
              <w:left w:val="nil"/>
              <w:bottom w:val="single" w:sz="4" w:space="0" w:color="auto"/>
              <w:right w:val="single" w:sz="4" w:space="0" w:color="auto"/>
            </w:tcBorders>
            <w:shd w:val="clear" w:color="auto" w:fill="auto"/>
            <w:noWrap/>
            <w:vAlign w:val="bottom"/>
            <w:hideMark/>
          </w:tcPr>
          <w:p w14:paraId="4480CDD0"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 xml:space="preserve">Gem. </w:t>
            </w:r>
          </w:p>
          <w:p w14:paraId="1C648778"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Bad Füssing</w:t>
            </w:r>
          </w:p>
        </w:tc>
        <w:tc>
          <w:tcPr>
            <w:tcW w:w="967" w:type="pct"/>
            <w:tcBorders>
              <w:top w:val="single" w:sz="4" w:space="0" w:color="auto"/>
              <w:left w:val="nil"/>
              <w:bottom w:val="single" w:sz="4" w:space="0" w:color="auto"/>
              <w:right w:val="single" w:sz="4" w:space="0" w:color="auto"/>
            </w:tcBorders>
            <w:shd w:val="clear" w:color="auto" w:fill="auto"/>
            <w:noWrap/>
            <w:vAlign w:val="bottom"/>
            <w:hideMark/>
          </w:tcPr>
          <w:p w14:paraId="57ADD771" w14:textId="333D1ACB"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 xml:space="preserve">Markt </w:t>
            </w:r>
            <w:r>
              <w:rPr>
                <w:rFonts w:eastAsia="Times New Roman"/>
                <w:b/>
                <w:bCs/>
                <w:color w:val="2A2A2A"/>
                <w:sz w:val="16"/>
                <w:lang w:val="en-US" w:eastAsia="de-DE"/>
              </w:rPr>
              <w:br/>
            </w:r>
            <w:r w:rsidRPr="00A769B2">
              <w:rPr>
                <w:rFonts w:eastAsia="Times New Roman"/>
                <w:b/>
                <w:bCs/>
                <w:color w:val="2A2A2A"/>
                <w:sz w:val="16"/>
                <w:lang w:val="en-US" w:eastAsia="de-DE"/>
              </w:rPr>
              <w:t>Rotthalmünster</w:t>
            </w:r>
          </w:p>
        </w:tc>
        <w:tc>
          <w:tcPr>
            <w:tcW w:w="617" w:type="pct"/>
            <w:tcBorders>
              <w:top w:val="single" w:sz="4" w:space="0" w:color="auto"/>
              <w:left w:val="nil"/>
              <w:bottom w:val="single" w:sz="4" w:space="0" w:color="auto"/>
              <w:right w:val="single" w:sz="4" w:space="0" w:color="auto"/>
            </w:tcBorders>
            <w:shd w:val="clear" w:color="auto" w:fill="auto"/>
            <w:noWrap/>
            <w:vAlign w:val="bottom"/>
            <w:hideMark/>
          </w:tcPr>
          <w:p w14:paraId="432EE384" w14:textId="4A39A441"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 xml:space="preserve">Gem. </w:t>
            </w:r>
            <w:r>
              <w:rPr>
                <w:rFonts w:eastAsia="Times New Roman"/>
                <w:b/>
                <w:bCs/>
                <w:color w:val="2A2A2A"/>
                <w:sz w:val="16"/>
                <w:lang w:val="en-US" w:eastAsia="de-DE"/>
              </w:rPr>
              <w:br/>
            </w:r>
            <w:r w:rsidRPr="00A769B2">
              <w:rPr>
                <w:rFonts w:eastAsia="Times New Roman"/>
                <w:b/>
                <w:bCs/>
                <w:color w:val="2A2A2A"/>
                <w:sz w:val="16"/>
                <w:lang w:val="en-US" w:eastAsia="de-DE"/>
              </w:rPr>
              <w:t>Malching</w:t>
            </w:r>
          </w:p>
        </w:tc>
        <w:tc>
          <w:tcPr>
            <w:tcW w:w="689" w:type="pct"/>
            <w:tcBorders>
              <w:top w:val="single" w:sz="4" w:space="0" w:color="auto"/>
              <w:left w:val="nil"/>
              <w:bottom w:val="single" w:sz="4" w:space="0" w:color="auto"/>
              <w:right w:val="single" w:sz="4" w:space="0" w:color="auto"/>
            </w:tcBorders>
            <w:shd w:val="clear" w:color="auto" w:fill="auto"/>
            <w:noWrap/>
            <w:vAlign w:val="bottom"/>
            <w:hideMark/>
          </w:tcPr>
          <w:p w14:paraId="78DB1425" w14:textId="205F2888"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 xml:space="preserve">Gem. </w:t>
            </w:r>
            <w:r>
              <w:rPr>
                <w:rFonts w:eastAsia="Times New Roman"/>
                <w:b/>
                <w:bCs/>
                <w:color w:val="2A2A2A"/>
                <w:sz w:val="16"/>
                <w:lang w:val="en-US" w:eastAsia="de-DE"/>
              </w:rPr>
              <w:br/>
            </w:r>
            <w:r w:rsidRPr="00A769B2">
              <w:rPr>
                <w:rFonts w:eastAsia="Times New Roman"/>
                <w:b/>
                <w:bCs/>
                <w:color w:val="2A2A2A"/>
                <w:sz w:val="16"/>
                <w:lang w:val="en-US" w:eastAsia="de-DE"/>
              </w:rPr>
              <w:t>Kirchham</w:t>
            </w:r>
          </w:p>
        </w:tc>
      </w:tr>
      <w:tr w:rsidR="00A769B2" w:rsidRPr="00A769B2" w14:paraId="19D413A2" w14:textId="77777777" w:rsidTr="00A769B2">
        <w:trPr>
          <w:trHeight w:val="313"/>
        </w:trPr>
        <w:tc>
          <w:tcPr>
            <w:tcW w:w="1430" w:type="pct"/>
            <w:tcBorders>
              <w:top w:val="nil"/>
              <w:left w:val="nil"/>
              <w:bottom w:val="nil"/>
              <w:right w:val="nil"/>
            </w:tcBorders>
            <w:shd w:val="clear" w:color="auto" w:fill="auto"/>
            <w:noWrap/>
            <w:vAlign w:val="bottom"/>
            <w:hideMark/>
          </w:tcPr>
          <w:p w14:paraId="3C903E0A" w14:textId="77777777" w:rsidR="00A769B2" w:rsidRPr="00A769B2" w:rsidRDefault="00A769B2" w:rsidP="00A769B2">
            <w:pPr>
              <w:rPr>
                <w:rFonts w:eastAsia="Times New Roman"/>
                <w:color w:val="2A2A2A"/>
                <w:sz w:val="16"/>
                <w:lang w:val="en-US" w:eastAsia="de-DE"/>
              </w:rPr>
            </w:pPr>
          </w:p>
        </w:tc>
        <w:tc>
          <w:tcPr>
            <w:tcW w:w="546" w:type="pct"/>
            <w:tcBorders>
              <w:top w:val="nil"/>
              <w:left w:val="single" w:sz="4" w:space="0" w:color="auto"/>
              <w:bottom w:val="single" w:sz="4" w:space="0" w:color="auto"/>
              <w:right w:val="single" w:sz="4" w:space="0" w:color="auto"/>
            </w:tcBorders>
            <w:shd w:val="clear" w:color="auto" w:fill="auto"/>
            <w:noWrap/>
            <w:vAlign w:val="bottom"/>
            <w:hideMark/>
          </w:tcPr>
          <w:p w14:paraId="04A8E2FF"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2020</w:t>
            </w:r>
          </w:p>
        </w:tc>
        <w:tc>
          <w:tcPr>
            <w:tcW w:w="751" w:type="pct"/>
            <w:tcBorders>
              <w:top w:val="nil"/>
              <w:left w:val="nil"/>
              <w:bottom w:val="single" w:sz="4" w:space="0" w:color="auto"/>
              <w:right w:val="single" w:sz="4" w:space="0" w:color="auto"/>
            </w:tcBorders>
            <w:shd w:val="clear" w:color="auto" w:fill="auto"/>
            <w:noWrap/>
            <w:vAlign w:val="bottom"/>
            <w:hideMark/>
          </w:tcPr>
          <w:p w14:paraId="5E19108D"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7.660</w:t>
            </w:r>
          </w:p>
        </w:tc>
        <w:tc>
          <w:tcPr>
            <w:tcW w:w="967" w:type="pct"/>
            <w:tcBorders>
              <w:top w:val="nil"/>
              <w:left w:val="nil"/>
              <w:bottom w:val="single" w:sz="4" w:space="0" w:color="auto"/>
              <w:right w:val="single" w:sz="4" w:space="0" w:color="auto"/>
            </w:tcBorders>
            <w:shd w:val="clear" w:color="auto" w:fill="auto"/>
            <w:noWrap/>
            <w:vAlign w:val="bottom"/>
            <w:hideMark/>
          </w:tcPr>
          <w:p w14:paraId="029CC8BE"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3.655</w:t>
            </w:r>
          </w:p>
        </w:tc>
        <w:tc>
          <w:tcPr>
            <w:tcW w:w="617" w:type="pct"/>
            <w:tcBorders>
              <w:top w:val="nil"/>
              <w:left w:val="nil"/>
              <w:bottom w:val="single" w:sz="4" w:space="0" w:color="auto"/>
              <w:right w:val="single" w:sz="4" w:space="0" w:color="auto"/>
            </w:tcBorders>
            <w:shd w:val="clear" w:color="auto" w:fill="auto"/>
            <w:noWrap/>
            <w:vAlign w:val="bottom"/>
            <w:hideMark/>
          </w:tcPr>
          <w:p w14:paraId="53CDDA7E"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984</w:t>
            </w:r>
          </w:p>
        </w:tc>
        <w:tc>
          <w:tcPr>
            <w:tcW w:w="689" w:type="pct"/>
            <w:tcBorders>
              <w:top w:val="nil"/>
              <w:left w:val="nil"/>
              <w:bottom w:val="single" w:sz="4" w:space="0" w:color="auto"/>
              <w:right w:val="single" w:sz="4" w:space="0" w:color="auto"/>
            </w:tcBorders>
            <w:shd w:val="clear" w:color="auto" w:fill="auto"/>
            <w:noWrap/>
            <w:vAlign w:val="bottom"/>
            <w:hideMark/>
          </w:tcPr>
          <w:p w14:paraId="1B43F9D5"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2.908</w:t>
            </w:r>
          </w:p>
        </w:tc>
      </w:tr>
      <w:tr w:rsidR="00A769B2" w:rsidRPr="00A769B2" w14:paraId="1A555B8B" w14:textId="77777777" w:rsidTr="00A769B2">
        <w:trPr>
          <w:trHeight w:val="313"/>
        </w:trPr>
        <w:tc>
          <w:tcPr>
            <w:tcW w:w="1430" w:type="pct"/>
            <w:tcBorders>
              <w:top w:val="nil"/>
              <w:left w:val="nil"/>
              <w:bottom w:val="nil"/>
              <w:right w:val="nil"/>
            </w:tcBorders>
            <w:shd w:val="clear" w:color="auto" w:fill="auto"/>
            <w:noWrap/>
            <w:vAlign w:val="bottom"/>
            <w:hideMark/>
          </w:tcPr>
          <w:p w14:paraId="7801EA9E" w14:textId="77777777" w:rsidR="00A769B2" w:rsidRPr="00A769B2" w:rsidRDefault="00A769B2" w:rsidP="00A769B2">
            <w:pPr>
              <w:rPr>
                <w:rFonts w:eastAsia="Times New Roman"/>
                <w:color w:val="2A2A2A"/>
                <w:sz w:val="16"/>
                <w:lang w:val="en-US" w:eastAsia="de-DE"/>
              </w:rPr>
            </w:pPr>
          </w:p>
        </w:tc>
        <w:tc>
          <w:tcPr>
            <w:tcW w:w="546" w:type="pct"/>
            <w:tcBorders>
              <w:top w:val="nil"/>
              <w:left w:val="single" w:sz="4" w:space="0" w:color="auto"/>
              <w:bottom w:val="single" w:sz="4" w:space="0" w:color="auto"/>
              <w:right w:val="single" w:sz="4" w:space="0" w:color="auto"/>
            </w:tcBorders>
            <w:shd w:val="clear" w:color="auto" w:fill="auto"/>
            <w:noWrap/>
            <w:vAlign w:val="bottom"/>
            <w:hideMark/>
          </w:tcPr>
          <w:p w14:paraId="7C929526"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2021</w:t>
            </w:r>
          </w:p>
        </w:tc>
        <w:tc>
          <w:tcPr>
            <w:tcW w:w="751" w:type="pct"/>
            <w:tcBorders>
              <w:top w:val="nil"/>
              <w:left w:val="nil"/>
              <w:bottom w:val="single" w:sz="4" w:space="0" w:color="auto"/>
              <w:right w:val="single" w:sz="4" w:space="0" w:color="auto"/>
            </w:tcBorders>
            <w:shd w:val="clear" w:color="auto" w:fill="auto"/>
            <w:noWrap/>
            <w:vAlign w:val="bottom"/>
            <w:hideMark/>
          </w:tcPr>
          <w:p w14:paraId="1E70C66C"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7.732</w:t>
            </w:r>
          </w:p>
        </w:tc>
        <w:tc>
          <w:tcPr>
            <w:tcW w:w="967" w:type="pct"/>
            <w:tcBorders>
              <w:top w:val="nil"/>
              <w:left w:val="nil"/>
              <w:bottom w:val="single" w:sz="4" w:space="0" w:color="auto"/>
              <w:right w:val="single" w:sz="4" w:space="0" w:color="auto"/>
            </w:tcBorders>
            <w:shd w:val="clear" w:color="auto" w:fill="auto"/>
            <w:noWrap/>
            <w:vAlign w:val="bottom"/>
            <w:hideMark/>
          </w:tcPr>
          <w:p w14:paraId="6778DB33"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3.661</w:t>
            </w:r>
          </w:p>
        </w:tc>
        <w:tc>
          <w:tcPr>
            <w:tcW w:w="617" w:type="pct"/>
            <w:tcBorders>
              <w:top w:val="nil"/>
              <w:left w:val="nil"/>
              <w:bottom w:val="single" w:sz="4" w:space="0" w:color="auto"/>
              <w:right w:val="single" w:sz="4" w:space="0" w:color="auto"/>
            </w:tcBorders>
            <w:shd w:val="clear" w:color="auto" w:fill="auto"/>
            <w:noWrap/>
            <w:vAlign w:val="bottom"/>
            <w:hideMark/>
          </w:tcPr>
          <w:p w14:paraId="227E15AF"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984</w:t>
            </w:r>
          </w:p>
        </w:tc>
        <w:tc>
          <w:tcPr>
            <w:tcW w:w="689" w:type="pct"/>
            <w:tcBorders>
              <w:top w:val="nil"/>
              <w:left w:val="nil"/>
              <w:bottom w:val="single" w:sz="4" w:space="0" w:color="auto"/>
              <w:right w:val="single" w:sz="4" w:space="0" w:color="auto"/>
            </w:tcBorders>
            <w:shd w:val="clear" w:color="auto" w:fill="auto"/>
            <w:noWrap/>
            <w:vAlign w:val="bottom"/>
            <w:hideMark/>
          </w:tcPr>
          <w:p w14:paraId="5A12B277"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2.917</w:t>
            </w:r>
          </w:p>
        </w:tc>
      </w:tr>
      <w:tr w:rsidR="00A769B2" w:rsidRPr="00A769B2" w14:paraId="71725458" w14:textId="77777777" w:rsidTr="00A769B2">
        <w:trPr>
          <w:trHeight w:val="313"/>
        </w:trPr>
        <w:tc>
          <w:tcPr>
            <w:tcW w:w="1430" w:type="pct"/>
            <w:tcBorders>
              <w:top w:val="nil"/>
              <w:left w:val="nil"/>
              <w:bottom w:val="nil"/>
              <w:right w:val="nil"/>
            </w:tcBorders>
            <w:shd w:val="clear" w:color="auto" w:fill="auto"/>
            <w:noWrap/>
            <w:vAlign w:val="bottom"/>
            <w:hideMark/>
          </w:tcPr>
          <w:p w14:paraId="57A5B4F1" w14:textId="77777777" w:rsidR="00A769B2" w:rsidRPr="00A769B2" w:rsidRDefault="00A769B2" w:rsidP="00A769B2">
            <w:pPr>
              <w:rPr>
                <w:rFonts w:eastAsia="Times New Roman"/>
                <w:color w:val="2A2A2A"/>
                <w:sz w:val="16"/>
                <w:lang w:val="en-US" w:eastAsia="de-DE"/>
              </w:rPr>
            </w:pPr>
          </w:p>
        </w:tc>
        <w:tc>
          <w:tcPr>
            <w:tcW w:w="546" w:type="pct"/>
            <w:tcBorders>
              <w:top w:val="nil"/>
              <w:left w:val="single" w:sz="4" w:space="0" w:color="auto"/>
              <w:bottom w:val="single" w:sz="4" w:space="0" w:color="auto"/>
              <w:right w:val="single" w:sz="4" w:space="0" w:color="auto"/>
            </w:tcBorders>
            <w:shd w:val="clear" w:color="auto" w:fill="auto"/>
            <w:noWrap/>
            <w:vAlign w:val="bottom"/>
            <w:hideMark/>
          </w:tcPr>
          <w:p w14:paraId="0B1B6C67"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2022</w:t>
            </w:r>
          </w:p>
        </w:tc>
        <w:tc>
          <w:tcPr>
            <w:tcW w:w="751" w:type="pct"/>
            <w:tcBorders>
              <w:top w:val="nil"/>
              <w:left w:val="nil"/>
              <w:bottom w:val="single" w:sz="4" w:space="0" w:color="auto"/>
              <w:right w:val="single" w:sz="4" w:space="0" w:color="auto"/>
            </w:tcBorders>
            <w:shd w:val="clear" w:color="auto" w:fill="auto"/>
            <w:noWrap/>
            <w:vAlign w:val="bottom"/>
            <w:hideMark/>
          </w:tcPr>
          <w:p w14:paraId="361A5FA5"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7.787</w:t>
            </w:r>
          </w:p>
        </w:tc>
        <w:tc>
          <w:tcPr>
            <w:tcW w:w="967" w:type="pct"/>
            <w:tcBorders>
              <w:top w:val="nil"/>
              <w:left w:val="nil"/>
              <w:bottom w:val="single" w:sz="4" w:space="0" w:color="auto"/>
              <w:right w:val="single" w:sz="4" w:space="0" w:color="auto"/>
            </w:tcBorders>
            <w:shd w:val="clear" w:color="auto" w:fill="auto"/>
            <w:noWrap/>
            <w:vAlign w:val="bottom"/>
            <w:hideMark/>
          </w:tcPr>
          <w:p w14:paraId="2CD40792"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3.688</w:t>
            </w:r>
          </w:p>
        </w:tc>
        <w:tc>
          <w:tcPr>
            <w:tcW w:w="617" w:type="pct"/>
            <w:tcBorders>
              <w:top w:val="nil"/>
              <w:left w:val="nil"/>
              <w:bottom w:val="single" w:sz="4" w:space="0" w:color="auto"/>
              <w:right w:val="single" w:sz="4" w:space="0" w:color="auto"/>
            </w:tcBorders>
            <w:shd w:val="clear" w:color="auto" w:fill="auto"/>
            <w:noWrap/>
            <w:vAlign w:val="bottom"/>
            <w:hideMark/>
          </w:tcPr>
          <w:p w14:paraId="5D334294"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1.000</w:t>
            </w:r>
          </w:p>
        </w:tc>
        <w:tc>
          <w:tcPr>
            <w:tcW w:w="689" w:type="pct"/>
            <w:tcBorders>
              <w:top w:val="nil"/>
              <w:left w:val="nil"/>
              <w:bottom w:val="single" w:sz="4" w:space="0" w:color="auto"/>
              <w:right w:val="single" w:sz="4" w:space="0" w:color="auto"/>
            </w:tcBorders>
            <w:shd w:val="clear" w:color="auto" w:fill="auto"/>
            <w:noWrap/>
            <w:vAlign w:val="bottom"/>
            <w:hideMark/>
          </w:tcPr>
          <w:p w14:paraId="128E201B"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2.936</w:t>
            </w:r>
          </w:p>
        </w:tc>
      </w:tr>
      <w:tr w:rsidR="00A769B2" w:rsidRPr="00A769B2" w14:paraId="6F27F0EA" w14:textId="77777777" w:rsidTr="00A769B2">
        <w:trPr>
          <w:trHeight w:val="313"/>
        </w:trPr>
        <w:tc>
          <w:tcPr>
            <w:tcW w:w="1430" w:type="pct"/>
            <w:tcBorders>
              <w:top w:val="nil"/>
              <w:left w:val="nil"/>
              <w:bottom w:val="nil"/>
              <w:right w:val="nil"/>
            </w:tcBorders>
            <w:shd w:val="clear" w:color="auto" w:fill="auto"/>
            <w:noWrap/>
            <w:vAlign w:val="bottom"/>
            <w:hideMark/>
          </w:tcPr>
          <w:p w14:paraId="4A1A9813" w14:textId="77777777" w:rsidR="00A769B2" w:rsidRPr="00A769B2" w:rsidRDefault="00A769B2" w:rsidP="00A769B2">
            <w:pPr>
              <w:rPr>
                <w:rFonts w:eastAsia="Times New Roman"/>
                <w:color w:val="2A2A2A"/>
                <w:sz w:val="16"/>
                <w:lang w:val="en-US" w:eastAsia="de-DE"/>
              </w:rPr>
            </w:pPr>
          </w:p>
        </w:tc>
        <w:tc>
          <w:tcPr>
            <w:tcW w:w="546" w:type="pct"/>
            <w:tcBorders>
              <w:top w:val="nil"/>
              <w:left w:val="single" w:sz="4" w:space="0" w:color="auto"/>
              <w:bottom w:val="single" w:sz="4" w:space="0" w:color="auto"/>
              <w:right w:val="single" w:sz="4" w:space="0" w:color="auto"/>
            </w:tcBorders>
            <w:shd w:val="clear" w:color="auto" w:fill="auto"/>
            <w:noWrap/>
            <w:vAlign w:val="bottom"/>
            <w:hideMark/>
          </w:tcPr>
          <w:p w14:paraId="7948DE26"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2023</w:t>
            </w:r>
          </w:p>
        </w:tc>
        <w:tc>
          <w:tcPr>
            <w:tcW w:w="751" w:type="pct"/>
            <w:tcBorders>
              <w:top w:val="nil"/>
              <w:left w:val="nil"/>
              <w:bottom w:val="single" w:sz="4" w:space="0" w:color="auto"/>
              <w:right w:val="single" w:sz="4" w:space="0" w:color="auto"/>
            </w:tcBorders>
            <w:shd w:val="clear" w:color="auto" w:fill="auto"/>
            <w:noWrap/>
            <w:vAlign w:val="bottom"/>
            <w:hideMark/>
          </w:tcPr>
          <w:p w14:paraId="7B7F626B"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8.135</w:t>
            </w:r>
          </w:p>
        </w:tc>
        <w:tc>
          <w:tcPr>
            <w:tcW w:w="967" w:type="pct"/>
            <w:tcBorders>
              <w:top w:val="nil"/>
              <w:left w:val="nil"/>
              <w:bottom w:val="single" w:sz="4" w:space="0" w:color="auto"/>
              <w:right w:val="single" w:sz="4" w:space="0" w:color="auto"/>
            </w:tcBorders>
            <w:shd w:val="clear" w:color="auto" w:fill="auto"/>
            <w:noWrap/>
            <w:vAlign w:val="bottom"/>
            <w:hideMark/>
          </w:tcPr>
          <w:p w14:paraId="60EFA492"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3.648</w:t>
            </w:r>
          </w:p>
        </w:tc>
        <w:tc>
          <w:tcPr>
            <w:tcW w:w="617" w:type="pct"/>
            <w:tcBorders>
              <w:top w:val="nil"/>
              <w:left w:val="nil"/>
              <w:bottom w:val="single" w:sz="4" w:space="0" w:color="auto"/>
              <w:right w:val="single" w:sz="4" w:space="0" w:color="auto"/>
            </w:tcBorders>
            <w:shd w:val="clear" w:color="auto" w:fill="auto"/>
            <w:noWrap/>
            <w:vAlign w:val="bottom"/>
            <w:hideMark/>
          </w:tcPr>
          <w:p w14:paraId="64895F10"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1.011</w:t>
            </w:r>
          </w:p>
        </w:tc>
        <w:tc>
          <w:tcPr>
            <w:tcW w:w="689" w:type="pct"/>
            <w:tcBorders>
              <w:top w:val="nil"/>
              <w:left w:val="nil"/>
              <w:bottom w:val="single" w:sz="4" w:space="0" w:color="auto"/>
              <w:right w:val="single" w:sz="4" w:space="0" w:color="auto"/>
            </w:tcBorders>
            <w:shd w:val="clear" w:color="auto" w:fill="auto"/>
            <w:noWrap/>
            <w:vAlign w:val="bottom"/>
            <w:hideMark/>
          </w:tcPr>
          <w:p w14:paraId="0510C37B"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2.905</w:t>
            </w:r>
          </w:p>
        </w:tc>
      </w:tr>
      <w:tr w:rsidR="00A769B2" w:rsidRPr="00A769B2" w14:paraId="397797A2" w14:textId="77777777" w:rsidTr="00A769B2">
        <w:trPr>
          <w:trHeight w:val="313"/>
        </w:trPr>
        <w:tc>
          <w:tcPr>
            <w:tcW w:w="1430" w:type="pct"/>
            <w:tcBorders>
              <w:top w:val="nil"/>
              <w:left w:val="nil"/>
              <w:bottom w:val="nil"/>
              <w:right w:val="nil"/>
            </w:tcBorders>
            <w:shd w:val="clear" w:color="auto" w:fill="auto"/>
            <w:noWrap/>
            <w:vAlign w:val="bottom"/>
            <w:hideMark/>
          </w:tcPr>
          <w:p w14:paraId="6A5239CA" w14:textId="77777777" w:rsidR="00A769B2" w:rsidRPr="00A769B2" w:rsidRDefault="00A769B2" w:rsidP="00A769B2">
            <w:pPr>
              <w:rPr>
                <w:rFonts w:eastAsia="Times New Roman"/>
                <w:color w:val="2A2A2A"/>
                <w:sz w:val="16"/>
                <w:lang w:val="en-US" w:eastAsia="de-DE"/>
              </w:rPr>
            </w:pPr>
          </w:p>
        </w:tc>
        <w:tc>
          <w:tcPr>
            <w:tcW w:w="546" w:type="pct"/>
            <w:tcBorders>
              <w:top w:val="nil"/>
              <w:left w:val="single" w:sz="4" w:space="0" w:color="auto"/>
              <w:bottom w:val="single" w:sz="4" w:space="0" w:color="auto"/>
              <w:right w:val="single" w:sz="4" w:space="0" w:color="auto"/>
            </w:tcBorders>
            <w:shd w:val="clear" w:color="auto" w:fill="auto"/>
            <w:noWrap/>
            <w:vAlign w:val="bottom"/>
            <w:hideMark/>
          </w:tcPr>
          <w:p w14:paraId="6F7FF317"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2024</w:t>
            </w:r>
          </w:p>
        </w:tc>
        <w:tc>
          <w:tcPr>
            <w:tcW w:w="751" w:type="pct"/>
            <w:tcBorders>
              <w:top w:val="nil"/>
              <w:left w:val="nil"/>
              <w:bottom w:val="single" w:sz="4" w:space="0" w:color="auto"/>
              <w:right w:val="single" w:sz="4" w:space="0" w:color="auto"/>
            </w:tcBorders>
            <w:shd w:val="clear" w:color="auto" w:fill="auto"/>
            <w:noWrap/>
            <w:vAlign w:val="bottom"/>
            <w:hideMark/>
          </w:tcPr>
          <w:p w14:paraId="1A9DAB19"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8.239</w:t>
            </w:r>
          </w:p>
        </w:tc>
        <w:tc>
          <w:tcPr>
            <w:tcW w:w="967" w:type="pct"/>
            <w:tcBorders>
              <w:top w:val="nil"/>
              <w:left w:val="nil"/>
              <w:bottom w:val="single" w:sz="4" w:space="0" w:color="auto"/>
              <w:right w:val="single" w:sz="4" w:space="0" w:color="auto"/>
            </w:tcBorders>
            <w:shd w:val="clear" w:color="auto" w:fill="auto"/>
            <w:noWrap/>
            <w:vAlign w:val="bottom"/>
            <w:hideMark/>
          </w:tcPr>
          <w:p w14:paraId="2DB9ADBB"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3.659</w:t>
            </w:r>
          </w:p>
        </w:tc>
        <w:tc>
          <w:tcPr>
            <w:tcW w:w="617" w:type="pct"/>
            <w:tcBorders>
              <w:top w:val="nil"/>
              <w:left w:val="nil"/>
              <w:bottom w:val="single" w:sz="4" w:space="0" w:color="auto"/>
              <w:right w:val="single" w:sz="4" w:space="0" w:color="auto"/>
            </w:tcBorders>
            <w:shd w:val="clear" w:color="auto" w:fill="auto"/>
            <w:noWrap/>
            <w:vAlign w:val="bottom"/>
            <w:hideMark/>
          </w:tcPr>
          <w:p w14:paraId="474ABBFF"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999</w:t>
            </w:r>
          </w:p>
        </w:tc>
        <w:tc>
          <w:tcPr>
            <w:tcW w:w="689" w:type="pct"/>
            <w:tcBorders>
              <w:top w:val="nil"/>
              <w:left w:val="nil"/>
              <w:bottom w:val="single" w:sz="4" w:space="0" w:color="auto"/>
              <w:right w:val="single" w:sz="4" w:space="0" w:color="auto"/>
            </w:tcBorders>
            <w:shd w:val="clear" w:color="auto" w:fill="auto"/>
            <w:noWrap/>
            <w:vAlign w:val="bottom"/>
            <w:hideMark/>
          </w:tcPr>
          <w:p w14:paraId="191AF00B"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2.910</w:t>
            </w:r>
          </w:p>
        </w:tc>
      </w:tr>
      <w:tr w:rsidR="00A769B2" w:rsidRPr="00A769B2" w14:paraId="7C3D75F2" w14:textId="77777777" w:rsidTr="00A769B2">
        <w:trPr>
          <w:trHeight w:val="313"/>
        </w:trPr>
        <w:tc>
          <w:tcPr>
            <w:tcW w:w="14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10030"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Veränderung 2020 zu 2024</w:t>
            </w:r>
          </w:p>
        </w:tc>
        <w:tc>
          <w:tcPr>
            <w:tcW w:w="546" w:type="pct"/>
            <w:tcBorders>
              <w:top w:val="nil"/>
              <w:left w:val="nil"/>
              <w:bottom w:val="single" w:sz="4" w:space="0" w:color="auto"/>
              <w:right w:val="single" w:sz="4" w:space="0" w:color="auto"/>
            </w:tcBorders>
            <w:shd w:val="clear" w:color="auto" w:fill="auto"/>
            <w:noWrap/>
            <w:vAlign w:val="bottom"/>
            <w:hideMark/>
          </w:tcPr>
          <w:p w14:paraId="0D70FF37"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 </w:t>
            </w:r>
          </w:p>
        </w:tc>
        <w:tc>
          <w:tcPr>
            <w:tcW w:w="751" w:type="pct"/>
            <w:tcBorders>
              <w:top w:val="nil"/>
              <w:left w:val="nil"/>
              <w:bottom w:val="single" w:sz="4" w:space="0" w:color="auto"/>
              <w:right w:val="single" w:sz="4" w:space="0" w:color="auto"/>
            </w:tcBorders>
            <w:shd w:val="clear" w:color="auto" w:fill="auto"/>
            <w:noWrap/>
            <w:vAlign w:val="bottom"/>
            <w:hideMark/>
          </w:tcPr>
          <w:p w14:paraId="42FBA949"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579</w:t>
            </w:r>
          </w:p>
        </w:tc>
        <w:tc>
          <w:tcPr>
            <w:tcW w:w="967" w:type="pct"/>
            <w:tcBorders>
              <w:top w:val="nil"/>
              <w:left w:val="nil"/>
              <w:bottom w:val="single" w:sz="4" w:space="0" w:color="auto"/>
              <w:right w:val="single" w:sz="4" w:space="0" w:color="auto"/>
            </w:tcBorders>
            <w:shd w:val="clear" w:color="auto" w:fill="auto"/>
            <w:noWrap/>
            <w:vAlign w:val="bottom"/>
            <w:hideMark/>
          </w:tcPr>
          <w:p w14:paraId="4B9A3A39"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4</w:t>
            </w:r>
          </w:p>
        </w:tc>
        <w:tc>
          <w:tcPr>
            <w:tcW w:w="617" w:type="pct"/>
            <w:tcBorders>
              <w:top w:val="nil"/>
              <w:left w:val="nil"/>
              <w:bottom w:val="single" w:sz="4" w:space="0" w:color="auto"/>
              <w:right w:val="single" w:sz="4" w:space="0" w:color="auto"/>
            </w:tcBorders>
            <w:shd w:val="clear" w:color="auto" w:fill="auto"/>
            <w:noWrap/>
            <w:vAlign w:val="bottom"/>
            <w:hideMark/>
          </w:tcPr>
          <w:p w14:paraId="76B87B57"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15</w:t>
            </w:r>
          </w:p>
        </w:tc>
        <w:tc>
          <w:tcPr>
            <w:tcW w:w="689" w:type="pct"/>
            <w:tcBorders>
              <w:top w:val="nil"/>
              <w:left w:val="nil"/>
              <w:bottom w:val="single" w:sz="4" w:space="0" w:color="auto"/>
              <w:right w:val="single" w:sz="4" w:space="0" w:color="auto"/>
            </w:tcBorders>
            <w:shd w:val="clear" w:color="auto" w:fill="auto"/>
            <w:noWrap/>
            <w:vAlign w:val="bottom"/>
            <w:hideMark/>
          </w:tcPr>
          <w:p w14:paraId="1E60A242"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2</w:t>
            </w:r>
          </w:p>
        </w:tc>
      </w:tr>
      <w:tr w:rsidR="00A769B2" w:rsidRPr="00A769B2" w14:paraId="3C1B520B" w14:textId="77777777" w:rsidTr="00A769B2">
        <w:trPr>
          <w:trHeight w:val="313"/>
        </w:trPr>
        <w:tc>
          <w:tcPr>
            <w:tcW w:w="1430" w:type="pct"/>
            <w:tcBorders>
              <w:top w:val="nil"/>
              <w:left w:val="single" w:sz="4" w:space="0" w:color="auto"/>
              <w:bottom w:val="single" w:sz="4" w:space="0" w:color="auto"/>
              <w:right w:val="single" w:sz="4" w:space="0" w:color="auto"/>
            </w:tcBorders>
            <w:shd w:val="clear" w:color="auto" w:fill="auto"/>
            <w:noWrap/>
            <w:vAlign w:val="bottom"/>
            <w:hideMark/>
          </w:tcPr>
          <w:p w14:paraId="5CE2B90D"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Veränderung in %</w:t>
            </w:r>
          </w:p>
        </w:tc>
        <w:tc>
          <w:tcPr>
            <w:tcW w:w="546" w:type="pct"/>
            <w:tcBorders>
              <w:top w:val="nil"/>
              <w:left w:val="nil"/>
              <w:bottom w:val="single" w:sz="4" w:space="0" w:color="auto"/>
              <w:right w:val="single" w:sz="4" w:space="0" w:color="auto"/>
            </w:tcBorders>
            <w:shd w:val="clear" w:color="auto" w:fill="auto"/>
            <w:noWrap/>
            <w:vAlign w:val="bottom"/>
            <w:hideMark/>
          </w:tcPr>
          <w:p w14:paraId="00E2168C"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 </w:t>
            </w:r>
          </w:p>
        </w:tc>
        <w:tc>
          <w:tcPr>
            <w:tcW w:w="751" w:type="pct"/>
            <w:tcBorders>
              <w:top w:val="nil"/>
              <w:left w:val="nil"/>
              <w:bottom w:val="single" w:sz="4" w:space="0" w:color="auto"/>
              <w:right w:val="single" w:sz="4" w:space="0" w:color="auto"/>
            </w:tcBorders>
            <w:shd w:val="clear" w:color="auto" w:fill="auto"/>
            <w:noWrap/>
            <w:vAlign w:val="bottom"/>
            <w:hideMark/>
          </w:tcPr>
          <w:p w14:paraId="7C879EC5"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7,56</w:t>
            </w:r>
          </w:p>
        </w:tc>
        <w:tc>
          <w:tcPr>
            <w:tcW w:w="967" w:type="pct"/>
            <w:tcBorders>
              <w:top w:val="nil"/>
              <w:left w:val="nil"/>
              <w:bottom w:val="single" w:sz="4" w:space="0" w:color="auto"/>
              <w:right w:val="single" w:sz="4" w:space="0" w:color="auto"/>
            </w:tcBorders>
            <w:shd w:val="clear" w:color="auto" w:fill="auto"/>
            <w:noWrap/>
            <w:vAlign w:val="bottom"/>
            <w:hideMark/>
          </w:tcPr>
          <w:p w14:paraId="79E2E852"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0,11</w:t>
            </w:r>
          </w:p>
        </w:tc>
        <w:tc>
          <w:tcPr>
            <w:tcW w:w="617" w:type="pct"/>
            <w:tcBorders>
              <w:top w:val="nil"/>
              <w:left w:val="nil"/>
              <w:bottom w:val="single" w:sz="4" w:space="0" w:color="auto"/>
              <w:right w:val="single" w:sz="4" w:space="0" w:color="auto"/>
            </w:tcBorders>
            <w:shd w:val="clear" w:color="auto" w:fill="auto"/>
            <w:noWrap/>
            <w:vAlign w:val="bottom"/>
            <w:hideMark/>
          </w:tcPr>
          <w:p w14:paraId="10F787CE"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1,52</w:t>
            </w:r>
          </w:p>
        </w:tc>
        <w:tc>
          <w:tcPr>
            <w:tcW w:w="689" w:type="pct"/>
            <w:tcBorders>
              <w:top w:val="nil"/>
              <w:left w:val="nil"/>
              <w:bottom w:val="single" w:sz="4" w:space="0" w:color="auto"/>
              <w:right w:val="single" w:sz="4" w:space="0" w:color="auto"/>
            </w:tcBorders>
            <w:shd w:val="clear" w:color="auto" w:fill="auto"/>
            <w:noWrap/>
            <w:vAlign w:val="bottom"/>
            <w:hideMark/>
          </w:tcPr>
          <w:p w14:paraId="0321A09D" w14:textId="77777777" w:rsidR="00A769B2" w:rsidRPr="00A769B2" w:rsidRDefault="00A769B2" w:rsidP="00A769B2">
            <w:pPr>
              <w:rPr>
                <w:rFonts w:eastAsia="Times New Roman"/>
                <w:color w:val="2A2A2A"/>
                <w:sz w:val="16"/>
                <w:lang w:val="en-US" w:eastAsia="de-DE"/>
              </w:rPr>
            </w:pPr>
            <w:r w:rsidRPr="00A769B2">
              <w:rPr>
                <w:rFonts w:eastAsia="Times New Roman"/>
                <w:color w:val="2A2A2A"/>
                <w:sz w:val="16"/>
                <w:lang w:val="en-US" w:eastAsia="de-DE"/>
              </w:rPr>
              <w:t>0,07</w:t>
            </w:r>
          </w:p>
        </w:tc>
      </w:tr>
      <w:tr w:rsidR="00A769B2" w:rsidRPr="00A769B2" w14:paraId="2CF4C67D" w14:textId="77777777" w:rsidTr="00A769B2">
        <w:trPr>
          <w:trHeight w:val="313"/>
        </w:trPr>
        <w:tc>
          <w:tcPr>
            <w:tcW w:w="1430" w:type="pct"/>
            <w:tcBorders>
              <w:top w:val="nil"/>
              <w:left w:val="single" w:sz="4" w:space="0" w:color="auto"/>
              <w:bottom w:val="single" w:sz="4" w:space="0" w:color="auto"/>
              <w:right w:val="single" w:sz="4" w:space="0" w:color="auto"/>
            </w:tcBorders>
            <w:shd w:val="clear" w:color="auto" w:fill="auto"/>
            <w:noWrap/>
            <w:vAlign w:val="bottom"/>
            <w:hideMark/>
          </w:tcPr>
          <w:p w14:paraId="7F2753E0"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Hochrechnung bis 31.12.2045</w:t>
            </w:r>
          </w:p>
        </w:tc>
        <w:tc>
          <w:tcPr>
            <w:tcW w:w="546" w:type="pct"/>
            <w:tcBorders>
              <w:top w:val="nil"/>
              <w:left w:val="nil"/>
              <w:bottom w:val="single" w:sz="4" w:space="0" w:color="auto"/>
              <w:right w:val="single" w:sz="4" w:space="0" w:color="auto"/>
            </w:tcBorders>
            <w:shd w:val="clear" w:color="auto" w:fill="auto"/>
            <w:noWrap/>
            <w:vAlign w:val="bottom"/>
            <w:hideMark/>
          </w:tcPr>
          <w:p w14:paraId="22C9AE17"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 </w:t>
            </w:r>
          </w:p>
        </w:tc>
        <w:tc>
          <w:tcPr>
            <w:tcW w:w="751" w:type="pct"/>
            <w:tcBorders>
              <w:top w:val="nil"/>
              <w:left w:val="nil"/>
              <w:bottom w:val="single" w:sz="4" w:space="0" w:color="auto"/>
              <w:right w:val="single" w:sz="4" w:space="0" w:color="auto"/>
            </w:tcBorders>
            <w:shd w:val="clear" w:color="auto" w:fill="auto"/>
            <w:noWrap/>
            <w:vAlign w:val="bottom"/>
            <w:hideMark/>
          </w:tcPr>
          <w:p w14:paraId="2E28699F"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11.279</w:t>
            </w:r>
          </w:p>
        </w:tc>
        <w:tc>
          <w:tcPr>
            <w:tcW w:w="967" w:type="pct"/>
            <w:tcBorders>
              <w:top w:val="nil"/>
              <w:left w:val="nil"/>
              <w:bottom w:val="single" w:sz="4" w:space="0" w:color="auto"/>
              <w:right w:val="single" w:sz="4" w:space="0" w:color="auto"/>
            </w:tcBorders>
            <w:shd w:val="clear" w:color="auto" w:fill="auto"/>
            <w:noWrap/>
            <w:vAlign w:val="bottom"/>
            <w:hideMark/>
          </w:tcPr>
          <w:p w14:paraId="5F68B441"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3.680</w:t>
            </w:r>
          </w:p>
        </w:tc>
        <w:tc>
          <w:tcPr>
            <w:tcW w:w="617" w:type="pct"/>
            <w:tcBorders>
              <w:top w:val="nil"/>
              <w:left w:val="nil"/>
              <w:bottom w:val="single" w:sz="4" w:space="0" w:color="auto"/>
              <w:right w:val="single" w:sz="4" w:space="0" w:color="auto"/>
            </w:tcBorders>
            <w:shd w:val="clear" w:color="auto" w:fill="auto"/>
            <w:noWrap/>
            <w:vAlign w:val="bottom"/>
            <w:hideMark/>
          </w:tcPr>
          <w:p w14:paraId="4ED803FE"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1.078</w:t>
            </w:r>
          </w:p>
        </w:tc>
        <w:tc>
          <w:tcPr>
            <w:tcW w:w="689" w:type="pct"/>
            <w:tcBorders>
              <w:top w:val="nil"/>
              <w:left w:val="nil"/>
              <w:bottom w:val="single" w:sz="4" w:space="0" w:color="auto"/>
              <w:right w:val="single" w:sz="4" w:space="0" w:color="auto"/>
            </w:tcBorders>
            <w:shd w:val="clear" w:color="auto" w:fill="auto"/>
            <w:noWrap/>
            <w:vAlign w:val="bottom"/>
            <w:hideMark/>
          </w:tcPr>
          <w:p w14:paraId="501E1412" w14:textId="77777777" w:rsidR="00A769B2" w:rsidRPr="00A769B2" w:rsidRDefault="00A769B2" w:rsidP="00A769B2">
            <w:pPr>
              <w:rPr>
                <w:rFonts w:eastAsia="Times New Roman"/>
                <w:b/>
                <w:bCs/>
                <w:color w:val="2A2A2A"/>
                <w:sz w:val="16"/>
                <w:lang w:val="en-US" w:eastAsia="de-DE"/>
              </w:rPr>
            </w:pPr>
            <w:r w:rsidRPr="00A769B2">
              <w:rPr>
                <w:rFonts w:eastAsia="Times New Roman"/>
                <w:b/>
                <w:bCs/>
                <w:color w:val="2A2A2A"/>
                <w:sz w:val="16"/>
                <w:lang w:val="en-US" w:eastAsia="de-DE"/>
              </w:rPr>
              <w:t>2.921</w:t>
            </w:r>
          </w:p>
        </w:tc>
      </w:tr>
    </w:tbl>
    <w:p w14:paraId="5E1748FB" w14:textId="572317DA" w:rsidR="00A769B2" w:rsidRDefault="00A769B2" w:rsidP="00C55F08">
      <w:pPr>
        <w:ind w:left="705"/>
        <w:rPr>
          <w:lang w:eastAsia="de-DE"/>
        </w:rPr>
      </w:pPr>
      <w:r>
        <w:rPr>
          <w:lang w:eastAsia="de-DE"/>
        </w:rPr>
        <w:br w:type="page"/>
      </w:r>
    </w:p>
    <w:p w14:paraId="7856EC18" w14:textId="39AC561F" w:rsidR="00A769B2" w:rsidRDefault="00A769B2" w:rsidP="00A769B2">
      <w:pPr>
        <w:rPr>
          <w:lang w:eastAsia="de-DE"/>
        </w:rPr>
      </w:pPr>
    </w:p>
    <w:p w14:paraId="2370B16A" w14:textId="080A6201" w:rsidR="00A769B2" w:rsidRDefault="00A769B2" w:rsidP="002632D5">
      <w:pPr>
        <w:spacing w:line="353" w:lineRule="auto"/>
        <w:ind w:left="709"/>
        <w:rPr>
          <w:lang w:eastAsia="de-DE"/>
        </w:rPr>
      </w:pPr>
      <w:r w:rsidRPr="00A769B2">
        <w:rPr>
          <w:lang w:eastAsia="de-DE"/>
        </w:rPr>
        <w:t xml:space="preserve">Anhand der dargestellten Hochrechnung bis 31.12.2045 der Einwohner, welche an die Kläranlage in Bad Füssing angeschlossen sind, kann man am Markt Rotthalmünster, der Gemeinde Kirchham und der Gemeinde Malching eine stabile bzw. tendenziell stagnierende Entwicklung erkennen. Im Gegensatz dazu </w:t>
      </w:r>
      <w:r w:rsidR="002632D5" w:rsidRPr="00A769B2">
        <w:rPr>
          <w:lang w:eastAsia="de-DE"/>
        </w:rPr>
        <w:t>kristallisiert</w:t>
      </w:r>
      <w:r w:rsidRPr="00A769B2">
        <w:rPr>
          <w:lang w:eastAsia="de-DE"/>
        </w:rPr>
        <w:t xml:space="preserve"> sich für die Gemeinde Bad Füssing eine positive Entwicklung der an die Kläranlage angeschlossenen Einwohner heraus. Im Zeitraum von 01.01.2020 bis 31.01.2024 konnte eine Steigerung von 7,56 % bzw. 579 absolut verzeichnet werden.</w:t>
      </w:r>
    </w:p>
    <w:p w14:paraId="31B6D669" w14:textId="4E4C46DF" w:rsidR="00A769B2" w:rsidRDefault="00A769B2" w:rsidP="002632D5">
      <w:pPr>
        <w:ind w:left="708"/>
        <w:rPr>
          <w:lang w:eastAsia="de-DE"/>
        </w:rPr>
      </w:pPr>
    </w:p>
    <w:p w14:paraId="5F47B2D9" w14:textId="535FB3B9" w:rsidR="00A769B2" w:rsidRDefault="00A769B2" w:rsidP="002632D5">
      <w:pPr>
        <w:spacing w:line="353" w:lineRule="auto"/>
        <w:ind w:left="709"/>
        <w:rPr>
          <w:lang w:eastAsia="de-DE"/>
        </w:rPr>
      </w:pPr>
      <w:r w:rsidRPr="00A769B2">
        <w:rPr>
          <w:lang w:eastAsia="de-DE"/>
        </w:rPr>
        <w:t>Laut Hochrechnung sind bis zum 31.12.2045 insgesamt 18.958 Einwohner an die Kläranlage angeschlossen. Bei einem Anschluss der Gemeinde Ering würde diese Zahl um ca. 1.500 auf 20.458 steigen. Im weiteren Verlauf des Antrags wird dargelegt, dass die vorhandenen Kapazitäten der Kläranlage für die Menge von 20.458 angeschlossenen Einwohnern gegeben sind.</w:t>
      </w:r>
    </w:p>
    <w:p w14:paraId="197EB120" w14:textId="41AE0425" w:rsidR="00A769B2" w:rsidRDefault="00A769B2" w:rsidP="002632D5">
      <w:pPr>
        <w:ind w:left="708"/>
        <w:rPr>
          <w:lang w:eastAsia="de-DE"/>
        </w:rPr>
      </w:pPr>
    </w:p>
    <w:p w14:paraId="4BE1E14C" w14:textId="1B79C75C" w:rsidR="00A769B2" w:rsidRDefault="00A769B2" w:rsidP="002632D5">
      <w:pPr>
        <w:spacing w:line="353" w:lineRule="auto"/>
        <w:ind w:left="709"/>
        <w:rPr>
          <w:lang w:eastAsia="de-DE"/>
        </w:rPr>
      </w:pPr>
      <w:r w:rsidRPr="00A769B2">
        <w:rPr>
          <w:lang w:eastAsia="de-DE"/>
        </w:rPr>
        <w:t>Durch den touristischen Schwerpunkt von Bad Füssing mit drei Thermen und zahlreichen Übernachtungsbetrieben spielen besonders die Übernachtungszahlen, Aufenthaltsdauer und Gästeankünfte eine große Rolle bei der Aus-bzw. Belastung der Kläranlage.</w:t>
      </w:r>
    </w:p>
    <w:p w14:paraId="29E1E4BF" w14:textId="5A11426F" w:rsidR="00A769B2" w:rsidRDefault="00A769B2" w:rsidP="002632D5">
      <w:pPr>
        <w:ind w:left="708"/>
        <w:rPr>
          <w:lang w:eastAsia="de-DE"/>
        </w:rPr>
      </w:pPr>
    </w:p>
    <w:p w14:paraId="632E8E5D" w14:textId="59413A3F" w:rsidR="00A769B2" w:rsidRDefault="00A769B2" w:rsidP="002632D5">
      <w:pPr>
        <w:spacing w:line="353" w:lineRule="auto"/>
        <w:ind w:left="709"/>
        <w:rPr>
          <w:lang w:eastAsia="de-DE"/>
        </w:rPr>
      </w:pPr>
      <w:r w:rsidRPr="00A769B2">
        <w:rPr>
          <w:lang w:eastAsia="de-DE"/>
        </w:rPr>
        <w:t>Die Entwicklung der Übernachtungszahlen, Aufenthaltsdauer und Gästeankünfte von 2020 bis 2024 wird in folgender Tabelle dargestellt:</w:t>
      </w:r>
    </w:p>
    <w:p w14:paraId="366468CA" w14:textId="4514E86C" w:rsidR="00A769B2" w:rsidRDefault="00A769B2" w:rsidP="002632D5">
      <w:pPr>
        <w:ind w:left="708"/>
        <w:rPr>
          <w:lang w:eastAsia="de-DE"/>
        </w:rPr>
      </w:pPr>
    </w:p>
    <w:p w14:paraId="4E25454F" w14:textId="6536D730" w:rsidR="00A769B2" w:rsidRDefault="00A769B2" w:rsidP="002632D5">
      <w:pPr>
        <w:spacing w:line="353" w:lineRule="auto"/>
        <w:ind w:left="709"/>
        <w:rPr>
          <w:lang w:eastAsia="de-DE"/>
        </w:rPr>
      </w:pPr>
      <w:r w:rsidRPr="00A769B2">
        <w:rPr>
          <w:lang w:eastAsia="de-DE"/>
        </w:rPr>
        <w:t>Tabelle 2: Touristische Entwicklung</w:t>
      </w:r>
    </w:p>
    <w:p w14:paraId="03EA34D1" w14:textId="4AF8EA60" w:rsidR="002632D5" w:rsidRDefault="002632D5" w:rsidP="00A769B2">
      <w:pPr>
        <w:ind w:left="708"/>
        <w:rPr>
          <w:lang w:eastAsia="de-DE"/>
        </w:rPr>
      </w:pPr>
    </w:p>
    <w:tbl>
      <w:tblPr>
        <w:tblpPr w:leftFromText="141" w:rightFromText="141" w:vertAnchor="text" w:horzAnchor="margin" w:tblpXSpec="right" w:tblpY="256"/>
        <w:tblW w:w="4612" w:type="pct"/>
        <w:tblCellMar>
          <w:left w:w="70" w:type="dxa"/>
          <w:right w:w="70" w:type="dxa"/>
        </w:tblCellMar>
        <w:tblLook w:val="04A0" w:firstRow="1" w:lastRow="0" w:firstColumn="1" w:lastColumn="0" w:noHBand="0" w:noVBand="1"/>
      </w:tblPr>
      <w:tblGrid>
        <w:gridCol w:w="498"/>
        <w:gridCol w:w="851"/>
        <w:gridCol w:w="624"/>
        <w:gridCol w:w="1035"/>
        <w:gridCol w:w="1257"/>
        <w:gridCol w:w="802"/>
        <w:gridCol w:w="809"/>
        <w:gridCol w:w="1108"/>
        <w:gridCol w:w="675"/>
        <w:gridCol w:w="700"/>
      </w:tblGrid>
      <w:tr w:rsidR="00146F6A" w:rsidRPr="002632D5" w14:paraId="31D7871C" w14:textId="77777777" w:rsidTr="002632D5">
        <w:trPr>
          <w:trHeight w:val="425"/>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DB325E"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lang w:val="en-US" w:eastAsia="de-DE"/>
              </w:rPr>
              <w:t> </w:t>
            </w:r>
          </w:p>
        </w:tc>
        <w:tc>
          <w:tcPr>
            <w:tcW w:w="1501" w:type="pct"/>
            <w:gridSpan w:val="3"/>
            <w:tcBorders>
              <w:top w:val="single" w:sz="4" w:space="0" w:color="auto"/>
              <w:left w:val="nil"/>
              <w:bottom w:val="single" w:sz="4" w:space="0" w:color="auto"/>
              <w:right w:val="single" w:sz="4" w:space="0" w:color="auto"/>
            </w:tcBorders>
            <w:shd w:val="clear" w:color="auto" w:fill="auto"/>
            <w:vAlign w:val="center"/>
            <w:hideMark/>
          </w:tcPr>
          <w:p w14:paraId="032823CF" w14:textId="77777777" w:rsidR="002632D5" w:rsidRPr="002632D5" w:rsidRDefault="002632D5" w:rsidP="002632D5">
            <w:pPr>
              <w:jc w:val="center"/>
              <w:rPr>
                <w:rFonts w:eastAsia="Times New Roman"/>
                <w:color w:val="2A2A2A"/>
                <w:sz w:val="16"/>
                <w:szCs w:val="16"/>
                <w:lang w:eastAsia="de-DE"/>
              </w:rPr>
            </w:pPr>
            <w:r w:rsidRPr="002632D5">
              <w:rPr>
                <w:rFonts w:eastAsia="Times New Roman"/>
                <w:b/>
                <w:bCs/>
                <w:color w:val="2A2A2A"/>
                <w:sz w:val="16"/>
                <w:lang w:val="en-US" w:eastAsia="de-DE"/>
              </w:rPr>
              <w:t xml:space="preserve">Aufenthaltsdauer </w:t>
            </w:r>
            <w:r w:rsidRPr="002632D5">
              <w:rPr>
                <w:rFonts w:eastAsia="Times New Roman"/>
                <w:color w:val="2A2A2A"/>
                <w:sz w:val="16"/>
                <w:lang w:val="en-US" w:eastAsia="de-DE"/>
              </w:rPr>
              <w:t>in Tage</w:t>
            </w:r>
          </w:p>
        </w:tc>
        <w:tc>
          <w:tcPr>
            <w:tcW w:w="1716" w:type="pct"/>
            <w:gridSpan w:val="3"/>
            <w:tcBorders>
              <w:top w:val="single" w:sz="4" w:space="0" w:color="auto"/>
              <w:left w:val="nil"/>
              <w:bottom w:val="single" w:sz="4" w:space="0" w:color="auto"/>
              <w:right w:val="single" w:sz="4" w:space="0" w:color="auto"/>
            </w:tcBorders>
            <w:shd w:val="clear" w:color="auto" w:fill="auto"/>
            <w:vAlign w:val="center"/>
            <w:hideMark/>
          </w:tcPr>
          <w:p w14:paraId="35F25FA4" w14:textId="77777777" w:rsidR="002632D5" w:rsidRPr="002632D5" w:rsidRDefault="002632D5" w:rsidP="002632D5">
            <w:pPr>
              <w:jc w:val="center"/>
              <w:rPr>
                <w:rFonts w:eastAsia="Times New Roman"/>
                <w:b/>
                <w:bCs/>
                <w:color w:val="2A2A2A"/>
                <w:sz w:val="16"/>
                <w:szCs w:val="16"/>
                <w:lang w:eastAsia="de-DE"/>
              </w:rPr>
            </w:pPr>
            <w:r w:rsidRPr="002632D5">
              <w:rPr>
                <w:rFonts w:eastAsia="Times New Roman"/>
                <w:b/>
                <w:bCs/>
                <w:color w:val="2A2A2A"/>
                <w:sz w:val="16"/>
                <w:lang w:val="en-US" w:eastAsia="de-DE"/>
              </w:rPr>
              <w:t xml:space="preserve">Übernachtungen </w:t>
            </w:r>
          </w:p>
        </w:tc>
        <w:tc>
          <w:tcPr>
            <w:tcW w:w="1486" w:type="pct"/>
            <w:gridSpan w:val="3"/>
            <w:tcBorders>
              <w:top w:val="single" w:sz="4" w:space="0" w:color="auto"/>
              <w:left w:val="nil"/>
              <w:bottom w:val="single" w:sz="4" w:space="0" w:color="auto"/>
              <w:right w:val="single" w:sz="4" w:space="0" w:color="auto"/>
            </w:tcBorders>
            <w:shd w:val="clear" w:color="auto" w:fill="auto"/>
            <w:vAlign w:val="center"/>
            <w:hideMark/>
          </w:tcPr>
          <w:p w14:paraId="2E4BED33" w14:textId="77777777" w:rsidR="002632D5" w:rsidRPr="002632D5" w:rsidRDefault="002632D5" w:rsidP="002632D5">
            <w:pPr>
              <w:jc w:val="center"/>
              <w:rPr>
                <w:rFonts w:eastAsia="Times New Roman"/>
                <w:b/>
                <w:bCs/>
                <w:color w:val="2A2A2A"/>
                <w:sz w:val="16"/>
                <w:szCs w:val="16"/>
                <w:lang w:eastAsia="de-DE"/>
              </w:rPr>
            </w:pPr>
            <w:r w:rsidRPr="002632D5">
              <w:rPr>
                <w:rFonts w:eastAsia="Times New Roman"/>
                <w:b/>
                <w:bCs/>
                <w:color w:val="2A2A2A"/>
                <w:sz w:val="16"/>
                <w:lang w:val="en-US" w:eastAsia="de-DE"/>
              </w:rPr>
              <w:t>Gästeankünfte</w:t>
            </w:r>
          </w:p>
        </w:tc>
      </w:tr>
      <w:tr w:rsidR="00146F6A" w:rsidRPr="002632D5" w14:paraId="01054D04"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466FEE3"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2020</w:t>
            </w:r>
          </w:p>
        </w:tc>
        <w:tc>
          <w:tcPr>
            <w:tcW w:w="509" w:type="pct"/>
            <w:tcBorders>
              <w:top w:val="nil"/>
              <w:left w:val="nil"/>
              <w:bottom w:val="single" w:sz="4" w:space="0" w:color="auto"/>
              <w:right w:val="single" w:sz="4" w:space="0" w:color="auto"/>
            </w:tcBorders>
            <w:shd w:val="clear" w:color="auto" w:fill="auto"/>
            <w:vAlign w:val="center"/>
            <w:hideMark/>
          </w:tcPr>
          <w:p w14:paraId="6E4D0967"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10,8</w:t>
            </w:r>
          </w:p>
        </w:tc>
        <w:tc>
          <w:tcPr>
            <w:tcW w:w="373" w:type="pct"/>
            <w:tcBorders>
              <w:top w:val="nil"/>
              <w:left w:val="nil"/>
              <w:bottom w:val="single" w:sz="4" w:space="0" w:color="auto"/>
              <w:right w:val="single" w:sz="4" w:space="0" w:color="auto"/>
            </w:tcBorders>
            <w:shd w:val="clear" w:color="auto" w:fill="auto"/>
            <w:vAlign w:val="center"/>
            <w:hideMark/>
          </w:tcPr>
          <w:p w14:paraId="1C6EA470"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 </w:t>
            </w:r>
          </w:p>
        </w:tc>
        <w:tc>
          <w:tcPr>
            <w:tcW w:w="619" w:type="pct"/>
            <w:tcBorders>
              <w:top w:val="nil"/>
              <w:left w:val="nil"/>
              <w:bottom w:val="single" w:sz="4" w:space="0" w:color="auto"/>
              <w:right w:val="single" w:sz="4" w:space="0" w:color="auto"/>
            </w:tcBorders>
            <w:shd w:val="clear" w:color="auto" w:fill="auto"/>
            <w:vAlign w:val="center"/>
            <w:hideMark/>
          </w:tcPr>
          <w:p w14:paraId="5BA72571"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 </w:t>
            </w:r>
          </w:p>
        </w:tc>
        <w:tc>
          <w:tcPr>
            <w:tcW w:w="752" w:type="pct"/>
            <w:tcBorders>
              <w:top w:val="nil"/>
              <w:left w:val="nil"/>
              <w:bottom w:val="single" w:sz="4" w:space="0" w:color="auto"/>
              <w:right w:val="single" w:sz="4" w:space="0" w:color="auto"/>
            </w:tcBorders>
            <w:shd w:val="clear" w:color="auto" w:fill="auto"/>
            <w:vAlign w:val="center"/>
            <w:hideMark/>
          </w:tcPr>
          <w:p w14:paraId="36544834"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1.374.572</w:t>
            </w:r>
          </w:p>
        </w:tc>
        <w:tc>
          <w:tcPr>
            <w:tcW w:w="480" w:type="pct"/>
            <w:tcBorders>
              <w:top w:val="nil"/>
              <w:left w:val="nil"/>
              <w:bottom w:val="single" w:sz="4" w:space="0" w:color="auto"/>
              <w:right w:val="single" w:sz="4" w:space="0" w:color="auto"/>
            </w:tcBorders>
            <w:shd w:val="clear" w:color="auto" w:fill="auto"/>
            <w:vAlign w:val="center"/>
            <w:hideMark/>
          </w:tcPr>
          <w:p w14:paraId="5A62B8CC"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 </w:t>
            </w:r>
          </w:p>
        </w:tc>
        <w:tc>
          <w:tcPr>
            <w:tcW w:w="484" w:type="pct"/>
            <w:tcBorders>
              <w:top w:val="nil"/>
              <w:left w:val="nil"/>
              <w:bottom w:val="single" w:sz="4" w:space="0" w:color="auto"/>
              <w:right w:val="single" w:sz="4" w:space="0" w:color="auto"/>
            </w:tcBorders>
            <w:shd w:val="clear" w:color="auto" w:fill="auto"/>
            <w:vAlign w:val="center"/>
            <w:hideMark/>
          </w:tcPr>
          <w:p w14:paraId="18585602"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 </w:t>
            </w:r>
          </w:p>
        </w:tc>
        <w:tc>
          <w:tcPr>
            <w:tcW w:w="663" w:type="pct"/>
            <w:tcBorders>
              <w:top w:val="nil"/>
              <w:left w:val="nil"/>
              <w:bottom w:val="single" w:sz="4" w:space="0" w:color="auto"/>
              <w:right w:val="single" w:sz="4" w:space="0" w:color="auto"/>
            </w:tcBorders>
            <w:shd w:val="clear" w:color="auto" w:fill="auto"/>
            <w:vAlign w:val="center"/>
            <w:hideMark/>
          </w:tcPr>
          <w:p w14:paraId="0FE853C9"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185.202</w:t>
            </w:r>
          </w:p>
        </w:tc>
        <w:tc>
          <w:tcPr>
            <w:tcW w:w="404" w:type="pct"/>
            <w:tcBorders>
              <w:top w:val="nil"/>
              <w:left w:val="nil"/>
              <w:bottom w:val="single" w:sz="4" w:space="0" w:color="auto"/>
              <w:right w:val="single" w:sz="4" w:space="0" w:color="auto"/>
            </w:tcBorders>
            <w:shd w:val="clear" w:color="auto" w:fill="auto"/>
            <w:vAlign w:val="center"/>
            <w:hideMark/>
          </w:tcPr>
          <w:p w14:paraId="5EE2FD51"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 </w:t>
            </w:r>
          </w:p>
        </w:tc>
        <w:tc>
          <w:tcPr>
            <w:tcW w:w="419" w:type="pct"/>
            <w:tcBorders>
              <w:top w:val="nil"/>
              <w:left w:val="nil"/>
              <w:bottom w:val="single" w:sz="4" w:space="0" w:color="auto"/>
              <w:right w:val="single" w:sz="4" w:space="0" w:color="auto"/>
            </w:tcBorders>
            <w:shd w:val="clear" w:color="auto" w:fill="auto"/>
            <w:vAlign w:val="center"/>
            <w:hideMark/>
          </w:tcPr>
          <w:p w14:paraId="451CE837" w14:textId="77777777" w:rsidR="002632D5" w:rsidRPr="002632D5" w:rsidRDefault="002632D5" w:rsidP="002632D5">
            <w:pPr>
              <w:jc w:val="right"/>
              <w:rPr>
                <w:rFonts w:eastAsia="Times New Roman"/>
                <w:color w:val="000000"/>
                <w:sz w:val="16"/>
                <w:szCs w:val="16"/>
                <w:lang w:eastAsia="de-DE"/>
              </w:rPr>
            </w:pPr>
          </w:p>
        </w:tc>
      </w:tr>
      <w:tr w:rsidR="00146F6A" w:rsidRPr="002632D5" w14:paraId="0564CB5B"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3684D6C"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2021</w:t>
            </w:r>
          </w:p>
        </w:tc>
        <w:tc>
          <w:tcPr>
            <w:tcW w:w="509" w:type="pct"/>
            <w:tcBorders>
              <w:top w:val="nil"/>
              <w:left w:val="nil"/>
              <w:bottom w:val="single" w:sz="4" w:space="0" w:color="auto"/>
              <w:right w:val="single" w:sz="4" w:space="0" w:color="auto"/>
            </w:tcBorders>
            <w:shd w:val="clear" w:color="auto" w:fill="auto"/>
            <w:vAlign w:val="center"/>
            <w:hideMark/>
          </w:tcPr>
          <w:p w14:paraId="136F0034"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12,4</w:t>
            </w:r>
          </w:p>
        </w:tc>
        <w:tc>
          <w:tcPr>
            <w:tcW w:w="373" w:type="pct"/>
            <w:tcBorders>
              <w:top w:val="nil"/>
              <w:left w:val="nil"/>
              <w:bottom w:val="single" w:sz="4" w:space="0" w:color="auto"/>
              <w:right w:val="single" w:sz="4" w:space="0" w:color="auto"/>
            </w:tcBorders>
            <w:shd w:val="clear" w:color="auto" w:fill="auto"/>
            <w:vAlign w:val="center"/>
            <w:hideMark/>
          </w:tcPr>
          <w:p w14:paraId="24679346"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619" w:type="pct"/>
            <w:tcBorders>
              <w:top w:val="nil"/>
              <w:left w:val="nil"/>
              <w:bottom w:val="single" w:sz="4" w:space="0" w:color="auto"/>
              <w:right w:val="single" w:sz="4" w:space="0" w:color="auto"/>
            </w:tcBorders>
            <w:shd w:val="clear" w:color="auto" w:fill="auto"/>
            <w:vAlign w:val="center"/>
            <w:hideMark/>
          </w:tcPr>
          <w:p w14:paraId="3489A9BD"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14,8 %</w:t>
            </w:r>
          </w:p>
        </w:tc>
        <w:tc>
          <w:tcPr>
            <w:tcW w:w="752" w:type="pct"/>
            <w:tcBorders>
              <w:top w:val="nil"/>
              <w:left w:val="nil"/>
              <w:bottom w:val="single" w:sz="4" w:space="0" w:color="auto"/>
              <w:right w:val="single" w:sz="4" w:space="0" w:color="auto"/>
            </w:tcBorders>
            <w:shd w:val="clear" w:color="auto" w:fill="auto"/>
            <w:vAlign w:val="center"/>
            <w:hideMark/>
          </w:tcPr>
          <w:p w14:paraId="2041922D"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1.375.058</w:t>
            </w:r>
          </w:p>
        </w:tc>
        <w:tc>
          <w:tcPr>
            <w:tcW w:w="480" w:type="pct"/>
            <w:tcBorders>
              <w:top w:val="nil"/>
              <w:left w:val="nil"/>
              <w:bottom w:val="single" w:sz="4" w:space="0" w:color="auto"/>
              <w:right w:val="single" w:sz="4" w:space="0" w:color="auto"/>
            </w:tcBorders>
            <w:shd w:val="clear" w:color="auto" w:fill="auto"/>
            <w:vAlign w:val="center"/>
            <w:hideMark/>
          </w:tcPr>
          <w:p w14:paraId="0E918C03"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84" w:type="pct"/>
            <w:tcBorders>
              <w:top w:val="nil"/>
              <w:left w:val="nil"/>
              <w:bottom w:val="single" w:sz="4" w:space="0" w:color="auto"/>
              <w:right w:val="single" w:sz="4" w:space="0" w:color="auto"/>
            </w:tcBorders>
            <w:shd w:val="clear" w:color="auto" w:fill="auto"/>
            <w:vAlign w:val="center"/>
            <w:hideMark/>
          </w:tcPr>
          <w:p w14:paraId="00B50365"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0,1 %</w:t>
            </w:r>
          </w:p>
        </w:tc>
        <w:tc>
          <w:tcPr>
            <w:tcW w:w="663" w:type="pct"/>
            <w:tcBorders>
              <w:top w:val="nil"/>
              <w:left w:val="nil"/>
              <w:bottom w:val="single" w:sz="4" w:space="0" w:color="auto"/>
              <w:right w:val="single" w:sz="4" w:space="0" w:color="auto"/>
            </w:tcBorders>
            <w:shd w:val="clear" w:color="auto" w:fill="auto"/>
            <w:vAlign w:val="center"/>
            <w:hideMark/>
          </w:tcPr>
          <w:p w14:paraId="3B4FE4ED"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178.573</w:t>
            </w:r>
          </w:p>
        </w:tc>
        <w:tc>
          <w:tcPr>
            <w:tcW w:w="404" w:type="pct"/>
            <w:tcBorders>
              <w:top w:val="nil"/>
              <w:left w:val="nil"/>
              <w:bottom w:val="single" w:sz="4" w:space="0" w:color="auto"/>
              <w:right w:val="single" w:sz="4" w:space="0" w:color="auto"/>
            </w:tcBorders>
            <w:shd w:val="clear" w:color="auto" w:fill="auto"/>
            <w:vAlign w:val="center"/>
            <w:hideMark/>
          </w:tcPr>
          <w:p w14:paraId="030E2A86"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19" w:type="pct"/>
            <w:tcBorders>
              <w:top w:val="nil"/>
              <w:left w:val="nil"/>
              <w:bottom w:val="single" w:sz="4" w:space="0" w:color="auto"/>
              <w:right w:val="single" w:sz="4" w:space="0" w:color="auto"/>
            </w:tcBorders>
            <w:shd w:val="clear" w:color="auto" w:fill="auto"/>
            <w:vAlign w:val="center"/>
            <w:hideMark/>
          </w:tcPr>
          <w:p w14:paraId="51820E20"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-3,6%</w:t>
            </w:r>
          </w:p>
        </w:tc>
      </w:tr>
      <w:tr w:rsidR="00146F6A" w:rsidRPr="002632D5" w14:paraId="5B607BA9"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6DA117E"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2022</w:t>
            </w:r>
          </w:p>
        </w:tc>
        <w:tc>
          <w:tcPr>
            <w:tcW w:w="509" w:type="pct"/>
            <w:tcBorders>
              <w:top w:val="nil"/>
              <w:left w:val="nil"/>
              <w:bottom w:val="single" w:sz="4" w:space="0" w:color="auto"/>
              <w:right w:val="single" w:sz="4" w:space="0" w:color="auto"/>
            </w:tcBorders>
            <w:shd w:val="clear" w:color="auto" w:fill="auto"/>
            <w:vAlign w:val="center"/>
            <w:hideMark/>
          </w:tcPr>
          <w:p w14:paraId="76DDC16C"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6,7</w:t>
            </w:r>
          </w:p>
        </w:tc>
        <w:tc>
          <w:tcPr>
            <w:tcW w:w="373" w:type="pct"/>
            <w:tcBorders>
              <w:top w:val="nil"/>
              <w:left w:val="nil"/>
              <w:bottom w:val="single" w:sz="4" w:space="0" w:color="auto"/>
              <w:right w:val="single" w:sz="4" w:space="0" w:color="auto"/>
            </w:tcBorders>
            <w:shd w:val="clear" w:color="auto" w:fill="auto"/>
            <w:vAlign w:val="center"/>
            <w:hideMark/>
          </w:tcPr>
          <w:p w14:paraId="34524458"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619" w:type="pct"/>
            <w:tcBorders>
              <w:top w:val="nil"/>
              <w:left w:val="nil"/>
              <w:bottom w:val="single" w:sz="4" w:space="0" w:color="auto"/>
              <w:right w:val="single" w:sz="4" w:space="0" w:color="auto"/>
            </w:tcBorders>
            <w:shd w:val="clear" w:color="auto" w:fill="auto"/>
            <w:vAlign w:val="center"/>
            <w:hideMark/>
          </w:tcPr>
          <w:p w14:paraId="5314C467"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-46,0 %</w:t>
            </w:r>
          </w:p>
        </w:tc>
        <w:tc>
          <w:tcPr>
            <w:tcW w:w="752" w:type="pct"/>
            <w:tcBorders>
              <w:top w:val="nil"/>
              <w:left w:val="nil"/>
              <w:bottom w:val="single" w:sz="4" w:space="0" w:color="auto"/>
              <w:right w:val="single" w:sz="4" w:space="0" w:color="auto"/>
            </w:tcBorders>
            <w:shd w:val="clear" w:color="auto" w:fill="auto"/>
            <w:vAlign w:val="center"/>
            <w:hideMark/>
          </w:tcPr>
          <w:p w14:paraId="5EBF747D"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1.880.295</w:t>
            </w:r>
          </w:p>
        </w:tc>
        <w:tc>
          <w:tcPr>
            <w:tcW w:w="480" w:type="pct"/>
            <w:tcBorders>
              <w:top w:val="nil"/>
              <w:left w:val="nil"/>
              <w:bottom w:val="single" w:sz="4" w:space="0" w:color="auto"/>
              <w:right w:val="single" w:sz="4" w:space="0" w:color="auto"/>
            </w:tcBorders>
            <w:shd w:val="clear" w:color="auto" w:fill="auto"/>
            <w:vAlign w:val="center"/>
            <w:hideMark/>
          </w:tcPr>
          <w:p w14:paraId="71E4CDC7"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84" w:type="pct"/>
            <w:tcBorders>
              <w:top w:val="nil"/>
              <w:left w:val="nil"/>
              <w:bottom w:val="single" w:sz="4" w:space="0" w:color="auto"/>
              <w:right w:val="single" w:sz="4" w:space="0" w:color="auto"/>
            </w:tcBorders>
            <w:shd w:val="clear" w:color="auto" w:fill="auto"/>
            <w:vAlign w:val="center"/>
            <w:hideMark/>
          </w:tcPr>
          <w:p w14:paraId="71B73A7C"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36,7 %</w:t>
            </w:r>
          </w:p>
        </w:tc>
        <w:tc>
          <w:tcPr>
            <w:tcW w:w="663" w:type="pct"/>
            <w:tcBorders>
              <w:top w:val="nil"/>
              <w:left w:val="nil"/>
              <w:bottom w:val="single" w:sz="4" w:space="0" w:color="auto"/>
              <w:right w:val="single" w:sz="4" w:space="0" w:color="auto"/>
            </w:tcBorders>
            <w:shd w:val="clear" w:color="auto" w:fill="auto"/>
            <w:vAlign w:val="center"/>
            <w:hideMark/>
          </w:tcPr>
          <w:p w14:paraId="1D4B962B"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280.115</w:t>
            </w:r>
          </w:p>
        </w:tc>
        <w:tc>
          <w:tcPr>
            <w:tcW w:w="404" w:type="pct"/>
            <w:tcBorders>
              <w:top w:val="nil"/>
              <w:left w:val="nil"/>
              <w:bottom w:val="single" w:sz="4" w:space="0" w:color="auto"/>
              <w:right w:val="single" w:sz="4" w:space="0" w:color="auto"/>
            </w:tcBorders>
            <w:shd w:val="clear" w:color="auto" w:fill="auto"/>
            <w:vAlign w:val="center"/>
            <w:hideMark/>
          </w:tcPr>
          <w:p w14:paraId="77CCB17B"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19" w:type="pct"/>
            <w:tcBorders>
              <w:top w:val="nil"/>
              <w:left w:val="nil"/>
              <w:bottom w:val="single" w:sz="4" w:space="0" w:color="auto"/>
              <w:right w:val="single" w:sz="4" w:space="0" w:color="auto"/>
            </w:tcBorders>
            <w:shd w:val="clear" w:color="auto" w:fill="auto"/>
            <w:vAlign w:val="center"/>
            <w:hideMark/>
          </w:tcPr>
          <w:p w14:paraId="02C1AEED"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eastAsia="de-DE"/>
              </w:rPr>
              <w:t>56,9 %</w:t>
            </w:r>
          </w:p>
        </w:tc>
      </w:tr>
      <w:tr w:rsidR="00146F6A" w:rsidRPr="002632D5" w14:paraId="4B365032"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F74D9C4"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2023</w:t>
            </w:r>
          </w:p>
        </w:tc>
        <w:tc>
          <w:tcPr>
            <w:tcW w:w="509" w:type="pct"/>
            <w:tcBorders>
              <w:top w:val="nil"/>
              <w:left w:val="nil"/>
              <w:bottom w:val="single" w:sz="4" w:space="0" w:color="auto"/>
              <w:right w:val="single" w:sz="4" w:space="0" w:color="auto"/>
            </w:tcBorders>
            <w:shd w:val="clear" w:color="auto" w:fill="auto"/>
            <w:vAlign w:val="center"/>
            <w:hideMark/>
          </w:tcPr>
          <w:p w14:paraId="60D2F6BD"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7,6</w:t>
            </w:r>
          </w:p>
        </w:tc>
        <w:tc>
          <w:tcPr>
            <w:tcW w:w="373" w:type="pct"/>
            <w:tcBorders>
              <w:top w:val="nil"/>
              <w:left w:val="nil"/>
              <w:bottom w:val="single" w:sz="4" w:space="0" w:color="auto"/>
              <w:right w:val="single" w:sz="4" w:space="0" w:color="auto"/>
            </w:tcBorders>
            <w:shd w:val="clear" w:color="auto" w:fill="auto"/>
            <w:vAlign w:val="center"/>
            <w:hideMark/>
          </w:tcPr>
          <w:p w14:paraId="185095E4"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619" w:type="pct"/>
            <w:tcBorders>
              <w:top w:val="nil"/>
              <w:left w:val="nil"/>
              <w:bottom w:val="single" w:sz="4" w:space="0" w:color="auto"/>
              <w:right w:val="single" w:sz="4" w:space="0" w:color="auto"/>
            </w:tcBorders>
            <w:shd w:val="clear" w:color="auto" w:fill="auto"/>
            <w:vAlign w:val="center"/>
            <w:hideMark/>
          </w:tcPr>
          <w:p w14:paraId="66930E83"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13,4 %</w:t>
            </w:r>
          </w:p>
        </w:tc>
        <w:tc>
          <w:tcPr>
            <w:tcW w:w="752" w:type="pct"/>
            <w:tcBorders>
              <w:top w:val="nil"/>
              <w:left w:val="nil"/>
              <w:bottom w:val="single" w:sz="4" w:space="0" w:color="auto"/>
              <w:right w:val="single" w:sz="4" w:space="0" w:color="auto"/>
            </w:tcBorders>
            <w:shd w:val="clear" w:color="auto" w:fill="auto"/>
            <w:vAlign w:val="center"/>
            <w:hideMark/>
          </w:tcPr>
          <w:p w14:paraId="32A0AAC1"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1.999.156</w:t>
            </w:r>
          </w:p>
        </w:tc>
        <w:tc>
          <w:tcPr>
            <w:tcW w:w="480" w:type="pct"/>
            <w:tcBorders>
              <w:top w:val="nil"/>
              <w:left w:val="nil"/>
              <w:bottom w:val="single" w:sz="4" w:space="0" w:color="auto"/>
              <w:right w:val="single" w:sz="4" w:space="0" w:color="auto"/>
            </w:tcBorders>
            <w:shd w:val="clear" w:color="auto" w:fill="auto"/>
            <w:vAlign w:val="center"/>
            <w:hideMark/>
          </w:tcPr>
          <w:p w14:paraId="58C38EEB"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84" w:type="pct"/>
            <w:tcBorders>
              <w:top w:val="nil"/>
              <w:left w:val="nil"/>
              <w:bottom w:val="single" w:sz="4" w:space="0" w:color="auto"/>
              <w:right w:val="single" w:sz="4" w:space="0" w:color="auto"/>
            </w:tcBorders>
            <w:shd w:val="clear" w:color="auto" w:fill="auto"/>
            <w:vAlign w:val="center"/>
            <w:hideMark/>
          </w:tcPr>
          <w:p w14:paraId="614EC149"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6,3 %</w:t>
            </w:r>
          </w:p>
        </w:tc>
        <w:tc>
          <w:tcPr>
            <w:tcW w:w="663" w:type="pct"/>
            <w:tcBorders>
              <w:top w:val="nil"/>
              <w:left w:val="nil"/>
              <w:bottom w:val="single" w:sz="4" w:space="0" w:color="auto"/>
              <w:right w:val="single" w:sz="4" w:space="0" w:color="auto"/>
            </w:tcBorders>
            <w:shd w:val="clear" w:color="auto" w:fill="auto"/>
            <w:vAlign w:val="center"/>
            <w:hideMark/>
          </w:tcPr>
          <w:p w14:paraId="2559E749"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308.876</w:t>
            </w:r>
          </w:p>
        </w:tc>
        <w:tc>
          <w:tcPr>
            <w:tcW w:w="404" w:type="pct"/>
            <w:tcBorders>
              <w:top w:val="nil"/>
              <w:left w:val="nil"/>
              <w:bottom w:val="single" w:sz="4" w:space="0" w:color="auto"/>
              <w:right w:val="single" w:sz="4" w:space="0" w:color="auto"/>
            </w:tcBorders>
            <w:shd w:val="clear" w:color="auto" w:fill="auto"/>
            <w:vAlign w:val="center"/>
            <w:hideMark/>
          </w:tcPr>
          <w:p w14:paraId="050AA63A"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19" w:type="pct"/>
            <w:tcBorders>
              <w:top w:val="nil"/>
              <w:left w:val="nil"/>
              <w:bottom w:val="single" w:sz="4" w:space="0" w:color="auto"/>
              <w:right w:val="single" w:sz="4" w:space="0" w:color="auto"/>
            </w:tcBorders>
            <w:shd w:val="clear" w:color="auto" w:fill="auto"/>
            <w:vAlign w:val="center"/>
            <w:hideMark/>
          </w:tcPr>
          <w:p w14:paraId="0497B639"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eastAsia="de-DE"/>
              </w:rPr>
              <w:t>10,3 %</w:t>
            </w:r>
          </w:p>
        </w:tc>
      </w:tr>
      <w:tr w:rsidR="00146F6A" w:rsidRPr="002632D5" w14:paraId="61FAC62D"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DAF5D6F"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2024</w:t>
            </w:r>
          </w:p>
        </w:tc>
        <w:tc>
          <w:tcPr>
            <w:tcW w:w="509" w:type="pct"/>
            <w:tcBorders>
              <w:top w:val="nil"/>
              <w:left w:val="nil"/>
              <w:bottom w:val="single" w:sz="4" w:space="0" w:color="auto"/>
              <w:right w:val="single" w:sz="4" w:space="0" w:color="auto"/>
            </w:tcBorders>
            <w:shd w:val="clear" w:color="auto" w:fill="auto"/>
            <w:vAlign w:val="center"/>
            <w:hideMark/>
          </w:tcPr>
          <w:p w14:paraId="4BA07245"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7,3</w:t>
            </w:r>
          </w:p>
        </w:tc>
        <w:tc>
          <w:tcPr>
            <w:tcW w:w="373" w:type="pct"/>
            <w:tcBorders>
              <w:top w:val="nil"/>
              <w:left w:val="nil"/>
              <w:bottom w:val="single" w:sz="4" w:space="0" w:color="auto"/>
              <w:right w:val="single" w:sz="4" w:space="0" w:color="auto"/>
            </w:tcBorders>
            <w:shd w:val="clear" w:color="auto" w:fill="auto"/>
            <w:vAlign w:val="center"/>
            <w:hideMark/>
          </w:tcPr>
          <w:p w14:paraId="654CA026"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619" w:type="pct"/>
            <w:tcBorders>
              <w:top w:val="nil"/>
              <w:left w:val="nil"/>
              <w:bottom w:val="single" w:sz="4" w:space="0" w:color="auto"/>
              <w:right w:val="single" w:sz="4" w:space="0" w:color="auto"/>
            </w:tcBorders>
            <w:shd w:val="clear" w:color="auto" w:fill="auto"/>
            <w:vAlign w:val="center"/>
            <w:hideMark/>
          </w:tcPr>
          <w:p w14:paraId="47A8BEE6"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-3,9 %</w:t>
            </w:r>
          </w:p>
        </w:tc>
        <w:tc>
          <w:tcPr>
            <w:tcW w:w="752" w:type="pct"/>
            <w:tcBorders>
              <w:top w:val="nil"/>
              <w:left w:val="nil"/>
              <w:bottom w:val="single" w:sz="4" w:space="0" w:color="auto"/>
              <w:right w:val="single" w:sz="4" w:space="0" w:color="auto"/>
            </w:tcBorders>
            <w:shd w:val="clear" w:color="auto" w:fill="auto"/>
            <w:vAlign w:val="center"/>
            <w:hideMark/>
          </w:tcPr>
          <w:p w14:paraId="2FB06961"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2.013.779</w:t>
            </w:r>
          </w:p>
        </w:tc>
        <w:tc>
          <w:tcPr>
            <w:tcW w:w="480" w:type="pct"/>
            <w:tcBorders>
              <w:top w:val="nil"/>
              <w:left w:val="nil"/>
              <w:bottom w:val="single" w:sz="4" w:space="0" w:color="auto"/>
              <w:right w:val="single" w:sz="4" w:space="0" w:color="auto"/>
            </w:tcBorders>
            <w:shd w:val="clear" w:color="auto" w:fill="auto"/>
            <w:vAlign w:val="center"/>
            <w:hideMark/>
          </w:tcPr>
          <w:p w14:paraId="1DC77054"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84" w:type="pct"/>
            <w:tcBorders>
              <w:top w:val="nil"/>
              <w:left w:val="nil"/>
              <w:bottom w:val="single" w:sz="4" w:space="0" w:color="auto"/>
              <w:right w:val="single" w:sz="4" w:space="0" w:color="auto"/>
            </w:tcBorders>
            <w:shd w:val="clear" w:color="auto" w:fill="auto"/>
            <w:vAlign w:val="center"/>
            <w:hideMark/>
          </w:tcPr>
          <w:p w14:paraId="072D01F0"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val="en-US" w:eastAsia="de-DE"/>
              </w:rPr>
              <w:t>0,7 %</w:t>
            </w:r>
          </w:p>
        </w:tc>
        <w:tc>
          <w:tcPr>
            <w:tcW w:w="663" w:type="pct"/>
            <w:tcBorders>
              <w:top w:val="nil"/>
              <w:left w:val="nil"/>
              <w:bottom w:val="single" w:sz="4" w:space="0" w:color="auto"/>
              <w:right w:val="single" w:sz="4" w:space="0" w:color="auto"/>
            </w:tcBorders>
            <w:shd w:val="clear" w:color="auto" w:fill="auto"/>
            <w:vAlign w:val="center"/>
            <w:hideMark/>
          </w:tcPr>
          <w:p w14:paraId="64B0093C"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szCs w:val="16"/>
                <w:lang w:val="en-US" w:eastAsia="de-DE"/>
              </w:rPr>
              <w:t>319.913</w:t>
            </w:r>
          </w:p>
        </w:tc>
        <w:tc>
          <w:tcPr>
            <w:tcW w:w="404" w:type="pct"/>
            <w:tcBorders>
              <w:top w:val="nil"/>
              <w:left w:val="nil"/>
              <w:bottom w:val="single" w:sz="4" w:space="0" w:color="auto"/>
              <w:right w:val="single" w:sz="4" w:space="0" w:color="auto"/>
            </w:tcBorders>
            <w:shd w:val="clear" w:color="auto" w:fill="auto"/>
            <w:vAlign w:val="center"/>
            <w:hideMark/>
          </w:tcPr>
          <w:p w14:paraId="505F33B7"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szCs w:val="16"/>
                <w:lang w:val="en-US" w:eastAsia="de-DE"/>
              </w:rPr>
              <w:t>Diff.</w:t>
            </w:r>
          </w:p>
        </w:tc>
        <w:tc>
          <w:tcPr>
            <w:tcW w:w="419" w:type="pct"/>
            <w:tcBorders>
              <w:top w:val="nil"/>
              <w:left w:val="nil"/>
              <w:bottom w:val="single" w:sz="4" w:space="0" w:color="auto"/>
              <w:right w:val="single" w:sz="4" w:space="0" w:color="auto"/>
            </w:tcBorders>
            <w:shd w:val="clear" w:color="auto" w:fill="auto"/>
            <w:vAlign w:val="center"/>
          </w:tcPr>
          <w:p w14:paraId="6F4FC30D" w14:textId="77777777" w:rsidR="002632D5" w:rsidRPr="002632D5" w:rsidRDefault="002632D5" w:rsidP="002632D5">
            <w:pPr>
              <w:jc w:val="right"/>
              <w:rPr>
                <w:rFonts w:eastAsia="Times New Roman"/>
                <w:color w:val="000000"/>
                <w:sz w:val="16"/>
                <w:szCs w:val="16"/>
                <w:lang w:eastAsia="de-DE"/>
              </w:rPr>
            </w:pPr>
            <w:r w:rsidRPr="002632D5">
              <w:rPr>
                <w:rFonts w:eastAsia="Times New Roman"/>
                <w:color w:val="000000"/>
                <w:sz w:val="16"/>
                <w:szCs w:val="16"/>
                <w:lang w:eastAsia="de-DE"/>
              </w:rPr>
              <w:t>3,6 %</w:t>
            </w:r>
          </w:p>
        </w:tc>
      </w:tr>
      <w:tr w:rsidR="00146F6A" w:rsidRPr="002632D5" w14:paraId="5B214ED2" w14:textId="77777777" w:rsidTr="002632D5">
        <w:trPr>
          <w:trHeight w:val="40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C91A14F"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Ø</w:t>
            </w:r>
          </w:p>
        </w:tc>
        <w:tc>
          <w:tcPr>
            <w:tcW w:w="509" w:type="pct"/>
            <w:tcBorders>
              <w:top w:val="nil"/>
              <w:left w:val="nil"/>
              <w:bottom w:val="single" w:sz="4" w:space="0" w:color="auto"/>
              <w:right w:val="single" w:sz="4" w:space="0" w:color="auto"/>
            </w:tcBorders>
            <w:shd w:val="clear" w:color="auto" w:fill="auto"/>
            <w:vAlign w:val="center"/>
            <w:hideMark/>
          </w:tcPr>
          <w:p w14:paraId="29E6424C"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8,96</w:t>
            </w:r>
          </w:p>
        </w:tc>
        <w:tc>
          <w:tcPr>
            <w:tcW w:w="373" w:type="pct"/>
            <w:tcBorders>
              <w:top w:val="nil"/>
              <w:left w:val="nil"/>
              <w:bottom w:val="single" w:sz="4" w:space="0" w:color="auto"/>
              <w:right w:val="single" w:sz="4" w:space="0" w:color="auto"/>
            </w:tcBorders>
            <w:shd w:val="clear" w:color="auto" w:fill="auto"/>
            <w:vAlign w:val="center"/>
            <w:hideMark/>
          </w:tcPr>
          <w:p w14:paraId="018A14FC" w14:textId="77777777" w:rsidR="002632D5" w:rsidRPr="002632D5" w:rsidRDefault="002632D5" w:rsidP="002632D5">
            <w:pPr>
              <w:rPr>
                <w:rFonts w:eastAsia="Times New Roman"/>
                <w:color w:val="000000"/>
                <w:sz w:val="16"/>
                <w:szCs w:val="16"/>
                <w:lang w:eastAsia="de-DE"/>
              </w:rPr>
            </w:pPr>
            <w:r w:rsidRPr="002632D5">
              <w:rPr>
                <w:rFonts w:eastAsia="Times New Roman"/>
                <w:color w:val="000000"/>
                <w:sz w:val="16"/>
                <w:lang w:val="en-US" w:eastAsia="de-DE"/>
              </w:rPr>
              <w:t> </w:t>
            </w:r>
          </w:p>
        </w:tc>
        <w:tc>
          <w:tcPr>
            <w:tcW w:w="619" w:type="pct"/>
            <w:tcBorders>
              <w:top w:val="nil"/>
              <w:left w:val="nil"/>
              <w:bottom w:val="single" w:sz="4" w:space="0" w:color="auto"/>
              <w:right w:val="single" w:sz="4" w:space="0" w:color="auto"/>
            </w:tcBorders>
            <w:shd w:val="clear" w:color="auto" w:fill="auto"/>
            <w:vAlign w:val="center"/>
            <w:hideMark/>
          </w:tcPr>
          <w:p w14:paraId="2953C3F1"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lang w:val="en-US" w:eastAsia="de-DE"/>
              </w:rPr>
              <w:t> </w:t>
            </w:r>
          </w:p>
        </w:tc>
        <w:tc>
          <w:tcPr>
            <w:tcW w:w="752" w:type="pct"/>
            <w:tcBorders>
              <w:top w:val="nil"/>
              <w:left w:val="nil"/>
              <w:bottom w:val="single" w:sz="4" w:space="0" w:color="auto"/>
              <w:right w:val="single" w:sz="4" w:space="0" w:color="auto"/>
            </w:tcBorders>
            <w:shd w:val="clear" w:color="auto" w:fill="auto"/>
            <w:vAlign w:val="center"/>
            <w:hideMark/>
          </w:tcPr>
          <w:p w14:paraId="0D90B777"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1.728.572</w:t>
            </w:r>
          </w:p>
        </w:tc>
        <w:tc>
          <w:tcPr>
            <w:tcW w:w="480" w:type="pct"/>
            <w:tcBorders>
              <w:top w:val="nil"/>
              <w:left w:val="nil"/>
              <w:bottom w:val="single" w:sz="4" w:space="0" w:color="auto"/>
              <w:right w:val="single" w:sz="4" w:space="0" w:color="auto"/>
            </w:tcBorders>
            <w:shd w:val="clear" w:color="auto" w:fill="auto"/>
            <w:vAlign w:val="center"/>
            <w:hideMark/>
          </w:tcPr>
          <w:p w14:paraId="03DB1714"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lang w:val="en-US" w:eastAsia="de-DE"/>
              </w:rPr>
              <w:t> </w:t>
            </w:r>
          </w:p>
        </w:tc>
        <w:tc>
          <w:tcPr>
            <w:tcW w:w="484" w:type="pct"/>
            <w:tcBorders>
              <w:top w:val="nil"/>
              <w:left w:val="nil"/>
              <w:bottom w:val="single" w:sz="4" w:space="0" w:color="auto"/>
              <w:right w:val="single" w:sz="4" w:space="0" w:color="auto"/>
            </w:tcBorders>
            <w:shd w:val="clear" w:color="auto" w:fill="auto"/>
            <w:vAlign w:val="center"/>
            <w:hideMark/>
          </w:tcPr>
          <w:p w14:paraId="07111700" w14:textId="77777777" w:rsidR="002632D5" w:rsidRPr="002632D5" w:rsidRDefault="002632D5" w:rsidP="002632D5">
            <w:pPr>
              <w:rPr>
                <w:rFonts w:eastAsia="Times New Roman"/>
                <w:color w:val="000000"/>
                <w:sz w:val="16"/>
                <w:szCs w:val="16"/>
                <w:lang w:eastAsia="de-DE"/>
              </w:rPr>
            </w:pPr>
            <w:r w:rsidRPr="002632D5">
              <w:rPr>
                <w:rFonts w:eastAsia="Times New Roman"/>
                <w:color w:val="000000"/>
                <w:sz w:val="16"/>
                <w:lang w:val="en-US" w:eastAsia="de-DE"/>
              </w:rPr>
              <w:t> </w:t>
            </w:r>
          </w:p>
        </w:tc>
        <w:tc>
          <w:tcPr>
            <w:tcW w:w="663" w:type="pct"/>
            <w:tcBorders>
              <w:top w:val="nil"/>
              <w:left w:val="nil"/>
              <w:bottom w:val="single" w:sz="4" w:space="0" w:color="auto"/>
              <w:right w:val="single" w:sz="4" w:space="0" w:color="auto"/>
            </w:tcBorders>
            <w:shd w:val="clear" w:color="auto" w:fill="auto"/>
            <w:vAlign w:val="center"/>
            <w:hideMark/>
          </w:tcPr>
          <w:p w14:paraId="35AC03B9" w14:textId="77777777" w:rsidR="002632D5" w:rsidRPr="002632D5" w:rsidRDefault="002632D5" w:rsidP="002632D5">
            <w:pPr>
              <w:jc w:val="right"/>
              <w:rPr>
                <w:rFonts w:eastAsia="Times New Roman"/>
                <w:color w:val="2A2A2A"/>
                <w:sz w:val="16"/>
                <w:szCs w:val="16"/>
                <w:lang w:eastAsia="de-DE"/>
              </w:rPr>
            </w:pPr>
            <w:r w:rsidRPr="002632D5">
              <w:rPr>
                <w:rFonts w:eastAsia="Times New Roman"/>
                <w:color w:val="2A2A2A"/>
                <w:sz w:val="16"/>
                <w:lang w:val="en-US" w:eastAsia="de-DE"/>
              </w:rPr>
              <w:t>254.536</w:t>
            </w:r>
          </w:p>
        </w:tc>
        <w:tc>
          <w:tcPr>
            <w:tcW w:w="404" w:type="pct"/>
            <w:tcBorders>
              <w:top w:val="nil"/>
              <w:left w:val="nil"/>
              <w:bottom w:val="single" w:sz="4" w:space="0" w:color="auto"/>
              <w:right w:val="single" w:sz="4" w:space="0" w:color="auto"/>
            </w:tcBorders>
            <w:shd w:val="clear" w:color="auto" w:fill="auto"/>
            <w:vAlign w:val="center"/>
            <w:hideMark/>
          </w:tcPr>
          <w:p w14:paraId="2317B28D"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lang w:val="en-US" w:eastAsia="de-DE"/>
              </w:rPr>
              <w:t> </w:t>
            </w:r>
          </w:p>
        </w:tc>
        <w:tc>
          <w:tcPr>
            <w:tcW w:w="419" w:type="pct"/>
            <w:tcBorders>
              <w:top w:val="nil"/>
              <w:left w:val="nil"/>
              <w:bottom w:val="single" w:sz="4" w:space="0" w:color="auto"/>
              <w:right w:val="single" w:sz="4" w:space="0" w:color="auto"/>
            </w:tcBorders>
            <w:shd w:val="clear" w:color="auto" w:fill="auto"/>
            <w:vAlign w:val="center"/>
            <w:hideMark/>
          </w:tcPr>
          <w:p w14:paraId="5F29A163" w14:textId="77777777" w:rsidR="002632D5" w:rsidRPr="002632D5" w:rsidRDefault="002632D5" w:rsidP="002632D5">
            <w:pPr>
              <w:rPr>
                <w:rFonts w:eastAsia="Times New Roman"/>
                <w:color w:val="2A2A2A"/>
                <w:sz w:val="16"/>
                <w:szCs w:val="16"/>
                <w:lang w:eastAsia="de-DE"/>
              </w:rPr>
            </w:pPr>
            <w:r w:rsidRPr="002632D5">
              <w:rPr>
                <w:rFonts w:eastAsia="Times New Roman"/>
                <w:color w:val="2A2A2A"/>
                <w:sz w:val="16"/>
                <w:lang w:val="en-US" w:eastAsia="de-DE"/>
              </w:rPr>
              <w:t> </w:t>
            </w:r>
          </w:p>
        </w:tc>
      </w:tr>
    </w:tbl>
    <w:p w14:paraId="4A444469" w14:textId="77777777" w:rsidR="002632D5" w:rsidRDefault="002632D5" w:rsidP="00A769B2">
      <w:pPr>
        <w:ind w:left="708"/>
        <w:rPr>
          <w:lang w:eastAsia="de-DE"/>
        </w:rPr>
      </w:pPr>
    </w:p>
    <w:p w14:paraId="678112C6" w14:textId="5DBA23D9" w:rsidR="00A769B2" w:rsidRDefault="00A769B2" w:rsidP="00A769B2">
      <w:pPr>
        <w:rPr>
          <w:lang w:eastAsia="de-DE"/>
        </w:rPr>
      </w:pPr>
    </w:p>
    <w:p w14:paraId="48FE2794" w14:textId="77777777" w:rsidR="00A769B2" w:rsidRDefault="00A769B2" w:rsidP="00A769B2">
      <w:pPr>
        <w:rPr>
          <w:lang w:eastAsia="de-DE"/>
        </w:rPr>
      </w:pPr>
    </w:p>
    <w:p w14:paraId="29A1C29F" w14:textId="33F3DBB4" w:rsidR="00A769B2" w:rsidRDefault="00A769B2" w:rsidP="00A769B2">
      <w:pPr>
        <w:rPr>
          <w:lang w:eastAsia="de-DE"/>
        </w:rPr>
      </w:pPr>
    </w:p>
    <w:p w14:paraId="2D405831" w14:textId="18841470" w:rsidR="002632D5" w:rsidRPr="002632D5" w:rsidRDefault="002632D5" w:rsidP="002632D5">
      <w:pPr>
        <w:rPr>
          <w:lang w:eastAsia="de-DE"/>
        </w:rPr>
      </w:pPr>
    </w:p>
    <w:p w14:paraId="1E10CEDA" w14:textId="05DC4396" w:rsidR="002632D5" w:rsidRPr="002632D5" w:rsidRDefault="002632D5" w:rsidP="002632D5">
      <w:pPr>
        <w:rPr>
          <w:lang w:eastAsia="de-DE"/>
        </w:rPr>
      </w:pPr>
    </w:p>
    <w:p w14:paraId="6E19826B" w14:textId="63AD3429" w:rsidR="002632D5" w:rsidRPr="002632D5" w:rsidRDefault="002632D5" w:rsidP="002632D5">
      <w:pPr>
        <w:rPr>
          <w:lang w:eastAsia="de-DE"/>
        </w:rPr>
      </w:pPr>
    </w:p>
    <w:p w14:paraId="06B6FB50" w14:textId="34D3ED8D" w:rsidR="002632D5" w:rsidRPr="002632D5" w:rsidRDefault="002632D5" w:rsidP="002632D5">
      <w:pPr>
        <w:rPr>
          <w:lang w:eastAsia="de-DE"/>
        </w:rPr>
      </w:pPr>
    </w:p>
    <w:p w14:paraId="414D0A9F" w14:textId="439D4BC8" w:rsidR="002632D5" w:rsidRPr="002632D5" w:rsidRDefault="002632D5" w:rsidP="002632D5">
      <w:pPr>
        <w:rPr>
          <w:lang w:eastAsia="de-DE"/>
        </w:rPr>
      </w:pPr>
    </w:p>
    <w:p w14:paraId="0470FF37" w14:textId="7DFBA65C" w:rsidR="002632D5" w:rsidRPr="002632D5" w:rsidRDefault="002632D5" w:rsidP="002632D5">
      <w:pPr>
        <w:rPr>
          <w:lang w:eastAsia="de-DE"/>
        </w:rPr>
      </w:pPr>
    </w:p>
    <w:p w14:paraId="3A2A1F44" w14:textId="7CFE59AD" w:rsidR="002632D5" w:rsidRPr="002632D5" w:rsidRDefault="002632D5" w:rsidP="002632D5">
      <w:pPr>
        <w:rPr>
          <w:lang w:eastAsia="de-DE"/>
        </w:rPr>
      </w:pPr>
    </w:p>
    <w:p w14:paraId="44C34A38" w14:textId="1303104D" w:rsidR="002632D5" w:rsidRPr="002632D5" w:rsidRDefault="002632D5" w:rsidP="002632D5">
      <w:pPr>
        <w:rPr>
          <w:lang w:eastAsia="de-DE"/>
        </w:rPr>
      </w:pPr>
    </w:p>
    <w:p w14:paraId="77951829" w14:textId="2DCCD3F5" w:rsidR="002632D5" w:rsidRPr="002632D5" w:rsidRDefault="002632D5" w:rsidP="002632D5">
      <w:pPr>
        <w:rPr>
          <w:lang w:eastAsia="de-DE"/>
        </w:rPr>
      </w:pPr>
    </w:p>
    <w:p w14:paraId="25EC299C" w14:textId="700503B6" w:rsidR="002632D5" w:rsidRPr="002632D5" w:rsidRDefault="002632D5" w:rsidP="002632D5">
      <w:pPr>
        <w:rPr>
          <w:lang w:eastAsia="de-DE"/>
        </w:rPr>
      </w:pPr>
    </w:p>
    <w:p w14:paraId="0B6C463F" w14:textId="53CF8C5E" w:rsidR="002632D5" w:rsidRDefault="002632D5" w:rsidP="002632D5">
      <w:pPr>
        <w:rPr>
          <w:lang w:eastAsia="de-DE"/>
        </w:rPr>
      </w:pPr>
    </w:p>
    <w:p w14:paraId="1A61AF33" w14:textId="10A0D120" w:rsidR="002632D5" w:rsidRDefault="002632D5" w:rsidP="002632D5">
      <w:pPr>
        <w:spacing w:line="353" w:lineRule="auto"/>
        <w:ind w:left="709"/>
        <w:rPr>
          <w:lang w:eastAsia="de-DE"/>
        </w:rPr>
      </w:pPr>
      <w:r w:rsidRPr="002632D5">
        <w:rPr>
          <w:lang w:eastAsia="de-DE"/>
        </w:rPr>
        <w:t>Anhand dieser Tabelle kann man klar den Einfluss der Corona-Pandemie und den damit verbundenen Folgen für den Tourismus im Kurort erkennen. Dies wird besonders in den Jahren 2020/2021 und in Teilen 2022 deutlich. Es folgte in der Zeit ab Mitte 2022 eine touristische Erholung, die jedoch in den beiden zurückliegenden Jahren 2023 und 2024 großenteils stagnierte. Für die Zukunft kann mit gleichbleibenden Übernachtungszahlen von ca. 2,1 Mio. und Gästeankünften von ca. 320.000 ausgegangen werden.</w:t>
      </w:r>
      <w:r>
        <w:rPr>
          <w:lang w:eastAsia="de-DE"/>
        </w:rPr>
        <w:br w:type="page"/>
      </w:r>
    </w:p>
    <w:p w14:paraId="048360CA" w14:textId="3F24E6A5" w:rsidR="002632D5" w:rsidRDefault="002632D5" w:rsidP="002632D5">
      <w:pPr>
        <w:rPr>
          <w:lang w:eastAsia="de-DE"/>
        </w:rPr>
      </w:pPr>
    </w:p>
    <w:p w14:paraId="05B129CD" w14:textId="5C685B47" w:rsidR="002632D5" w:rsidRDefault="002632D5" w:rsidP="002632D5">
      <w:pPr>
        <w:pStyle w:val="berschrift1"/>
        <w:numPr>
          <w:ilvl w:val="0"/>
          <w:numId w:val="6"/>
        </w:numPr>
        <w:rPr>
          <w:lang w:eastAsia="de-DE"/>
        </w:rPr>
      </w:pPr>
      <w:r>
        <w:rPr>
          <w:lang w:eastAsia="de-DE"/>
        </w:rPr>
        <w:tab/>
      </w:r>
      <w:bookmarkStart w:id="6" w:name="_Toc216878392"/>
      <w:r>
        <w:rPr>
          <w:lang w:eastAsia="de-DE"/>
        </w:rPr>
        <w:t>Kanalsystem und Einleitungsgewässer</w:t>
      </w:r>
      <w:bookmarkEnd w:id="6"/>
    </w:p>
    <w:p w14:paraId="2A82ABBB" w14:textId="7202DEDA" w:rsidR="002632D5" w:rsidRDefault="002632D5" w:rsidP="002632D5">
      <w:pPr>
        <w:rPr>
          <w:lang w:eastAsia="de-DE"/>
        </w:rPr>
      </w:pPr>
    </w:p>
    <w:p w14:paraId="732C3AB1" w14:textId="4931C937" w:rsidR="002632D5" w:rsidRDefault="002632D5" w:rsidP="002632D5">
      <w:pPr>
        <w:pStyle w:val="berschrift2"/>
        <w:numPr>
          <w:ilvl w:val="1"/>
          <w:numId w:val="6"/>
        </w:numPr>
      </w:pPr>
      <w:bookmarkStart w:id="7" w:name="_Toc216878393"/>
      <w:r>
        <w:t>Abwasserableitung</w:t>
      </w:r>
      <w:bookmarkEnd w:id="7"/>
    </w:p>
    <w:p w14:paraId="16012537" w14:textId="44FD677A" w:rsidR="002632D5" w:rsidRDefault="002632D5" w:rsidP="002632D5"/>
    <w:p w14:paraId="48778B83" w14:textId="115E6275" w:rsidR="002632D5" w:rsidRDefault="002632D5" w:rsidP="002632D5">
      <w:pPr>
        <w:spacing w:line="353" w:lineRule="auto"/>
        <w:ind w:left="709"/>
        <w:rPr>
          <w:lang w:eastAsia="de-DE"/>
        </w:rPr>
      </w:pPr>
      <w:r w:rsidRPr="002632D5">
        <w:rPr>
          <w:lang w:eastAsia="de-DE"/>
        </w:rPr>
        <w:t>Das Einzugsgebiet der Abwasserreinigungsanlage Bad Füssing wird von vier Hauptsammlern durchzogen:</w:t>
      </w:r>
    </w:p>
    <w:p w14:paraId="6CF3EEC7" w14:textId="651C450C" w:rsidR="002632D5" w:rsidRDefault="002632D5" w:rsidP="002632D5">
      <w:pPr>
        <w:ind w:left="705"/>
      </w:pPr>
    </w:p>
    <w:p w14:paraId="297258D4" w14:textId="77777777" w:rsidR="002632D5" w:rsidRDefault="002632D5" w:rsidP="002632D5">
      <w:pPr>
        <w:spacing w:line="353" w:lineRule="auto"/>
        <w:ind w:left="709"/>
        <w:rPr>
          <w:lang w:eastAsia="de-DE"/>
        </w:rPr>
      </w:pPr>
      <w:r>
        <w:rPr>
          <w:lang w:eastAsia="de-DE"/>
        </w:rPr>
        <w:t>Schmutzwasserhauptsammler Rotthalmünster-Kirchham-Safferstetten-Kläranlage. Rotthalmünster ist im Mischsystem, Kirchham im Trennsystem und der Ortsteil Safferstetten der Gemeinde Bad Füssing ebenfalls im Trennsystem angeschlossen.</w:t>
      </w:r>
    </w:p>
    <w:p w14:paraId="22C67F8E" w14:textId="77777777" w:rsidR="002632D5" w:rsidRDefault="002632D5" w:rsidP="002632D5">
      <w:pPr>
        <w:ind w:left="705"/>
      </w:pPr>
    </w:p>
    <w:p w14:paraId="34182974" w14:textId="77777777" w:rsidR="002632D5" w:rsidRDefault="002632D5" w:rsidP="002632D5">
      <w:pPr>
        <w:spacing w:line="353" w:lineRule="auto"/>
        <w:ind w:left="709"/>
        <w:rPr>
          <w:lang w:eastAsia="de-DE"/>
        </w:rPr>
      </w:pPr>
      <w:r>
        <w:rPr>
          <w:lang w:eastAsia="de-DE"/>
        </w:rPr>
        <w:t>Mischwasserhauptsammler Kaserne Pocking-Bad Füssing-Kläranlage.</w:t>
      </w:r>
    </w:p>
    <w:p w14:paraId="1DFB09D4" w14:textId="77777777" w:rsidR="002632D5" w:rsidRDefault="002632D5" w:rsidP="00ED18CA">
      <w:pPr>
        <w:spacing w:line="353" w:lineRule="auto"/>
        <w:ind w:left="709"/>
        <w:rPr>
          <w:lang w:eastAsia="de-DE"/>
        </w:rPr>
      </w:pPr>
      <w:r>
        <w:rPr>
          <w:lang w:eastAsia="de-DE"/>
        </w:rPr>
        <w:t>Die Kaserne Pocking ist im Mischsystem und die Gemeinde Bad Füssing teilweise im Misch- und Trennsystem angeschlossen.</w:t>
      </w:r>
    </w:p>
    <w:p w14:paraId="42B4D6D1" w14:textId="77777777" w:rsidR="002632D5" w:rsidRDefault="002632D5" w:rsidP="002632D5">
      <w:pPr>
        <w:ind w:left="705"/>
      </w:pPr>
    </w:p>
    <w:p w14:paraId="2EA1F0BC" w14:textId="77777777" w:rsidR="002632D5" w:rsidRDefault="002632D5" w:rsidP="002632D5">
      <w:pPr>
        <w:spacing w:line="353" w:lineRule="auto"/>
        <w:ind w:left="709"/>
        <w:rPr>
          <w:lang w:eastAsia="de-DE"/>
        </w:rPr>
      </w:pPr>
      <w:r>
        <w:rPr>
          <w:lang w:eastAsia="de-DE"/>
        </w:rPr>
        <w:t>Schmutzwasserhauptsammler Gögging-Würding-Aichmühle-Kläranlage. Alle drei Ortsteile sind im Trennsystem angeschlossen.</w:t>
      </w:r>
    </w:p>
    <w:p w14:paraId="159D29DA" w14:textId="77777777" w:rsidR="002632D5" w:rsidRDefault="002632D5" w:rsidP="002632D5">
      <w:pPr>
        <w:ind w:left="705"/>
      </w:pPr>
    </w:p>
    <w:p w14:paraId="495B4399" w14:textId="77777777" w:rsidR="002632D5" w:rsidRDefault="002632D5" w:rsidP="002632D5">
      <w:pPr>
        <w:spacing w:line="353" w:lineRule="auto"/>
        <w:ind w:left="709"/>
        <w:rPr>
          <w:lang w:eastAsia="de-DE"/>
        </w:rPr>
      </w:pPr>
      <w:r>
        <w:rPr>
          <w:lang w:eastAsia="de-DE"/>
        </w:rPr>
        <w:t>Schmutzwassersammler Aufhausen-Aigen-lrching-Egglfing-Kläranlage.</w:t>
      </w:r>
    </w:p>
    <w:p w14:paraId="4D3D0F49" w14:textId="0EB65301" w:rsidR="002632D5" w:rsidRDefault="002632D5" w:rsidP="00ED18CA">
      <w:pPr>
        <w:spacing w:line="353" w:lineRule="auto"/>
        <w:ind w:left="709"/>
        <w:rPr>
          <w:lang w:eastAsia="de-DE"/>
        </w:rPr>
      </w:pPr>
      <w:r>
        <w:rPr>
          <w:lang w:eastAsia="de-DE"/>
        </w:rPr>
        <w:t>Alle vier Ortsteile entwässern im modifizierten Trennsystem; der an lrching angeschlossene Ortsteil Holzhäuser sowie die beiden an Aigen angeschlossenen Ortsteile Hart und Wendlmuth im Trennsystem. An den Ortsteil Aufhausen ist über eine Druckleitung die Gemeinde Malching in einem Trennsystem angeschlossen.</w:t>
      </w:r>
    </w:p>
    <w:p w14:paraId="3A804108" w14:textId="77777777" w:rsidR="002632D5" w:rsidRDefault="002632D5" w:rsidP="002632D5">
      <w:pPr>
        <w:ind w:left="705"/>
      </w:pPr>
    </w:p>
    <w:p w14:paraId="654B9DC1" w14:textId="77777777" w:rsidR="002632D5" w:rsidRDefault="002632D5" w:rsidP="00ED18CA">
      <w:pPr>
        <w:spacing w:line="353" w:lineRule="auto"/>
        <w:ind w:left="709"/>
        <w:rPr>
          <w:lang w:eastAsia="de-DE"/>
        </w:rPr>
      </w:pPr>
      <w:r>
        <w:rPr>
          <w:lang w:eastAsia="de-DE"/>
        </w:rPr>
        <w:t>Regenwasserkanal Bad Füssing-Kläranlage.</w:t>
      </w:r>
    </w:p>
    <w:p w14:paraId="0891C7D6" w14:textId="34CE7C30" w:rsidR="002632D5" w:rsidRDefault="002632D5" w:rsidP="00ED18CA">
      <w:pPr>
        <w:spacing w:line="353" w:lineRule="auto"/>
        <w:ind w:left="709"/>
        <w:rPr>
          <w:lang w:eastAsia="de-DE"/>
        </w:rPr>
      </w:pPr>
      <w:r>
        <w:rPr>
          <w:lang w:eastAsia="de-DE"/>
        </w:rPr>
        <w:t>Im  Regenwasserkanal,  der  durch  den   nordöstlichen   Bebauungsbereich   von   Bad Füssing führt, wird auch das Thermalwasser aus den Bäderbetrieben abgeleitet und an der Kläranlage vorbei mit dem beaufschlagten Kläranlagenablauf zum Pumpwerk am Inn geführt.</w:t>
      </w:r>
    </w:p>
    <w:p w14:paraId="707EFF26" w14:textId="77777777" w:rsidR="00ED18CA" w:rsidRDefault="00ED18CA" w:rsidP="00ED18CA">
      <w:pPr>
        <w:ind w:left="709"/>
        <w:rPr>
          <w:lang w:eastAsia="de-DE"/>
        </w:rPr>
      </w:pPr>
    </w:p>
    <w:p w14:paraId="39FFA3E4" w14:textId="5DAE95B3" w:rsidR="002632D5" w:rsidRDefault="00ED18CA" w:rsidP="00ED18CA">
      <w:pPr>
        <w:pStyle w:val="berschrift2"/>
        <w:numPr>
          <w:ilvl w:val="1"/>
          <w:numId w:val="6"/>
        </w:numPr>
      </w:pPr>
      <w:bookmarkStart w:id="8" w:name="_Toc216878394"/>
      <w:r>
        <w:t>Einleitungsgewässer</w:t>
      </w:r>
      <w:bookmarkEnd w:id="8"/>
    </w:p>
    <w:p w14:paraId="0DB1DE81" w14:textId="7BB1B29B" w:rsidR="00ED18CA" w:rsidRDefault="00ED18CA" w:rsidP="00ED18CA"/>
    <w:p w14:paraId="4AAB6BE3" w14:textId="77777777" w:rsidR="00ED18CA" w:rsidRDefault="00ED18CA" w:rsidP="00ED18CA">
      <w:pPr>
        <w:spacing w:line="353" w:lineRule="auto"/>
        <w:ind w:left="709"/>
        <w:rPr>
          <w:lang w:eastAsia="de-DE"/>
        </w:rPr>
      </w:pPr>
      <w:r>
        <w:rPr>
          <w:lang w:eastAsia="de-DE"/>
        </w:rPr>
        <w:t>Die in der mechanisch-biologischen Sammelkläranlage behandelten Abwässer werden über ein Pumpwerk in den Inn eingeleitet.</w:t>
      </w:r>
    </w:p>
    <w:p w14:paraId="2D56C94B" w14:textId="77777777" w:rsidR="00ED18CA" w:rsidRDefault="00ED18CA" w:rsidP="00ED18CA">
      <w:pPr>
        <w:ind w:left="705"/>
      </w:pPr>
    </w:p>
    <w:p w14:paraId="75751650" w14:textId="04E54DC8" w:rsidR="00ED18CA" w:rsidRDefault="00ED18CA" w:rsidP="00ED18CA">
      <w:pPr>
        <w:spacing w:line="353" w:lineRule="auto"/>
        <w:ind w:left="709"/>
      </w:pPr>
      <w:r>
        <w:rPr>
          <w:lang w:eastAsia="de-DE"/>
        </w:rPr>
        <w:t>Die Einleitungsstelle in dieses Gewässer liegt im Staubereich der Staustufe Schärding­Neuhaus der Österreich-Bayerischen-Kraftwerk AG bei Fluss-km 31,925.</w:t>
      </w:r>
    </w:p>
    <w:p w14:paraId="27E5F3A0" w14:textId="77777777" w:rsidR="00ED18CA" w:rsidRDefault="00ED18CA" w:rsidP="00ED18CA">
      <w:pPr>
        <w:ind w:left="705"/>
      </w:pPr>
    </w:p>
    <w:p w14:paraId="3BBFFEA4" w14:textId="77777777" w:rsidR="00ED18CA" w:rsidRDefault="00ED18CA" w:rsidP="00ED18CA">
      <w:pPr>
        <w:spacing w:line="353" w:lineRule="auto"/>
        <w:ind w:left="709"/>
        <w:rPr>
          <w:lang w:eastAsia="de-DE"/>
        </w:rPr>
      </w:pPr>
      <w:r>
        <w:rPr>
          <w:lang w:eastAsia="de-DE"/>
        </w:rPr>
        <w:t>Der Ablauf aus dem Regen- und Thermalwasserkanal nach der Kläranlage wird ebenfalls zum Pumpwerk am Inn und dann in den Inn abgeleitet.</w:t>
      </w:r>
    </w:p>
    <w:p w14:paraId="4F98B849" w14:textId="77777777" w:rsidR="00ED18CA" w:rsidRDefault="00ED18CA" w:rsidP="00ED18CA">
      <w:pPr>
        <w:ind w:left="705"/>
      </w:pPr>
    </w:p>
    <w:p w14:paraId="6B1DE9E7" w14:textId="65E58509" w:rsidR="00ED18CA" w:rsidRPr="00ED18CA" w:rsidRDefault="00ED18CA" w:rsidP="00ED18CA">
      <w:pPr>
        <w:spacing w:line="353" w:lineRule="auto"/>
        <w:ind w:left="709"/>
        <w:rPr>
          <w:lang w:eastAsia="de-DE"/>
        </w:rPr>
      </w:pPr>
      <w:r>
        <w:rPr>
          <w:lang w:eastAsia="de-DE"/>
        </w:rPr>
        <w:t>Für Starkregenereignisse wird das Regen- und Thermalwasser ab einer gewissen Maximalmenge nach der Kläranlage direkt in den Würdinger Bach abgeschlagen.</w:t>
      </w:r>
    </w:p>
    <w:p w14:paraId="53F88DCC" w14:textId="414EE870" w:rsidR="002632D5" w:rsidRDefault="002632D5" w:rsidP="002632D5">
      <w:pPr>
        <w:ind w:left="705"/>
      </w:pPr>
    </w:p>
    <w:p w14:paraId="2B3EB4E3" w14:textId="0B0764ED" w:rsidR="00ED18CA" w:rsidRDefault="00ED18CA" w:rsidP="00ED18CA">
      <w:r>
        <w:br w:type="page"/>
      </w:r>
    </w:p>
    <w:p w14:paraId="35B77D30" w14:textId="5B4A70E7" w:rsidR="00ED18CA" w:rsidRDefault="00ED18CA" w:rsidP="00ED18CA"/>
    <w:p w14:paraId="51DA3F49" w14:textId="46E4C4B6" w:rsidR="00ED18CA" w:rsidRDefault="00ED18CA" w:rsidP="00ED18CA">
      <w:pPr>
        <w:pStyle w:val="berschrift1"/>
        <w:numPr>
          <w:ilvl w:val="0"/>
          <w:numId w:val="6"/>
        </w:numPr>
      </w:pPr>
      <w:r>
        <w:tab/>
      </w:r>
      <w:bookmarkStart w:id="9" w:name="_Toc216878395"/>
      <w:r w:rsidRPr="00ED18CA">
        <w:t>Sammelkläranlage Bad Füssing und Pumpwerk am Inn</w:t>
      </w:r>
      <w:bookmarkEnd w:id="9"/>
    </w:p>
    <w:p w14:paraId="60A43DBD" w14:textId="17E15833" w:rsidR="00ED18CA" w:rsidRDefault="00ED18CA" w:rsidP="00ED18CA"/>
    <w:p w14:paraId="3B015C84" w14:textId="515B57A1" w:rsidR="00ED18CA" w:rsidRDefault="00ED18CA" w:rsidP="00ED18CA">
      <w:pPr>
        <w:pStyle w:val="berschrift2"/>
        <w:numPr>
          <w:ilvl w:val="1"/>
          <w:numId w:val="6"/>
        </w:numPr>
      </w:pPr>
      <w:bookmarkStart w:id="10" w:name="_Toc216878396"/>
      <w:r w:rsidRPr="00ED18CA">
        <w:t>Sammelkläranlage Bad Füssing</w:t>
      </w:r>
      <w:bookmarkEnd w:id="10"/>
    </w:p>
    <w:p w14:paraId="383D8957" w14:textId="2BCA9DE2" w:rsidR="00ED18CA" w:rsidRDefault="00ED18CA" w:rsidP="00ED18CA"/>
    <w:p w14:paraId="3C4BC5FE" w14:textId="63C192C1" w:rsidR="00ED18CA" w:rsidRDefault="00ED18CA" w:rsidP="00256616">
      <w:pPr>
        <w:spacing w:line="353" w:lineRule="auto"/>
        <w:ind w:left="709"/>
        <w:rPr>
          <w:lang w:eastAsia="de-DE"/>
        </w:rPr>
      </w:pPr>
      <w:r>
        <w:rPr>
          <w:lang w:eastAsia="de-DE"/>
        </w:rPr>
        <w:t>Die Kläranlage Bad Füssing wurde Ende der sechziger Jahre als mechanische Anlage mit Schlammbehandlung für 28.000 EW errichtet. Anfang der achtziger Jahre erfolgte die Erweiterung zu einer mechanisch-biologischen Anlage für 50.000 EW.</w:t>
      </w:r>
    </w:p>
    <w:p w14:paraId="41F786F4" w14:textId="77777777" w:rsidR="00ED18CA" w:rsidRDefault="00ED18CA" w:rsidP="00ED18CA">
      <w:pPr>
        <w:ind w:left="705"/>
      </w:pPr>
    </w:p>
    <w:p w14:paraId="50011BC7" w14:textId="1476D7F4" w:rsidR="00ED18CA" w:rsidRDefault="00ED18CA" w:rsidP="00256616">
      <w:pPr>
        <w:spacing w:line="353" w:lineRule="auto"/>
        <w:ind w:left="709"/>
        <w:rPr>
          <w:lang w:eastAsia="de-DE"/>
        </w:rPr>
      </w:pPr>
      <w:r>
        <w:rPr>
          <w:lang w:eastAsia="de-DE"/>
        </w:rPr>
        <w:t>In den Jahren 1997 und 1998 erfolgte der Umbau für Nitrifikation und Denitrifikation. Die Anlagenkapazität betrug etwa 60.000 EW.</w:t>
      </w:r>
    </w:p>
    <w:p w14:paraId="559372AA" w14:textId="77777777" w:rsidR="00ED18CA" w:rsidRDefault="00ED18CA" w:rsidP="00ED18CA">
      <w:pPr>
        <w:ind w:left="705"/>
      </w:pPr>
    </w:p>
    <w:p w14:paraId="14A2C7A4" w14:textId="77777777" w:rsidR="00ED18CA" w:rsidRDefault="00ED18CA" w:rsidP="00256616">
      <w:pPr>
        <w:spacing w:line="353" w:lineRule="auto"/>
        <w:ind w:left="709"/>
        <w:rPr>
          <w:lang w:eastAsia="de-DE"/>
        </w:rPr>
      </w:pPr>
      <w:r>
        <w:rPr>
          <w:lang w:eastAsia="de-DE"/>
        </w:rPr>
        <w:t>In den Jahren 2003 und 2004 wurden umfangreiche Erweiterungs- und Optimierungsmaß­ nahmen durchgeführt, um die Anlage auch zukünftig betriebssicher und unter Einhaltung der vorgegebenen  Ablaufwerte  betreiben  zu  können.  Dabei  wurde  die  Anlagenkapazität auf</w:t>
      </w:r>
    </w:p>
    <w:p w14:paraId="43D196ED" w14:textId="1BB302CE" w:rsidR="00ED18CA" w:rsidRDefault="00ED18CA" w:rsidP="00256616">
      <w:pPr>
        <w:spacing w:line="353" w:lineRule="auto"/>
        <w:ind w:left="709"/>
        <w:rPr>
          <w:lang w:eastAsia="de-DE"/>
        </w:rPr>
      </w:pPr>
      <w:r>
        <w:rPr>
          <w:lang w:eastAsia="de-DE"/>
        </w:rPr>
        <w:t>95.000 EW erhöht. Die maximale Durchflussmenge nach Erweiterung beträgt im Mischwasserfall 1.500 m3/h.</w:t>
      </w:r>
    </w:p>
    <w:p w14:paraId="5A97CC5A" w14:textId="77777777" w:rsidR="00ED18CA" w:rsidRDefault="00ED18CA" w:rsidP="00ED18CA">
      <w:pPr>
        <w:ind w:left="705"/>
      </w:pPr>
    </w:p>
    <w:p w14:paraId="0C8772C3" w14:textId="77777777" w:rsidR="00ED18CA" w:rsidRDefault="00ED18CA" w:rsidP="00256616">
      <w:pPr>
        <w:spacing w:line="353" w:lineRule="auto"/>
        <w:ind w:left="709"/>
        <w:rPr>
          <w:lang w:eastAsia="de-DE"/>
        </w:rPr>
      </w:pPr>
      <w:r>
        <w:rPr>
          <w:lang w:eastAsia="de-DE"/>
        </w:rPr>
        <w:t>Die Kläranlage ist nach den Erweiterungs- und Optimierungsmaßnahmen auf eine BSB5-Fracht (psch) von 5.700 kg/d (entsprechend 95.000 EW60) ausgelegt. Dies entspricht der Größenklasse 4 nach Anhang 1 zur Abwasserverordnung.</w:t>
      </w:r>
    </w:p>
    <w:p w14:paraId="434A630E" w14:textId="77777777" w:rsidR="00ED18CA" w:rsidRDefault="00ED18CA" w:rsidP="00ED18CA">
      <w:pPr>
        <w:ind w:left="705"/>
      </w:pPr>
    </w:p>
    <w:p w14:paraId="17C6DD1D" w14:textId="77777777" w:rsidR="00ED18CA" w:rsidRDefault="00ED18CA" w:rsidP="00256616">
      <w:pPr>
        <w:spacing w:line="353" w:lineRule="auto"/>
        <w:ind w:left="709"/>
        <w:rPr>
          <w:lang w:eastAsia="de-DE"/>
        </w:rPr>
      </w:pPr>
      <w:r>
        <w:rPr>
          <w:lang w:eastAsia="de-DE"/>
        </w:rPr>
        <w:t>Bei der Erweiterung und Optimierung der Anlage wurden insbesondere durchgeführt:</w:t>
      </w:r>
    </w:p>
    <w:p w14:paraId="5B8075A7" w14:textId="64CEC967" w:rsidR="00ED18CA" w:rsidRDefault="00256616" w:rsidP="00256616">
      <w:r>
        <w:tab/>
      </w:r>
    </w:p>
    <w:p w14:paraId="6A2E628E" w14:textId="725549E2" w:rsidR="00ED18CA" w:rsidRDefault="00ED18CA" w:rsidP="00256616">
      <w:pPr>
        <w:pStyle w:val="Listenabsatz"/>
        <w:numPr>
          <w:ilvl w:val="0"/>
          <w:numId w:val="10"/>
        </w:numPr>
        <w:spacing w:line="353" w:lineRule="auto"/>
        <w:rPr>
          <w:lang w:eastAsia="de-DE"/>
        </w:rPr>
      </w:pPr>
      <w:r>
        <w:rPr>
          <w:lang w:eastAsia="de-DE"/>
        </w:rPr>
        <w:t>Sanierung Rechenhaus, Feinrechenanlage mit Rechengutwäsche und Sandwaschanlage</w:t>
      </w:r>
    </w:p>
    <w:p w14:paraId="1087C817" w14:textId="021BAF66" w:rsidR="00ED18CA" w:rsidRDefault="00ED18CA" w:rsidP="00256616">
      <w:pPr>
        <w:pStyle w:val="Listenabsatz"/>
        <w:numPr>
          <w:ilvl w:val="0"/>
          <w:numId w:val="10"/>
        </w:numPr>
        <w:spacing w:line="353" w:lineRule="auto"/>
        <w:rPr>
          <w:lang w:eastAsia="de-DE"/>
        </w:rPr>
      </w:pPr>
      <w:r>
        <w:rPr>
          <w:lang w:eastAsia="de-DE"/>
        </w:rPr>
        <w:t>Fahrbahnabdeckungen für Sandfang und Vorklärung</w:t>
      </w:r>
    </w:p>
    <w:p w14:paraId="4413E06A" w14:textId="35778984" w:rsidR="00ED18CA" w:rsidRDefault="00ED18CA" w:rsidP="00256616">
      <w:pPr>
        <w:pStyle w:val="Listenabsatz"/>
        <w:numPr>
          <w:ilvl w:val="0"/>
          <w:numId w:val="10"/>
        </w:numPr>
        <w:spacing w:line="353" w:lineRule="auto"/>
        <w:rPr>
          <w:lang w:eastAsia="de-DE"/>
        </w:rPr>
      </w:pPr>
      <w:r>
        <w:rPr>
          <w:lang w:eastAsia="de-DE"/>
        </w:rPr>
        <w:t>Gasmotorenerneuerung (Ersatz für Schadensfall)</w:t>
      </w:r>
    </w:p>
    <w:p w14:paraId="499515FA" w14:textId="3CF0CCC7" w:rsidR="00ED18CA" w:rsidRDefault="00ED18CA" w:rsidP="00256616">
      <w:pPr>
        <w:pStyle w:val="Listenabsatz"/>
        <w:numPr>
          <w:ilvl w:val="0"/>
          <w:numId w:val="10"/>
        </w:numPr>
        <w:spacing w:line="353" w:lineRule="auto"/>
        <w:rPr>
          <w:lang w:eastAsia="de-DE"/>
        </w:rPr>
      </w:pPr>
      <w:r>
        <w:rPr>
          <w:lang w:eastAsia="de-DE"/>
        </w:rPr>
        <w:t>Vorklärung -  hydraulischer Umbau Beckenablauf</w:t>
      </w:r>
    </w:p>
    <w:p w14:paraId="7778FEFE" w14:textId="053E7C39" w:rsidR="00ED18CA" w:rsidRDefault="00ED18CA" w:rsidP="00256616">
      <w:pPr>
        <w:pStyle w:val="Listenabsatz"/>
        <w:numPr>
          <w:ilvl w:val="0"/>
          <w:numId w:val="10"/>
        </w:numPr>
        <w:spacing w:line="353" w:lineRule="auto"/>
        <w:rPr>
          <w:lang w:eastAsia="de-DE"/>
        </w:rPr>
      </w:pPr>
      <w:r>
        <w:rPr>
          <w:lang w:eastAsia="de-DE"/>
        </w:rPr>
        <w:t>Umbau Kombibecken zur Belebung mit Einbau Belüftung</w:t>
      </w:r>
    </w:p>
    <w:p w14:paraId="77DB5B0B" w14:textId="5614C78B" w:rsidR="00ED18CA" w:rsidRDefault="00ED18CA" w:rsidP="00256616">
      <w:pPr>
        <w:pStyle w:val="Listenabsatz"/>
        <w:numPr>
          <w:ilvl w:val="0"/>
          <w:numId w:val="10"/>
        </w:numPr>
        <w:spacing w:line="353" w:lineRule="auto"/>
        <w:rPr>
          <w:lang w:eastAsia="de-DE"/>
        </w:rPr>
      </w:pPr>
      <w:r>
        <w:rPr>
          <w:lang w:eastAsia="de-DE"/>
        </w:rPr>
        <w:t>Erweiterung Gebläsestation einschließlich Elektroraum</w:t>
      </w:r>
    </w:p>
    <w:p w14:paraId="3540B01B" w14:textId="3120366D" w:rsidR="00ED18CA" w:rsidRDefault="00ED18CA" w:rsidP="00256616">
      <w:pPr>
        <w:pStyle w:val="Listenabsatz"/>
        <w:numPr>
          <w:ilvl w:val="0"/>
          <w:numId w:val="10"/>
        </w:numPr>
        <w:spacing w:line="353" w:lineRule="auto"/>
        <w:rPr>
          <w:lang w:eastAsia="de-DE"/>
        </w:rPr>
      </w:pPr>
      <w:r>
        <w:rPr>
          <w:lang w:eastAsia="de-DE"/>
        </w:rPr>
        <w:t>Neubau von zwei Nachklärbecken mit Rücklaufschlammpumpwerk</w:t>
      </w:r>
    </w:p>
    <w:p w14:paraId="0DB0C012" w14:textId="38BA3A0C" w:rsidR="00ED18CA" w:rsidRDefault="00ED18CA" w:rsidP="00256616">
      <w:pPr>
        <w:pStyle w:val="Listenabsatz"/>
        <w:numPr>
          <w:ilvl w:val="0"/>
          <w:numId w:val="10"/>
        </w:numPr>
        <w:spacing w:line="353" w:lineRule="auto"/>
        <w:rPr>
          <w:lang w:eastAsia="de-DE"/>
        </w:rPr>
      </w:pPr>
      <w:r>
        <w:rPr>
          <w:lang w:eastAsia="de-DE"/>
        </w:rPr>
        <w:t>Neubau Frischschlammeindicker</w:t>
      </w:r>
    </w:p>
    <w:p w14:paraId="50C53839" w14:textId="350D3115" w:rsidR="00ED18CA" w:rsidRDefault="00ED18CA" w:rsidP="00256616">
      <w:pPr>
        <w:pStyle w:val="Listenabsatz"/>
        <w:numPr>
          <w:ilvl w:val="0"/>
          <w:numId w:val="10"/>
        </w:numPr>
        <w:spacing w:line="353" w:lineRule="auto"/>
        <w:rPr>
          <w:lang w:eastAsia="de-DE"/>
        </w:rPr>
      </w:pPr>
      <w:r>
        <w:rPr>
          <w:lang w:eastAsia="de-DE"/>
        </w:rPr>
        <w:t>Neubau maschinelle Schlammentwässerung</w:t>
      </w:r>
    </w:p>
    <w:p w14:paraId="390AB9B3" w14:textId="215BA204" w:rsidR="00ED18CA" w:rsidRDefault="00ED18CA" w:rsidP="00256616">
      <w:pPr>
        <w:pStyle w:val="Listenabsatz"/>
        <w:numPr>
          <w:ilvl w:val="0"/>
          <w:numId w:val="10"/>
        </w:numPr>
        <w:spacing w:line="353" w:lineRule="auto"/>
        <w:rPr>
          <w:lang w:eastAsia="de-DE"/>
        </w:rPr>
      </w:pPr>
      <w:r>
        <w:rPr>
          <w:lang w:eastAsia="de-DE"/>
        </w:rPr>
        <w:t>Umbau eines Schlammpolders als Schlammwasserausgleichsbecken</w:t>
      </w:r>
    </w:p>
    <w:p w14:paraId="6B82DD71" w14:textId="5C84553F" w:rsidR="00ED18CA" w:rsidRDefault="00ED18CA" w:rsidP="00256616">
      <w:pPr>
        <w:pStyle w:val="Listenabsatz"/>
        <w:numPr>
          <w:ilvl w:val="0"/>
          <w:numId w:val="10"/>
        </w:numPr>
        <w:spacing w:line="353" w:lineRule="auto"/>
        <w:rPr>
          <w:lang w:eastAsia="de-DE"/>
        </w:rPr>
      </w:pPr>
      <w:r>
        <w:rPr>
          <w:lang w:eastAsia="de-DE"/>
        </w:rPr>
        <w:t>Neubau einer Fahrzeughalle</w:t>
      </w:r>
    </w:p>
    <w:p w14:paraId="1717A153" w14:textId="3209ABBC" w:rsidR="00ED18CA" w:rsidRDefault="00ED18CA" w:rsidP="00256616">
      <w:pPr>
        <w:pStyle w:val="Listenabsatz"/>
        <w:numPr>
          <w:ilvl w:val="0"/>
          <w:numId w:val="10"/>
        </w:numPr>
        <w:spacing w:line="353" w:lineRule="auto"/>
        <w:rPr>
          <w:lang w:eastAsia="de-DE"/>
        </w:rPr>
      </w:pPr>
      <w:r>
        <w:rPr>
          <w:lang w:eastAsia="de-DE"/>
        </w:rPr>
        <w:t>Sanierung der bestehenden Faulbehälter</w:t>
      </w:r>
    </w:p>
    <w:p w14:paraId="75C9989A" w14:textId="77777777" w:rsidR="00256616" w:rsidRDefault="00256616" w:rsidP="00256616">
      <w:pPr>
        <w:pStyle w:val="Listenabsatz"/>
        <w:numPr>
          <w:ilvl w:val="0"/>
          <w:numId w:val="10"/>
        </w:numPr>
        <w:spacing w:line="353" w:lineRule="auto"/>
        <w:rPr>
          <w:lang w:eastAsia="de-DE"/>
        </w:rPr>
      </w:pPr>
      <w:r>
        <w:rPr>
          <w:lang w:eastAsia="de-DE"/>
        </w:rPr>
        <w:t>Trinkwasserversorgung für Kläranlage</w:t>
      </w:r>
    </w:p>
    <w:p w14:paraId="51F04EEB" w14:textId="77777777" w:rsidR="00256616" w:rsidRDefault="00256616" w:rsidP="00256616">
      <w:pPr>
        <w:pStyle w:val="Listenabsatz"/>
        <w:numPr>
          <w:ilvl w:val="0"/>
          <w:numId w:val="10"/>
        </w:numPr>
        <w:spacing w:line="353" w:lineRule="auto"/>
        <w:rPr>
          <w:lang w:eastAsia="de-DE"/>
        </w:rPr>
      </w:pPr>
      <w:r>
        <w:rPr>
          <w:lang w:eastAsia="de-DE"/>
        </w:rPr>
        <w:t>Brauchwasserversorgung für Kläranlage</w:t>
      </w:r>
    </w:p>
    <w:p w14:paraId="0B107AB2" w14:textId="77777777" w:rsidR="00256616" w:rsidRDefault="00256616" w:rsidP="00256616">
      <w:pPr>
        <w:pStyle w:val="Listenabsatz"/>
        <w:numPr>
          <w:ilvl w:val="0"/>
          <w:numId w:val="10"/>
        </w:numPr>
        <w:spacing w:line="353" w:lineRule="auto"/>
        <w:rPr>
          <w:lang w:eastAsia="de-DE"/>
        </w:rPr>
      </w:pPr>
      <w:r>
        <w:rPr>
          <w:lang w:eastAsia="de-DE"/>
        </w:rPr>
        <w:t>Erneuerung  Elektrotechnik/ Prozessleittechnik</w:t>
      </w:r>
    </w:p>
    <w:p w14:paraId="380E13C1" w14:textId="6ECF582F" w:rsidR="00256616" w:rsidRDefault="00256616" w:rsidP="00256616">
      <w:pPr>
        <w:ind w:left="709"/>
        <w:rPr>
          <w:lang w:eastAsia="de-DE"/>
        </w:rPr>
      </w:pPr>
    </w:p>
    <w:p w14:paraId="2376F6B1" w14:textId="43E90BE2" w:rsidR="00256616" w:rsidRDefault="00256616" w:rsidP="00256616">
      <w:pPr>
        <w:spacing w:line="353" w:lineRule="auto"/>
        <w:ind w:left="709"/>
        <w:rPr>
          <w:lang w:eastAsia="de-DE"/>
        </w:rPr>
      </w:pPr>
      <w:r w:rsidRPr="00256616">
        <w:rPr>
          <w:lang w:eastAsia="de-DE"/>
        </w:rPr>
        <w:t>Nach Inbetriebnahme der neuen maschinellen Schlammentwässerung wurden 2004/2005 die beiden bestehenden Faulschlammbehälter grundlegend in Bausubstanz und maschineller sowie elektrotechnischer Ausrüstung saniert.</w:t>
      </w:r>
    </w:p>
    <w:p w14:paraId="78B220DF" w14:textId="64A3FDF3" w:rsidR="00256616" w:rsidRDefault="00256616" w:rsidP="00256616">
      <w:pPr>
        <w:rPr>
          <w:lang w:eastAsia="de-DE"/>
        </w:rPr>
      </w:pPr>
    </w:p>
    <w:p w14:paraId="5E581821" w14:textId="77777777" w:rsidR="0037188A" w:rsidRDefault="0037188A" w:rsidP="00256616">
      <w:pPr>
        <w:spacing w:line="353" w:lineRule="auto"/>
        <w:ind w:left="708"/>
        <w:rPr>
          <w:lang w:eastAsia="de-DE"/>
        </w:rPr>
      </w:pPr>
    </w:p>
    <w:p w14:paraId="1BA4F6CD" w14:textId="77777777" w:rsidR="0037188A" w:rsidRDefault="0037188A" w:rsidP="00256616">
      <w:pPr>
        <w:spacing w:line="353" w:lineRule="auto"/>
        <w:ind w:left="708"/>
        <w:rPr>
          <w:lang w:eastAsia="de-DE"/>
        </w:rPr>
      </w:pPr>
    </w:p>
    <w:p w14:paraId="73D9C280" w14:textId="77777777" w:rsidR="0037188A" w:rsidRDefault="0037188A" w:rsidP="00256616">
      <w:pPr>
        <w:spacing w:line="353" w:lineRule="auto"/>
        <w:ind w:left="708"/>
        <w:rPr>
          <w:lang w:eastAsia="de-DE"/>
        </w:rPr>
      </w:pPr>
    </w:p>
    <w:p w14:paraId="19D7AC3A" w14:textId="229CC90D" w:rsidR="00256616" w:rsidRDefault="00256616" w:rsidP="00256616">
      <w:pPr>
        <w:spacing w:line="353" w:lineRule="auto"/>
        <w:ind w:left="708"/>
        <w:rPr>
          <w:lang w:eastAsia="de-DE"/>
        </w:rPr>
      </w:pPr>
      <w:r>
        <w:rPr>
          <w:lang w:eastAsia="de-DE"/>
        </w:rPr>
        <w:t>Zur Durchführung der vorgesehenen Maßnahmen wurde im Nordosten der Kläranlage die Flurstücks-Nr. 770 für die Errichtung der neuen Nachklärung und der maschinellen Schlammentwässerung erworben.</w:t>
      </w:r>
    </w:p>
    <w:p w14:paraId="01F6E33F" w14:textId="77777777" w:rsidR="00256616" w:rsidRDefault="00256616" w:rsidP="00256616">
      <w:pPr>
        <w:ind w:left="709"/>
        <w:rPr>
          <w:lang w:eastAsia="de-DE"/>
        </w:rPr>
      </w:pPr>
    </w:p>
    <w:p w14:paraId="025245B2" w14:textId="3AF1E9FC" w:rsidR="00256616" w:rsidRDefault="00256616" w:rsidP="00256616">
      <w:pPr>
        <w:spacing w:line="353" w:lineRule="auto"/>
        <w:ind w:left="708"/>
        <w:rPr>
          <w:lang w:eastAsia="de-DE"/>
        </w:rPr>
      </w:pPr>
      <w:r>
        <w:rPr>
          <w:lang w:eastAsia="de-DE"/>
        </w:rPr>
        <w:t>Im Osten der Kläranlage wurde ebenfalls ein Flurstück in Richtung Würdinger Bach erworben. Dieses Grundstück war für die neuen Zu- und Ableitungen der Nachklärung erforderlich, die um die Gebläsestation geführt werden mussten.</w:t>
      </w:r>
    </w:p>
    <w:p w14:paraId="6DAA3F3D" w14:textId="4E3F3B97" w:rsidR="00256616" w:rsidRDefault="00256616" w:rsidP="00256616">
      <w:pPr>
        <w:ind w:left="709"/>
        <w:rPr>
          <w:lang w:eastAsia="de-DE"/>
        </w:rPr>
      </w:pPr>
    </w:p>
    <w:p w14:paraId="6ADDE5B9" w14:textId="78D191F7" w:rsidR="00256616" w:rsidRDefault="00256616" w:rsidP="00256616">
      <w:pPr>
        <w:pStyle w:val="berschrift2"/>
        <w:numPr>
          <w:ilvl w:val="1"/>
          <w:numId w:val="6"/>
        </w:numPr>
        <w:rPr>
          <w:lang w:eastAsia="de-DE"/>
        </w:rPr>
      </w:pPr>
      <w:bookmarkStart w:id="11" w:name="_Toc216878397"/>
      <w:r>
        <w:rPr>
          <w:lang w:eastAsia="de-DE"/>
        </w:rPr>
        <w:t>Pumpwerk am Inn</w:t>
      </w:r>
      <w:bookmarkEnd w:id="11"/>
    </w:p>
    <w:p w14:paraId="1AD9A698" w14:textId="2AD8E46B" w:rsidR="00256616" w:rsidRDefault="00256616" w:rsidP="00256616">
      <w:pPr>
        <w:rPr>
          <w:lang w:eastAsia="de-DE"/>
        </w:rPr>
      </w:pPr>
    </w:p>
    <w:p w14:paraId="455E1178" w14:textId="77777777" w:rsidR="00256616" w:rsidRDefault="00256616" w:rsidP="00256616">
      <w:pPr>
        <w:spacing w:line="353" w:lineRule="auto"/>
        <w:ind w:left="708"/>
        <w:rPr>
          <w:lang w:eastAsia="de-DE"/>
        </w:rPr>
      </w:pPr>
      <w:r>
        <w:rPr>
          <w:lang w:eastAsia="de-DE"/>
        </w:rPr>
        <w:t>Mit Hilfe des Pumpwerkes am Inn wird die gesamte, aus der Sammelkläranlage Bad Füssing abfließende Wassermenge und der Thermalwasserablauf in den Inn gepumpt. Das Wasser fließt dem Pumpwerk durch eine Freispiegelleitung zu und wird durch eine Druckleitung durch den Damm in den Inn gepumpt. Das Pumpwerk arbeitet auf Grund der ständig anfallenden Wassermengen im Dauerbetrieb.</w:t>
      </w:r>
    </w:p>
    <w:p w14:paraId="44D0F89E" w14:textId="77777777" w:rsidR="00256616" w:rsidRDefault="00256616" w:rsidP="00256616">
      <w:pPr>
        <w:ind w:left="705"/>
        <w:rPr>
          <w:lang w:eastAsia="de-DE"/>
        </w:rPr>
      </w:pPr>
    </w:p>
    <w:p w14:paraId="5DBFB67C" w14:textId="2AFA6C4C" w:rsidR="00256616" w:rsidRDefault="00256616" w:rsidP="00256616">
      <w:pPr>
        <w:spacing w:line="353" w:lineRule="auto"/>
        <w:ind w:left="708"/>
        <w:rPr>
          <w:lang w:eastAsia="de-DE"/>
        </w:rPr>
      </w:pPr>
      <w:r>
        <w:rPr>
          <w:lang w:eastAsia="de-DE"/>
        </w:rPr>
        <w:t>Der Bau und die Erstausrüstung des Pumpwerkes erfolgten 1969. Im Jahr 1994 wurden  neue Pumpen eingebaut und Teile der Schaltanlage erneuert. Bei Wartungsarbeiten wurden erhebliche Schäden an der bestehenden Pumpwerksverrohrung festgestellt. Die Absperrarmaturen und die kleinen Pumpen waren seit geraumer Zeit defekt.</w:t>
      </w:r>
    </w:p>
    <w:p w14:paraId="7003BEFA" w14:textId="5AC27D05" w:rsidR="00256616" w:rsidRDefault="00256616" w:rsidP="00256616">
      <w:pPr>
        <w:ind w:left="705"/>
        <w:rPr>
          <w:lang w:eastAsia="de-DE"/>
        </w:rPr>
      </w:pPr>
    </w:p>
    <w:p w14:paraId="724320EC" w14:textId="2B8942EE" w:rsidR="00256616" w:rsidRDefault="00256616" w:rsidP="00256616">
      <w:pPr>
        <w:spacing w:line="353" w:lineRule="auto"/>
        <w:ind w:left="708"/>
        <w:rPr>
          <w:lang w:eastAsia="de-DE"/>
        </w:rPr>
      </w:pPr>
      <w:r w:rsidRPr="00256616">
        <w:rPr>
          <w:lang w:eastAsia="de-DE"/>
        </w:rPr>
        <w:t>Das Pumpwerk am Inn wurde grundlegend saniert. Dabei werden folgende Arbeiten durchgeführt:</w:t>
      </w:r>
    </w:p>
    <w:p w14:paraId="4BD96918" w14:textId="6EA1A63E" w:rsidR="00256616" w:rsidRDefault="00256616" w:rsidP="00256616">
      <w:pPr>
        <w:ind w:left="705"/>
        <w:rPr>
          <w:lang w:eastAsia="de-DE"/>
        </w:rPr>
      </w:pPr>
    </w:p>
    <w:p w14:paraId="70BD6CBC" w14:textId="728217B7" w:rsidR="00256616" w:rsidRDefault="00256616" w:rsidP="00256616">
      <w:pPr>
        <w:pStyle w:val="Listenabsatz"/>
        <w:numPr>
          <w:ilvl w:val="0"/>
          <w:numId w:val="12"/>
        </w:numPr>
        <w:spacing w:line="353" w:lineRule="auto"/>
        <w:rPr>
          <w:lang w:eastAsia="de-DE"/>
        </w:rPr>
      </w:pPr>
      <w:r>
        <w:rPr>
          <w:lang w:eastAsia="de-DE"/>
        </w:rPr>
        <w:t>Grundüberholung Pumpe III und IV (große Pumpen)</w:t>
      </w:r>
    </w:p>
    <w:p w14:paraId="2E014CA1" w14:textId="67B76D99" w:rsidR="00256616" w:rsidRDefault="00256616" w:rsidP="00256616">
      <w:pPr>
        <w:pStyle w:val="Listenabsatz"/>
        <w:numPr>
          <w:ilvl w:val="0"/>
          <w:numId w:val="12"/>
        </w:numPr>
        <w:spacing w:line="353" w:lineRule="auto"/>
        <w:rPr>
          <w:lang w:eastAsia="de-DE"/>
        </w:rPr>
      </w:pPr>
      <w:r>
        <w:rPr>
          <w:lang w:eastAsia="de-DE"/>
        </w:rPr>
        <w:t>Neuausrüstung Pumpe I und II (kleine Pumpen)</w:t>
      </w:r>
    </w:p>
    <w:p w14:paraId="02E5785C" w14:textId="72B26206" w:rsidR="00256616" w:rsidRDefault="00256616" w:rsidP="00256616">
      <w:pPr>
        <w:pStyle w:val="Listenabsatz"/>
        <w:numPr>
          <w:ilvl w:val="0"/>
          <w:numId w:val="12"/>
        </w:numPr>
        <w:spacing w:line="353" w:lineRule="auto"/>
        <w:rPr>
          <w:lang w:eastAsia="de-DE"/>
        </w:rPr>
      </w:pPr>
      <w:r>
        <w:rPr>
          <w:lang w:eastAsia="de-DE"/>
        </w:rPr>
        <w:t>Neuausrüstung komplette Pumpenverrohrung mit Armaturen</w:t>
      </w:r>
    </w:p>
    <w:p w14:paraId="384719EB" w14:textId="0F0CE817" w:rsidR="00256616" w:rsidRDefault="00256616" w:rsidP="00256616">
      <w:pPr>
        <w:pStyle w:val="Listenabsatz"/>
        <w:numPr>
          <w:ilvl w:val="0"/>
          <w:numId w:val="12"/>
        </w:numPr>
        <w:spacing w:line="353" w:lineRule="auto"/>
        <w:rPr>
          <w:lang w:eastAsia="de-DE"/>
        </w:rPr>
      </w:pPr>
      <w:r>
        <w:rPr>
          <w:lang w:eastAsia="de-DE"/>
        </w:rPr>
        <w:t>Neuausrüstung Messtechnik und Steuerung für die kleinen Pumpen, Gesamtsteuerung</w:t>
      </w:r>
    </w:p>
    <w:p w14:paraId="1ABA2491" w14:textId="3B364070" w:rsidR="00256616" w:rsidRDefault="00256616" w:rsidP="00256616">
      <w:pPr>
        <w:pStyle w:val="Listenabsatz"/>
        <w:numPr>
          <w:ilvl w:val="0"/>
          <w:numId w:val="12"/>
        </w:numPr>
        <w:spacing w:line="353" w:lineRule="auto"/>
        <w:rPr>
          <w:lang w:eastAsia="de-DE"/>
        </w:rPr>
      </w:pPr>
      <w:r>
        <w:rPr>
          <w:lang w:eastAsia="de-DE"/>
        </w:rPr>
        <w:t>Sanierung Bautechnik nach Erfordernis</w:t>
      </w:r>
    </w:p>
    <w:p w14:paraId="72199122" w14:textId="2FCF261B" w:rsidR="00256616" w:rsidRDefault="00256616" w:rsidP="00256616">
      <w:pPr>
        <w:pStyle w:val="Listenabsatz"/>
        <w:numPr>
          <w:ilvl w:val="0"/>
          <w:numId w:val="12"/>
        </w:numPr>
        <w:spacing w:line="353" w:lineRule="auto"/>
        <w:rPr>
          <w:lang w:eastAsia="de-DE"/>
        </w:rPr>
      </w:pPr>
      <w:r>
        <w:rPr>
          <w:lang w:eastAsia="de-DE"/>
        </w:rPr>
        <w:t>Feststellung des Erhaltungsaufwandes Zu- und Ableitung Pumpwerk (Kamerabefahrung)</w:t>
      </w:r>
    </w:p>
    <w:p w14:paraId="4A738146" w14:textId="1E7C6D38" w:rsidR="00256616" w:rsidRDefault="00256616" w:rsidP="00256616">
      <w:pPr>
        <w:pStyle w:val="Listenabsatz"/>
        <w:numPr>
          <w:ilvl w:val="0"/>
          <w:numId w:val="12"/>
        </w:numPr>
        <w:spacing w:line="353" w:lineRule="auto"/>
        <w:rPr>
          <w:lang w:eastAsia="de-DE"/>
        </w:rPr>
      </w:pPr>
      <w:r>
        <w:rPr>
          <w:lang w:eastAsia="de-DE"/>
        </w:rPr>
        <w:t>Sanierung Zu- und Ableitung Pumpwerk nach Erfordernis.</w:t>
      </w:r>
    </w:p>
    <w:p w14:paraId="2676C128" w14:textId="39607D86" w:rsidR="00256616" w:rsidRDefault="00256616" w:rsidP="00256616">
      <w:pPr>
        <w:ind w:left="708"/>
        <w:rPr>
          <w:lang w:eastAsia="de-DE"/>
        </w:rPr>
      </w:pPr>
    </w:p>
    <w:p w14:paraId="45BC3D25" w14:textId="3E438184" w:rsidR="00256616" w:rsidRDefault="00256616" w:rsidP="00256616">
      <w:pPr>
        <w:spacing w:line="353" w:lineRule="auto"/>
        <w:ind w:left="708"/>
        <w:rPr>
          <w:lang w:eastAsia="de-DE"/>
        </w:rPr>
      </w:pPr>
      <w:r w:rsidRPr="00256616">
        <w:rPr>
          <w:lang w:eastAsia="de-DE"/>
        </w:rPr>
        <w:t>Die Sanierungsmaßnahmen wurden im August 2005 abgeschlossen sein.</w:t>
      </w:r>
    </w:p>
    <w:p w14:paraId="3ECC7653" w14:textId="45D654D4" w:rsidR="00256616" w:rsidRDefault="00256616" w:rsidP="00256616">
      <w:pPr>
        <w:ind w:left="709"/>
        <w:rPr>
          <w:lang w:eastAsia="de-DE"/>
        </w:rPr>
      </w:pPr>
      <w:r>
        <w:rPr>
          <w:lang w:eastAsia="de-DE"/>
        </w:rPr>
        <w:br w:type="page"/>
      </w:r>
    </w:p>
    <w:p w14:paraId="4A812E18" w14:textId="58D229D5" w:rsidR="00256616" w:rsidRDefault="00256616" w:rsidP="00256616">
      <w:pPr>
        <w:ind w:left="709"/>
        <w:rPr>
          <w:lang w:eastAsia="de-DE"/>
        </w:rPr>
      </w:pPr>
    </w:p>
    <w:p w14:paraId="119BA56D" w14:textId="3DF5DC57" w:rsidR="00256616" w:rsidRDefault="00256616" w:rsidP="00256616">
      <w:pPr>
        <w:pStyle w:val="berschrift1"/>
        <w:numPr>
          <w:ilvl w:val="0"/>
          <w:numId w:val="6"/>
        </w:numPr>
        <w:rPr>
          <w:lang w:eastAsia="de-DE"/>
        </w:rPr>
      </w:pPr>
      <w:r>
        <w:rPr>
          <w:lang w:eastAsia="de-DE"/>
        </w:rPr>
        <w:tab/>
      </w:r>
      <w:bookmarkStart w:id="12" w:name="_Toc216878398"/>
      <w:r>
        <w:rPr>
          <w:lang w:eastAsia="de-DE"/>
        </w:rPr>
        <w:t>Hydraulische Angaben</w:t>
      </w:r>
      <w:bookmarkEnd w:id="12"/>
    </w:p>
    <w:p w14:paraId="53F652C6" w14:textId="2BD26679" w:rsidR="00256616" w:rsidRDefault="00256616" w:rsidP="00256616">
      <w:pPr>
        <w:rPr>
          <w:lang w:eastAsia="de-DE"/>
        </w:rPr>
      </w:pPr>
    </w:p>
    <w:p w14:paraId="41B2030D" w14:textId="1C12D72A" w:rsidR="00256616" w:rsidRDefault="00256616" w:rsidP="00256616">
      <w:pPr>
        <w:pStyle w:val="berschrift2"/>
        <w:numPr>
          <w:ilvl w:val="1"/>
          <w:numId w:val="6"/>
        </w:numPr>
        <w:rPr>
          <w:lang w:eastAsia="de-DE"/>
        </w:rPr>
      </w:pPr>
      <w:bookmarkStart w:id="13" w:name="_Toc216878399"/>
      <w:r>
        <w:rPr>
          <w:lang w:eastAsia="de-DE"/>
        </w:rPr>
        <w:t>Sammelkläranlage Bad Füssing</w:t>
      </w:r>
      <w:bookmarkEnd w:id="13"/>
    </w:p>
    <w:p w14:paraId="19D52CC5" w14:textId="2223321F" w:rsidR="00256616" w:rsidRDefault="00256616" w:rsidP="00256616">
      <w:pPr>
        <w:rPr>
          <w:lang w:eastAsia="de-DE"/>
        </w:rPr>
      </w:pPr>
    </w:p>
    <w:p w14:paraId="7351014F" w14:textId="7A6C9BDE" w:rsidR="00256616" w:rsidRDefault="00256616" w:rsidP="00146F6A">
      <w:pPr>
        <w:spacing w:line="353" w:lineRule="auto"/>
        <w:ind w:left="708"/>
        <w:rPr>
          <w:lang w:eastAsia="de-DE"/>
        </w:rPr>
      </w:pPr>
      <w:r>
        <w:rPr>
          <w:lang w:eastAsia="de-DE"/>
        </w:rPr>
        <w:t>Für die Kläranlage Bad Füssing wurde auf Grund der erhöhten Durchflusswassermengen im Mai 2001 eine hydraulische Nachrechnung durchgeführt. Die Berechnung ergab die hydraulischen planerischen Vorgaben für die Erweiterungs- und Optimierungsmaßnahmen.</w:t>
      </w:r>
    </w:p>
    <w:p w14:paraId="05AC2871" w14:textId="77777777" w:rsidR="00256616" w:rsidRDefault="00256616" w:rsidP="00256616">
      <w:pPr>
        <w:ind w:left="705"/>
        <w:rPr>
          <w:lang w:eastAsia="de-DE"/>
        </w:rPr>
      </w:pPr>
    </w:p>
    <w:p w14:paraId="3B469DB6" w14:textId="0B8E6B55" w:rsidR="00256616" w:rsidRDefault="00256616" w:rsidP="00146F6A">
      <w:pPr>
        <w:spacing w:line="353" w:lineRule="auto"/>
        <w:ind w:left="708"/>
        <w:rPr>
          <w:lang w:eastAsia="de-DE"/>
        </w:rPr>
      </w:pPr>
      <w:r>
        <w:rPr>
          <w:lang w:eastAsia="de-DE"/>
        </w:rPr>
        <w:t>Die Sammelkläranlage Bad Füssing ist nach Abschluss der Erweiterungs- und Optimierungsmaßnahmen derzeit auf folgende Wassermengen ausgelegt:</w:t>
      </w:r>
    </w:p>
    <w:p w14:paraId="71B84C0E" w14:textId="464AAD6C" w:rsidR="00256616" w:rsidRDefault="00256616" w:rsidP="00256616">
      <w:pPr>
        <w:ind w:left="705"/>
        <w:rPr>
          <w:lang w:eastAsia="de-DE"/>
        </w:rPr>
      </w:pPr>
    </w:p>
    <w:p w14:paraId="66F52658" w14:textId="77777777" w:rsidR="00256616" w:rsidRDefault="00256616" w:rsidP="00146F6A">
      <w:pPr>
        <w:spacing w:line="353" w:lineRule="auto"/>
        <w:ind w:left="708"/>
        <w:rPr>
          <w:lang w:eastAsia="de-DE"/>
        </w:rPr>
      </w:pPr>
      <w:r>
        <w:rPr>
          <w:lang w:eastAsia="de-DE"/>
        </w:rPr>
        <w:t>Jahresschmutzwassermenge</w:t>
      </w:r>
      <w:r>
        <w:rPr>
          <w:lang w:eastAsia="de-DE"/>
        </w:rPr>
        <w:tab/>
      </w:r>
      <w:r>
        <w:rPr>
          <w:lang w:eastAsia="de-DE"/>
        </w:rPr>
        <w:tab/>
      </w:r>
      <w:r>
        <w:rPr>
          <w:lang w:eastAsia="de-DE"/>
        </w:rPr>
        <w:tab/>
      </w:r>
      <w:r>
        <w:rPr>
          <w:lang w:eastAsia="de-DE"/>
        </w:rPr>
        <w:tab/>
        <w:t>3.000.000</w:t>
      </w:r>
      <w:r>
        <w:rPr>
          <w:lang w:eastAsia="de-DE"/>
        </w:rPr>
        <w:tab/>
        <w:t>m3/a</w:t>
      </w:r>
    </w:p>
    <w:p w14:paraId="583F1D45" w14:textId="0302D334" w:rsidR="00256616" w:rsidRDefault="00256616" w:rsidP="00146F6A">
      <w:pPr>
        <w:spacing w:line="353" w:lineRule="auto"/>
        <w:ind w:left="708"/>
        <w:rPr>
          <w:lang w:eastAsia="de-DE"/>
        </w:rPr>
      </w:pPr>
      <w:r>
        <w:rPr>
          <w:lang w:eastAsia="de-DE"/>
        </w:rPr>
        <w:t>Trockenwetterabfluss Q</w:t>
      </w:r>
      <w:r w:rsidRPr="00146F6A">
        <w:rPr>
          <w:lang w:eastAsia="de-DE"/>
        </w:rPr>
        <w:t>1d</w:t>
      </w:r>
      <w:r>
        <w:rPr>
          <w:lang w:eastAsia="de-DE"/>
        </w:rPr>
        <w:tab/>
      </w:r>
      <w:r>
        <w:rPr>
          <w:lang w:eastAsia="de-DE"/>
        </w:rPr>
        <w:tab/>
      </w:r>
      <w:r>
        <w:rPr>
          <w:lang w:eastAsia="de-DE"/>
        </w:rPr>
        <w:tab/>
      </w:r>
      <w:r>
        <w:rPr>
          <w:lang w:eastAsia="de-DE"/>
        </w:rPr>
        <w:tab/>
        <w:t>12.000</w:t>
      </w:r>
      <w:r>
        <w:rPr>
          <w:lang w:eastAsia="de-DE"/>
        </w:rPr>
        <w:tab/>
      </w:r>
      <w:r>
        <w:rPr>
          <w:lang w:eastAsia="de-DE"/>
        </w:rPr>
        <w:tab/>
        <w:t>m3/d</w:t>
      </w:r>
    </w:p>
    <w:p w14:paraId="0852B903" w14:textId="57D76F25" w:rsidR="00256616" w:rsidRDefault="00256616" w:rsidP="00146F6A">
      <w:pPr>
        <w:spacing w:line="353" w:lineRule="auto"/>
        <w:ind w:left="708"/>
        <w:rPr>
          <w:lang w:eastAsia="de-DE"/>
        </w:rPr>
      </w:pPr>
      <w:r>
        <w:rPr>
          <w:lang w:eastAsia="de-DE"/>
        </w:rPr>
        <w:t>max. Trockenwetterabfluss O</w:t>
      </w:r>
      <w:r w:rsidRPr="00146F6A">
        <w:rPr>
          <w:lang w:eastAsia="de-DE"/>
        </w:rPr>
        <w:t>1h</w:t>
      </w:r>
      <w:r>
        <w:rPr>
          <w:lang w:eastAsia="de-DE"/>
        </w:rPr>
        <w:tab/>
      </w:r>
      <w:r>
        <w:rPr>
          <w:lang w:eastAsia="de-DE"/>
        </w:rPr>
        <w:tab/>
      </w:r>
      <w:r>
        <w:rPr>
          <w:lang w:eastAsia="de-DE"/>
        </w:rPr>
        <w:tab/>
      </w:r>
      <w:r>
        <w:rPr>
          <w:lang w:eastAsia="de-DE"/>
        </w:rPr>
        <w:tab/>
        <w:t xml:space="preserve">750     </w:t>
      </w:r>
      <w:r>
        <w:rPr>
          <w:lang w:eastAsia="de-DE"/>
        </w:rPr>
        <w:tab/>
      </w:r>
      <w:r>
        <w:rPr>
          <w:lang w:eastAsia="de-DE"/>
        </w:rPr>
        <w:tab/>
        <w:t>m3/h</w:t>
      </w:r>
      <w:r>
        <w:rPr>
          <w:lang w:eastAsia="de-DE"/>
        </w:rPr>
        <w:tab/>
      </w:r>
      <w:r w:rsidRPr="00146F6A">
        <w:rPr>
          <w:lang w:eastAsia="de-DE"/>
        </w:rPr>
        <w:t>A</w:t>
      </w:r>
      <w:r>
        <w:rPr>
          <w:lang w:eastAsia="de-DE"/>
        </w:rPr>
        <w:t xml:space="preserve">      210 l/s</w:t>
      </w:r>
    </w:p>
    <w:p w14:paraId="39EBD749" w14:textId="05FF443D" w:rsidR="00256616" w:rsidRDefault="00256616" w:rsidP="00146F6A">
      <w:pPr>
        <w:spacing w:line="353" w:lineRule="auto"/>
        <w:ind w:left="708"/>
        <w:rPr>
          <w:lang w:eastAsia="de-DE"/>
        </w:rPr>
      </w:pPr>
      <w:r>
        <w:rPr>
          <w:lang w:eastAsia="de-DE"/>
        </w:rPr>
        <w:t>Mischwasserabfluss Om</w:t>
      </w:r>
      <w:r>
        <w:rPr>
          <w:lang w:eastAsia="de-DE"/>
        </w:rPr>
        <w:tab/>
      </w:r>
      <w:r>
        <w:rPr>
          <w:lang w:eastAsia="de-DE"/>
        </w:rPr>
        <w:tab/>
      </w:r>
      <w:r>
        <w:rPr>
          <w:lang w:eastAsia="de-DE"/>
        </w:rPr>
        <w:tab/>
      </w:r>
      <w:r>
        <w:rPr>
          <w:lang w:eastAsia="de-DE"/>
        </w:rPr>
        <w:tab/>
        <w:t xml:space="preserve">1.500      </w:t>
      </w:r>
      <w:r>
        <w:rPr>
          <w:lang w:eastAsia="de-DE"/>
        </w:rPr>
        <w:tab/>
        <w:t>m3/h</w:t>
      </w:r>
      <w:r>
        <w:rPr>
          <w:lang w:eastAsia="de-DE"/>
        </w:rPr>
        <w:tab/>
      </w:r>
      <w:r w:rsidRPr="00146F6A">
        <w:rPr>
          <w:lang w:eastAsia="de-DE"/>
        </w:rPr>
        <w:t xml:space="preserve">A </w:t>
      </w:r>
      <w:r>
        <w:rPr>
          <w:lang w:eastAsia="de-DE"/>
        </w:rPr>
        <w:t xml:space="preserve">     420 l/s</w:t>
      </w:r>
    </w:p>
    <w:p w14:paraId="2CE99D52" w14:textId="19451F5E" w:rsidR="00256616" w:rsidRDefault="00256616" w:rsidP="00256616">
      <w:pPr>
        <w:ind w:left="705"/>
        <w:rPr>
          <w:lang w:eastAsia="de-DE"/>
        </w:rPr>
      </w:pPr>
    </w:p>
    <w:p w14:paraId="0BD1250E" w14:textId="13AA078C" w:rsidR="00256616" w:rsidRDefault="00256616" w:rsidP="00146F6A">
      <w:pPr>
        <w:spacing w:line="353" w:lineRule="auto"/>
        <w:ind w:left="708"/>
        <w:rPr>
          <w:lang w:eastAsia="de-DE"/>
        </w:rPr>
      </w:pPr>
      <w:r w:rsidRPr="00256616">
        <w:rPr>
          <w:lang w:eastAsia="de-DE"/>
        </w:rPr>
        <w:t>Für etwaige Stör- und Wartungsfälle mit Außerbetriebnahme von Becken im Kläranlagenbereich ist für den Mischwasseranfall teilweise ein zusätzlicher Pumpbetrieb erforderlich. Die Anlage ist hierzu mit fest eingebauten Pumpen ausgerüstet.</w:t>
      </w:r>
    </w:p>
    <w:p w14:paraId="7CF035BC" w14:textId="37634C2B" w:rsidR="00146F6A" w:rsidRDefault="00146F6A" w:rsidP="00146F6A">
      <w:pPr>
        <w:ind w:left="709"/>
        <w:rPr>
          <w:lang w:eastAsia="de-DE"/>
        </w:rPr>
      </w:pPr>
    </w:p>
    <w:p w14:paraId="776DDA45" w14:textId="4FFB7A66" w:rsidR="00146F6A" w:rsidRDefault="00146F6A" w:rsidP="00146F6A">
      <w:pPr>
        <w:pStyle w:val="berschrift2"/>
        <w:numPr>
          <w:ilvl w:val="1"/>
          <w:numId w:val="6"/>
        </w:numPr>
        <w:rPr>
          <w:lang w:eastAsia="de-DE"/>
        </w:rPr>
      </w:pPr>
      <w:bookmarkStart w:id="14" w:name="_Toc216878400"/>
      <w:r>
        <w:rPr>
          <w:lang w:eastAsia="de-DE"/>
        </w:rPr>
        <w:t>Pumpwerk am Inn</w:t>
      </w:r>
      <w:bookmarkEnd w:id="14"/>
    </w:p>
    <w:p w14:paraId="7D937CC2" w14:textId="1E261949" w:rsidR="00146F6A" w:rsidRDefault="00146F6A" w:rsidP="00146F6A">
      <w:pPr>
        <w:rPr>
          <w:lang w:eastAsia="de-DE"/>
        </w:rPr>
      </w:pPr>
    </w:p>
    <w:p w14:paraId="3C8AD8E4" w14:textId="77777777" w:rsidR="00146F6A" w:rsidRDefault="00146F6A" w:rsidP="00146F6A">
      <w:pPr>
        <w:spacing w:line="353" w:lineRule="auto"/>
        <w:ind w:left="708"/>
        <w:rPr>
          <w:lang w:eastAsia="de-DE"/>
        </w:rPr>
      </w:pPr>
      <w:r>
        <w:rPr>
          <w:lang w:eastAsia="de-DE"/>
        </w:rPr>
        <w:t>Mit der Planung der Sanierungsmaßnahmen im Pumpwerk am Inn wurde eine hydraulische Neuberechnung des Pumpwerkszulaufes und der Druckleitung zum Inn durchgeführt. Dabei wurde festgestellt, dass der beschränkende Faktor die Zulaufleitung zum Pumpwerk ist. Für diese Leitung wurde eine maximale Durchflussmenge von 730 l/s errechnet.</w:t>
      </w:r>
    </w:p>
    <w:p w14:paraId="35AF6451" w14:textId="77777777" w:rsidR="00146F6A" w:rsidRDefault="00146F6A" w:rsidP="00146F6A">
      <w:pPr>
        <w:ind w:left="705"/>
        <w:rPr>
          <w:lang w:eastAsia="de-DE"/>
        </w:rPr>
      </w:pPr>
    </w:p>
    <w:p w14:paraId="24A847D3" w14:textId="77777777" w:rsidR="00146F6A" w:rsidRDefault="00146F6A" w:rsidP="00146F6A">
      <w:pPr>
        <w:spacing w:line="353" w:lineRule="auto"/>
        <w:ind w:left="708"/>
        <w:rPr>
          <w:lang w:eastAsia="de-DE"/>
        </w:rPr>
      </w:pPr>
      <w:r>
        <w:rPr>
          <w:lang w:eastAsia="de-DE"/>
        </w:rPr>
        <w:t>Die Pumpen des Pumpwerkes am Inn werden nach Beendigung der Sanierungsmaßnahme so angesteuert, dass die Zulaufleitung im Freispiegel betrieben wird und somit die größtmögliche Zulaufmenge erreicht wird.</w:t>
      </w:r>
    </w:p>
    <w:p w14:paraId="66D83FAB" w14:textId="77777777" w:rsidR="00146F6A" w:rsidRDefault="00146F6A" w:rsidP="00146F6A">
      <w:pPr>
        <w:ind w:left="705"/>
        <w:rPr>
          <w:lang w:eastAsia="de-DE"/>
        </w:rPr>
      </w:pPr>
    </w:p>
    <w:p w14:paraId="36A4D445" w14:textId="611BB7AC" w:rsidR="00146F6A" w:rsidRDefault="00146F6A" w:rsidP="00146F6A">
      <w:pPr>
        <w:spacing w:line="353" w:lineRule="auto"/>
        <w:ind w:left="708"/>
        <w:rPr>
          <w:lang w:eastAsia="de-DE"/>
        </w:rPr>
      </w:pPr>
      <w:r>
        <w:rPr>
          <w:lang w:eastAsia="de-DE"/>
        </w:rPr>
        <w:t>Die vom Pumpwerk erreichbare Höchstförderleistung liegt dabei mit 800 l/s über der errechneten Höchstzulaufmenge von 730 l/s, d. h. der beschränkende Faktor im System ist die Zuleitung zum Pumpwerk am Inn.</w:t>
      </w:r>
    </w:p>
    <w:p w14:paraId="7F6225A9" w14:textId="734BBEF9" w:rsidR="00146F6A" w:rsidRDefault="00146F6A" w:rsidP="00146F6A">
      <w:pPr>
        <w:spacing w:line="353" w:lineRule="auto"/>
        <w:ind w:left="708"/>
        <w:rPr>
          <w:lang w:eastAsia="de-DE"/>
        </w:rPr>
      </w:pPr>
    </w:p>
    <w:p w14:paraId="3BEA5CF4" w14:textId="0701FB41" w:rsidR="00146F6A" w:rsidRDefault="00146F6A" w:rsidP="00146F6A">
      <w:pPr>
        <w:spacing w:line="353" w:lineRule="auto"/>
        <w:ind w:left="708"/>
        <w:rPr>
          <w:lang w:eastAsia="de-DE"/>
        </w:rPr>
      </w:pPr>
      <w:r>
        <w:rPr>
          <w:lang w:eastAsia="de-DE"/>
        </w:rPr>
        <w:br w:type="page"/>
      </w:r>
    </w:p>
    <w:p w14:paraId="7210AFD2" w14:textId="053608DF" w:rsidR="00146F6A" w:rsidRDefault="00146F6A" w:rsidP="00146F6A">
      <w:pPr>
        <w:spacing w:line="353" w:lineRule="auto"/>
        <w:ind w:left="708"/>
        <w:rPr>
          <w:lang w:eastAsia="de-DE"/>
        </w:rPr>
      </w:pPr>
    </w:p>
    <w:p w14:paraId="04FF16FA" w14:textId="6030794C" w:rsidR="00146F6A" w:rsidRDefault="00146F6A" w:rsidP="00146F6A">
      <w:pPr>
        <w:pStyle w:val="berschrift2"/>
        <w:numPr>
          <w:ilvl w:val="1"/>
          <w:numId w:val="6"/>
        </w:numPr>
        <w:rPr>
          <w:lang w:eastAsia="de-DE"/>
        </w:rPr>
      </w:pPr>
      <w:bookmarkStart w:id="15" w:name="_Toc216878401"/>
      <w:r w:rsidRPr="00146F6A">
        <w:rPr>
          <w:lang w:eastAsia="de-DE"/>
        </w:rPr>
        <w:t>Überleitung in den Würdinger Bach</w:t>
      </w:r>
      <w:bookmarkEnd w:id="15"/>
    </w:p>
    <w:p w14:paraId="3EAA3AB1" w14:textId="239A693A" w:rsidR="00146F6A" w:rsidRDefault="00146F6A" w:rsidP="00146F6A">
      <w:pPr>
        <w:rPr>
          <w:lang w:eastAsia="de-DE"/>
        </w:rPr>
      </w:pPr>
    </w:p>
    <w:p w14:paraId="5ECCC108" w14:textId="77777777" w:rsidR="00146F6A" w:rsidRDefault="00146F6A" w:rsidP="00146F6A">
      <w:pPr>
        <w:spacing w:line="353" w:lineRule="auto"/>
        <w:ind w:left="708"/>
        <w:rPr>
          <w:lang w:eastAsia="de-DE"/>
        </w:rPr>
      </w:pPr>
      <w:r>
        <w:rPr>
          <w:lang w:eastAsia="de-DE"/>
        </w:rPr>
        <w:t>Im Bereich der Freispiegelleitung von der Kläranlage Bad Füssing zum Pumpwerk am Inn befindet sich der Zufluss im Strömen. Er geht von Normalwasserverhältnissen in den gesteuerten Abfluss zum Pumpwerk über.</w:t>
      </w:r>
    </w:p>
    <w:p w14:paraId="70163DD3" w14:textId="77777777" w:rsidR="00146F6A" w:rsidRDefault="00146F6A" w:rsidP="00146F6A">
      <w:pPr>
        <w:ind w:left="705"/>
        <w:rPr>
          <w:lang w:eastAsia="de-DE"/>
        </w:rPr>
      </w:pPr>
    </w:p>
    <w:p w14:paraId="204EB367" w14:textId="77777777" w:rsidR="00146F6A" w:rsidRDefault="00146F6A" w:rsidP="00146F6A">
      <w:pPr>
        <w:spacing w:line="353" w:lineRule="auto"/>
        <w:ind w:left="708"/>
        <w:rPr>
          <w:lang w:eastAsia="de-DE"/>
        </w:rPr>
      </w:pPr>
      <w:r>
        <w:rPr>
          <w:lang w:eastAsia="de-DE"/>
        </w:rPr>
        <w:t>Am Vereinigungsschacht Ablauf Kläranlage und  Thermalwasserablauf  vor  der  Zuleitung DN 1000 ist eine Notüberlaufschwelle mit der Überfallkote 314,52 m üNN eingebaut. Im Ablauf des Thermalwassers befindet sich ein zweiter Überlaufschacht mit einer Höhe der Entlastungsschwelle von 314,72 m üNN und einer 15 m langen Drosselstrecke DN 500 zum Notauslassschacht. Durch diese Drosselstrecke ist bei Vollfüllung des Rohres und maximalem Rückstau der Zulaufleitung zum Pumpwerk am Inn eine maximale Zuführung von 300 l/s bis 400 l/s Thermalwasser möglich.</w:t>
      </w:r>
    </w:p>
    <w:p w14:paraId="064531B1" w14:textId="77777777" w:rsidR="00146F6A" w:rsidRDefault="00146F6A" w:rsidP="00146F6A">
      <w:pPr>
        <w:ind w:left="705"/>
        <w:rPr>
          <w:lang w:eastAsia="de-DE"/>
        </w:rPr>
      </w:pPr>
    </w:p>
    <w:p w14:paraId="75C39023" w14:textId="03DDCA6C" w:rsidR="00146F6A" w:rsidRDefault="00146F6A" w:rsidP="00146F6A">
      <w:pPr>
        <w:spacing w:line="353" w:lineRule="auto"/>
        <w:ind w:left="708"/>
        <w:rPr>
          <w:lang w:eastAsia="de-DE"/>
        </w:rPr>
      </w:pPr>
      <w:r>
        <w:rPr>
          <w:lang w:eastAsia="de-DE"/>
        </w:rPr>
        <w:t>Eine darüberhinausgehende Thermalwassermenge wird über die Notüberlaufschwelle im Thermalwasser-Überlaufschacht in den Würdinger Bach abgeschlagen.</w:t>
      </w:r>
    </w:p>
    <w:p w14:paraId="6B1E2407" w14:textId="7E591846" w:rsidR="00146F6A" w:rsidRDefault="00146F6A" w:rsidP="00146F6A">
      <w:pPr>
        <w:ind w:left="705"/>
        <w:rPr>
          <w:lang w:eastAsia="de-DE"/>
        </w:rPr>
      </w:pPr>
    </w:p>
    <w:p w14:paraId="3B053FD3" w14:textId="11A98367" w:rsidR="00146F6A" w:rsidRDefault="00146F6A" w:rsidP="00146F6A">
      <w:pPr>
        <w:spacing w:line="353" w:lineRule="auto"/>
        <w:ind w:left="708"/>
        <w:rPr>
          <w:lang w:eastAsia="de-DE"/>
        </w:rPr>
      </w:pPr>
      <w:r w:rsidRPr="00146F6A">
        <w:rPr>
          <w:lang w:eastAsia="de-DE"/>
        </w:rPr>
        <w:t>Die Durchflussmengen und die zugehörigen Wasserspiegellagen im Notauslass der Kläranlage wurden durch iterative Berechnung wie folgt ermittelt:</w:t>
      </w:r>
    </w:p>
    <w:p w14:paraId="2F22D0AC" w14:textId="65AC308C" w:rsidR="00146F6A" w:rsidRDefault="00146F6A" w:rsidP="00146F6A">
      <w:pPr>
        <w:ind w:left="705"/>
        <w:rPr>
          <w:lang w:eastAsia="de-DE"/>
        </w:rPr>
      </w:pPr>
    </w:p>
    <w:tbl>
      <w:tblPr>
        <w:tblW w:w="4609" w:type="pct"/>
        <w:tblInd w:w="709" w:type="dxa"/>
        <w:tblLook w:val="04A0" w:firstRow="1" w:lastRow="0" w:firstColumn="1" w:lastColumn="0" w:noHBand="0" w:noVBand="1"/>
      </w:tblPr>
      <w:tblGrid>
        <w:gridCol w:w="2865"/>
        <w:gridCol w:w="2865"/>
        <w:gridCol w:w="2633"/>
      </w:tblGrid>
      <w:tr w:rsidR="00146F6A" w:rsidRPr="00146F6A" w14:paraId="6C023EAF" w14:textId="77777777" w:rsidTr="00146F6A">
        <w:trPr>
          <w:trHeight w:val="313"/>
        </w:trPr>
        <w:tc>
          <w:tcPr>
            <w:tcW w:w="1713" w:type="pct"/>
            <w:noWrap/>
            <w:hideMark/>
          </w:tcPr>
          <w:p w14:paraId="652ED22B" w14:textId="77777777" w:rsidR="00146F6A" w:rsidRPr="00146F6A" w:rsidRDefault="00146F6A" w:rsidP="00146F6A">
            <w:pPr>
              <w:jc w:val="center"/>
              <w:rPr>
                <w:rFonts w:eastAsia="Times New Roman"/>
                <w:color w:val="2A2A2A"/>
                <w:sz w:val="16"/>
                <w:lang w:val="en-US" w:eastAsia="de-DE"/>
              </w:rPr>
            </w:pPr>
            <w:r w:rsidRPr="00146F6A">
              <w:rPr>
                <w:rFonts w:eastAsia="Times New Roman"/>
                <w:color w:val="2A2A2A"/>
                <w:sz w:val="16"/>
                <w:lang w:val="en-US" w:eastAsia="de-DE"/>
              </w:rPr>
              <w:t>Durchflussmenge</w:t>
            </w:r>
          </w:p>
          <w:p w14:paraId="5041AFFC" w14:textId="77777777" w:rsidR="00146F6A" w:rsidRPr="00146F6A" w:rsidRDefault="00146F6A" w:rsidP="00146F6A">
            <w:pPr>
              <w:jc w:val="center"/>
              <w:rPr>
                <w:rFonts w:eastAsia="Times New Roman"/>
                <w:color w:val="2A2A2A"/>
                <w:sz w:val="16"/>
                <w:lang w:val="en-US" w:eastAsia="de-DE"/>
              </w:rPr>
            </w:pPr>
            <w:r w:rsidRPr="00146F6A">
              <w:rPr>
                <w:rFonts w:eastAsia="Times New Roman"/>
                <w:color w:val="2A2A2A"/>
                <w:sz w:val="16"/>
                <w:lang w:val="en-US" w:eastAsia="de-DE"/>
              </w:rPr>
              <w:t>in l/s</w:t>
            </w:r>
          </w:p>
        </w:tc>
        <w:tc>
          <w:tcPr>
            <w:tcW w:w="1713" w:type="pct"/>
            <w:noWrap/>
            <w:hideMark/>
          </w:tcPr>
          <w:p w14:paraId="030933C3" w14:textId="77777777" w:rsidR="00146F6A" w:rsidRPr="00146F6A" w:rsidRDefault="00146F6A" w:rsidP="00146F6A">
            <w:pPr>
              <w:jc w:val="center"/>
              <w:rPr>
                <w:rFonts w:eastAsia="Times New Roman"/>
                <w:color w:val="2A2A2A"/>
                <w:sz w:val="16"/>
                <w:lang w:val="en-US" w:eastAsia="de-DE"/>
              </w:rPr>
            </w:pPr>
            <w:r w:rsidRPr="00146F6A">
              <w:rPr>
                <w:rFonts w:eastAsia="Times New Roman"/>
                <w:color w:val="2A2A2A"/>
                <w:sz w:val="16"/>
                <w:lang w:val="en-US" w:eastAsia="de-DE"/>
              </w:rPr>
              <w:t>WSP Notauslass in m üNN</w:t>
            </w:r>
          </w:p>
        </w:tc>
        <w:tc>
          <w:tcPr>
            <w:tcW w:w="1574" w:type="pct"/>
            <w:noWrap/>
            <w:hideMark/>
          </w:tcPr>
          <w:p w14:paraId="131371D2" w14:textId="77777777" w:rsidR="00146F6A" w:rsidRPr="00146F6A" w:rsidRDefault="00146F6A" w:rsidP="00146F6A">
            <w:pPr>
              <w:jc w:val="center"/>
              <w:rPr>
                <w:rFonts w:eastAsia="Times New Roman"/>
                <w:color w:val="2A2A2A"/>
                <w:sz w:val="16"/>
                <w:lang w:val="en-US" w:eastAsia="de-DE"/>
              </w:rPr>
            </w:pPr>
            <w:r w:rsidRPr="00146F6A">
              <w:rPr>
                <w:rFonts w:eastAsia="Times New Roman"/>
                <w:color w:val="2A2A2A"/>
                <w:sz w:val="16"/>
                <w:lang w:val="en-US" w:eastAsia="de-DE"/>
              </w:rPr>
              <w:t>Freibord zur Schwelle in m</w:t>
            </w:r>
          </w:p>
        </w:tc>
      </w:tr>
      <w:tr w:rsidR="00146F6A" w:rsidRPr="00146F6A" w14:paraId="0DA2271E" w14:textId="77777777" w:rsidTr="00146F6A">
        <w:trPr>
          <w:trHeight w:val="250"/>
        </w:trPr>
        <w:tc>
          <w:tcPr>
            <w:tcW w:w="1713" w:type="pct"/>
            <w:noWrap/>
            <w:hideMark/>
          </w:tcPr>
          <w:p w14:paraId="2D2BB5AA"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210</w:t>
            </w:r>
          </w:p>
        </w:tc>
        <w:tc>
          <w:tcPr>
            <w:tcW w:w="1713" w:type="pct"/>
            <w:noWrap/>
            <w:hideMark/>
          </w:tcPr>
          <w:p w14:paraId="00E4F86E"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314,13</w:t>
            </w:r>
          </w:p>
        </w:tc>
        <w:tc>
          <w:tcPr>
            <w:tcW w:w="1574" w:type="pct"/>
            <w:noWrap/>
            <w:hideMark/>
          </w:tcPr>
          <w:p w14:paraId="6B1B33E1"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0,39</w:t>
            </w:r>
          </w:p>
        </w:tc>
      </w:tr>
      <w:tr w:rsidR="00146F6A" w:rsidRPr="00146F6A" w14:paraId="3B25B08A" w14:textId="77777777" w:rsidTr="00146F6A">
        <w:trPr>
          <w:trHeight w:hRule="exact" w:val="250"/>
        </w:trPr>
        <w:tc>
          <w:tcPr>
            <w:tcW w:w="1713" w:type="pct"/>
            <w:noWrap/>
            <w:hideMark/>
          </w:tcPr>
          <w:p w14:paraId="20C369F7"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380</w:t>
            </w:r>
          </w:p>
        </w:tc>
        <w:tc>
          <w:tcPr>
            <w:tcW w:w="1713" w:type="pct"/>
            <w:noWrap/>
            <w:hideMark/>
          </w:tcPr>
          <w:p w14:paraId="03C4E7D3"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314,28</w:t>
            </w:r>
          </w:p>
        </w:tc>
        <w:tc>
          <w:tcPr>
            <w:tcW w:w="1574" w:type="pct"/>
            <w:noWrap/>
            <w:hideMark/>
          </w:tcPr>
          <w:p w14:paraId="33FE3AE2"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0,24</w:t>
            </w:r>
          </w:p>
        </w:tc>
      </w:tr>
      <w:tr w:rsidR="00146F6A" w:rsidRPr="00146F6A" w14:paraId="2610F15D" w14:textId="77777777" w:rsidTr="00146F6A">
        <w:trPr>
          <w:trHeight w:hRule="exact" w:val="250"/>
        </w:trPr>
        <w:tc>
          <w:tcPr>
            <w:tcW w:w="1713" w:type="pct"/>
            <w:noWrap/>
            <w:hideMark/>
          </w:tcPr>
          <w:p w14:paraId="2FF28011"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420</w:t>
            </w:r>
          </w:p>
        </w:tc>
        <w:tc>
          <w:tcPr>
            <w:tcW w:w="1713" w:type="pct"/>
            <w:noWrap/>
            <w:hideMark/>
          </w:tcPr>
          <w:p w14:paraId="0527CF2A"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314,31</w:t>
            </w:r>
          </w:p>
        </w:tc>
        <w:tc>
          <w:tcPr>
            <w:tcW w:w="1574" w:type="pct"/>
            <w:noWrap/>
            <w:hideMark/>
          </w:tcPr>
          <w:p w14:paraId="63434091"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0,21</w:t>
            </w:r>
          </w:p>
        </w:tc>
      </w:tr>
      <w:tr w:rsidR="00146F6A" w:rsidRPr="00146F6A" w14:paraId="23FC8F45" w14:textId="77777777" w:rsidTr="00146F6A">
        <w:trPr>
          <w:trHeight w:hRule="exact" w:val="250"/>
        </w:trPr>
        <w:tc>
          <w:tcPr>
            <w:tcW w:w="1713" w:type="pct"/>
            <w:noWrap/>
            <w:hideMark/>
          </w:tcPr>
          <w:p w14:paraId="73084BD5"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500</w:t>
            </w:r>
          </w:p>
        </w:tc>
        <w:tc>
          <w:tcPr>
            <w:tcW w:w="1713" w:type="pct"/>
            <w:noWrap/>
            <w:hideMark/>
          </w:tcPr>
          <w:p w14:paraId="20521C6C"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314,36</w:t>
            </w:r>
          </w:p>
        </w:tc>
        <w:tc>
          <w:tcPr>
            <w:tcW w:w="1574" w:type="pct"/>
            <w:noWrap/>
            <w:hideMark/>
          </w:tcPr>
          <w:p w14:paraId="09192066"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0,16</w:t>
            </w:r>
          </w:p>
        </w:tc>
      </w:tr>
      <w:tr w:rsidR="00146F6A" w:rsidRPr="00146F6A" w14:paraId="2455E96B" w14:textId="77777777" w:rsidTr="00146F6A">
        <w:trPr>
          <w:trHeight w:hRule="exact" w:val="250"/>
        </w:trPr>
        <w:tc>
          <w:tcPr>
            <w:tcW w:w="1713" w:type="pct"/>
            <w:noWrap/>
            <w:hideMark/>
          </w:tcPr>
          <w:p w14:paraId="2B1115F8"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600</w:t>
            </w:r>
          </w:p>
        </w:tc>
        <w:tc>
          <w:tcPr>
            <w:tcW w:w="1713" w:type="pct"/>
            <w:noWrap/>
            <w:hideMark/>
          </w:tcPr>
          <w:p w14:paraId="4984A502"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314,43</w:t>
            </w:r>
          </w:p>
        </w:tc>
        <w:tc>
          <w:tcPr>
            <w:tcW w:w="1574" w:type="pct"/>
            <w:noWrap/>
            <w:hideMark/>
          </w:tcPr>
          <w:p w14:paraId="00BB165F"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0,09</w:t>
            </w:r>
          </w:p>
        </w:tc>
      </w:tr>
      <w:tr w:rsidR="00146F6A" w:rsidRPr="00146F6A" w14:paraId="5E4191F5" w14:textId="77777777" w:rsidTr="00146F6A">
        <w:trPr>
          <w:trHeight w:hRule="exact" w:val="250"/>
        </w:trPr>
        <w:tc>
          <w:tcPr>
            <w:tcW w:w="1713" w:type="pct"/>
            <w:noWrap/>
            <w:hideMark/>
          </w:tcPr>
          <w:p w14:paraId="0EE87C7A"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700</w:t>
            </w:r>
          </w:p>
        </w:tc>
        <w:tc>
          <w:tcPr>
            <w:tcW w:w="1713" w:type="pct"/>
            <w:noWrap/>
            <w:hideMark/>
          </w:tcPr>
          <w:p w14:paraId="07FC01B1"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314,50</w:t>
            </w:r>
          </w:p>
        </w:tc>
        <w:tc>
          <w:tcPr>
            <w:tcW w:w="1574" w:type="pct"/>
            <w:noWrap/>
            <w:hideMark/>
          </w:tcPr>
          <w:p w14:paraId="69D9A952"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0,02</w:t>
            </w:r>
          </w:p>
        </w:tc>
      </w:tr>
      <w:tr w:rsidR="00146F6A" w:rsidRPr="00146F6A" w14:paraId="660036A0" w14:textId="77777777" w:rsidTr="00146F6A">
        <w:trPr>
          <w:trHeight w:hRule="exact" w:val="250"/>
        </w:trPr>
        <w:tc>
          <w:tcPr>
            <w:tcW w:w="1713" w:type="pct"/>
            <w:noWrap/>
            <w:hideMark/>
          </w:tcPr>
          <w:p w14:paraId="14893A06"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730</w:t>
            </w:r>
          </w:p>
        </w:tc>
        <w:tc>
          <w:tcPr>
            <w:tcW w:w="1713" w:type="pct"/>
            <w:noWrap/>
            <w:hideMark/>
          </w:tcPr>
          <w:p w14:paraId="6F83BFBC"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314,52</w:t>
            </w:r>
          </w:p>
        </w:tc>
        <w:tc>
          <w:tcPr>
            <w:tcW w:w="1574" w:type="pct"/>
            <w:noWrap/>
            <w:hideMark/>
          </w:tcPr>
          <w:p w14:paraId="2C5F7B0C" w14:textId="77777777" w:rsidR="00146F6A" w:rsidRPr="00146F6A" w:rsidRDefault="00146F6A" w:rsidP="00146F6A">
            <w:pPr>
              <w:jc w:val="right"/>
              <w:rPr>
                <w:rFonts w:eastAsia="Times New Roman"/>
                <w:color w:val="2A2A2A"/>
                <w:sz w:val="16"/>
                <w:lang w:val="en-US" w:eastAsia="de-DE"/>
              </w:rPr>
            </w:pPr>
            <w:r w:rsidRPr="00146F6A">
              <w:rPr>
                <w:rFonts w:eastAsia="Times New Roman"/>
                <w:color w:val="2A2A2A"/>
                <w:sz w:val="16"/>
                <w:lang w:val="en-US" w:eastAsia="de-DE"/>
              </w:rPr>
              <w:t>0</w:t>
            </w:r>
          </w:p>
        </w:tc>
      </w:tr>
    </w:tbl>
    <w:p w14:paraId="19CF5170" w14:textId="4732DE75" w:rsidR="00146F6A" w:rsidRDefault="00146F6A" w:rsidP="00146F6A">
      <w:pPr>
        <w:ind w:left="705"/>
        <w:rPr>
          <w:lang w:eastAsia="de-DE"/>
        </w:rPr>
      </w:pPr>
    </w:p>
    <w:p w14:paraId="058D0187" w14:textId="2161B085" w:rsidR="00146F6A" w:rsidRDefault="00146F6A" w:rsidP="00146F6A">
      <w:pPr>
        <w:spacing w:line="353" w:lineRule="auto"/>
        <w:ind w:left="703"/>
        <w:rPr>
          <w:lang w:eastAsia="de-DE"/>
        </w:rPr>
      </w:pPr>
      <w:r w:rsidRPr="00146F6A">
        <w:rPr>
          <w:lang w:eastAsia="de-DE"/>
        </w:rPr>
        <w:t>Der Wasserspiegel am Auslauf der Freispiegelleitung im Pumpwerk am Inn sollte die Kote von 313,70 m üNN nicht übersteigen, da ansonsten die Vollfüllung des Zulaufrohres und somit die Grenze der Freispiegeleigenschaften erreicht wird.</w:t>
      </w:r>
    </w:p>
    <w:p w14:paraId="3BBDA307" w14:textId="75240CAC" w:rsidR="00146F6A" w:rsidRDefault="00146F6A" w:rsidP="00146F6A">
      <w:pPr>
        <w:ind w:left="705"/>
        <w:rPr>
          <w:lang w:eastAsia="de-DE"/>
        </w:rPr>
      </w:pPr>
    </w:p>
    <w:p w14:paraId="10A9001F" w14:textId="77777777" w:rsidR="00146F6A" w:rsidRDefault="00146F6A" w:rsidP="00146F6A">
      <w:pPr>
        <w:spacing w:line="353" w:lineRule="auto"/>
        <w:ind w:left="703"/>
        <w:rPr>
          <w:lang w:eastAsia="de-DE"/>
        </w:rPr>
      </w:pPr>
      <w:r>
        <w:rPr>
          <w:lang w:eastAsia="de-DE"/>
        </w:rPr>
        <w:t>Die Pumpen des Pumpwerkes am Inn werden so angesteuert, dass im Normalfall ein Wasserspiegel von 313,50 m üNN im Pumpwerk nicht überschritten wird.</w:t>
      </w:r>
    </w:p>
    <w:p w14:paraId="3E765C56" w14:textId="77777777" w:rsidR="00146F6A" w:rsidRDefault="00146F6A" w:rsidP="00146F6A">
      <w:pPr>
        <w:ind w:left="705"/>
        <w:rPr>
          <w:lang w:eastAsia="de-DE"/>
        </w:rPr>
      </w:pPr>
    </w:p>
    <w:p w14:paraId="0307071E" w14:textId="6A1EAB5B" w:rsidR="00146F6A" w:rsidRDefault="00146F6A" w:rsidP="00146F6A">
      <w:pPr>
        <w:spacing w:line="353" w:lineRule="auto"/>
        <w:ind w:left="703"/>
        <w:rPr>
          <w:lang w:eastAsia="de-DE"/>
        </w:rPr>
      </w:pPr>
      <w:r>
        <w:rPr>
          <w:lang w:eastAsia="de-DE"/>
        </w:rPr>
        <w:t>Bei einer maximalen Ablaufmenge von 420 l/s aus der Kläranlage Bad Füssing kann somit eine maximale Thermalabwassermenge von 310 l/s dem Pumpwerk zum Inn zugeführt werden. Dies entspricht in etwa auch der maximal möglichen Durchflussmenge der Drosselstrecke im Ablauf des Thermalwasser-Überlaufschachtes. Bei Anfall von größeren Thermalabwassermengen und gleichzeitigem Maximalablauf aus der Kläranlage Bad Füssing werden in etwa zeitgleich die Notentlastungen im Thermalwasser-Überlaufschacht und im Notauslassschacht anspringen.</w:t>
      </w:r>
    </w:p>
    <w:p w14:paraId="35A0BFF0" w14:textId="72F03A05" w:rsidR="00146F6A" w:rsidRDefault="00146F6A" w:rsidP="00146F6A">
      <w:pPr>
        <w:ind w:left="705"/>
        <w:rPr>
          <w:lang w:eastAsia="de-DE"/>
        </w:rPr>
      </w:pPr>
    </w:p>
    <w:p w14:paraId="1C9B8ECF" w14:textId="77777777" w:rsidR="00146F6A" w:rsidRDefault="00146F6A" w:rsidP="00146F6A">
      <w:pPr>
        <w:ind w:left="703"/>
        <w:rPr>
          <w:lang w:eastAsia="de-DE"/>
        </w:rPr>
      </w:pPr>
    </w:p>
    <w:p w14:paraId="3B22688D" w14:textId="77777777" w:rsidR="00146F6A" w:rsidRDefault="00146F6A" w:rsidP="00146F6A">
      <w:pPr>
        <w:ind w:left="703"/>
        <w:rPr>
          <w:lang w:eastAsia="de-DE"/>
        </w:rPr>
      </w:pPr>
    </w:p>
    <w:p w14:paraId="6B6171EB" w14:textId="076C4996" w:rsidR="00146F6A" w:rsidRDefault="00146F6A" w:rsidP="00146F6A">
      <w:pPr>
        <w:spacing w:line="353" w:lineRule="auto"/>
        <w:ind w:left="703"/>
        <w:rPr>
          <w:lang w:eastAsia="de-DE"/>
        </w:rPr>
      </w:pPr>
      <w:r>
        <w:rPr>
          <w:lang w:eastAsia="de-DE"/>
        </w:rPr>
        <w:br w:type="page"/>
      </w:r>
    </w:p>
    <w:p w14:paraId="2F6CB36E" w14:textId="77777777" w:rsidR="00146F6A" w:rsidRDefault="00146F6A" w:rsidP="00146F6A">
      <w:pPr>
        <w:rPr>
          <w:lang w:eastAsia="de-DE"/>
        </w:rPr>
      </w:pPr>
    </w:p>
    <w:p w14:paraId="04EEB7DF" w14:textId="145C2E66" w:rsidR="00146F6A" w:rsidRDefault="00146F6A" w:rsidP="00146F6A">
      <w:pPr>
        <w:spacing w:line="353" w:lineRule="auto"/>
        <w:ind w:left="703"/>
        <w:rPr>
          <w:lang w:eastAsia="de-DE"/>
        </w:rPr>
      </w:pPr>
      <w:r w:rsidRPr="00146F6A">
        <w:rPr>
          <w:lang w:eastAsia="de-DE"/>
        </w:rPr>
        <w:t>In weiteren Verlauf des Antrags wird eine Übersicht  dargestellt, welche die Häufigkeit, Dauer und Wassertemperatur der Entlastungsereignisse zeigen.</w:t>
      </w:r>
      <w:r>
        <w:rPr>
          <w:lang w:eastAsia="de-DE"/>
        </w:rPr>
        <w:t xml:space="preserve"> </w:t>
      </w:r>
      <w:r w:rsidRPr="00146F6A">
        <w:rPr>
          <w:lang w:eastAsia="de-DE"/>
        </w:rPr>
        <w:t>Diese Entlastungsereignisse bzw. Notüberläufe geschehen nur in absoluten Notfällen und werden vom betriebseigenen Prozessleitsystem erfasst und aufgezeichnet.</w:t>
      </w:r>
    </w:p>
    <w:p w14:paraId="39BDD93E" w14:textId="4343F564" w:rsidR="00146F6A" w:rsidRDefault="00146F6A" w:rsidP="00146F6A">
      <w:pPr>
        <w:ind w:left="703"/>
        <w:rPr>
          <w:lang w:eastAsia="de-DE"/>
        </w:rPr>
      </w:pPr>
    </w:p>
    <w:p w14:paraId="2129DD50" w14:textId="4D62ED1C" w:rsidR="00146F6A" w:rsidRDefault="00146F6A" w:rsidP="00146F6A">
      <w:pPr>
        <w:pStyle w:val="berschrift2"/>
        <w:numPr>
          <w:ilvl w:val="1"/>
          <w:numId w:val="6"/>
        </w:numPr>
        <w:rPr>
          <w:lang w:eastAsia="de-DE"/>
        </w:rPr>
      </w:pPr>
      <w:bookmarkStart w:id="16" w:name="_Toc216878402"/>
      <w:r>
        <w:rPr>
          <w:lang w:eastAsia="de-DE"/>
        </w:rPr>
        <w:t>Thermalwasser</w:t>
      </w:r>
      <w:bookmarkEnd w:id="16"/>
    </w:p>
    <w:p w14:paraId="672F1CD7" w14:textId="157263DC" w:rsidR="00146F6A" w:rsidRDefault="00146F6A" w:rsidP="00146F6A">
      <w:pPr>
        <w:rPr>
          <w:lang w:eastAsia="de-DE"/>
        </w:rPr>
      </w:pPr>
    </w:p>
    <w:p w14:paraId="606DBD25" w14:textId="3501A46D" w:rsidR="00146F6A" w:rsidRDefault="00146F6A" w:rsidP="00146F6A">
      <w:pPr>
        <w:spacing w:line="353" w:lineRule="auto"/>
        <w:ind w:left="703"/>
        <w:rPr>
          <w:lang w:eastAsia="de-DE"/>
        </w:rPr>
      </w:pPr>
      <w:r w:rsidRPr="00146F6A">
        <w:rPr>
          <w:lang w:eastAsia="de-DE"/>
        </w:rPr>
        <w:t>Die Regen- und Thermalwasserentsorgung ist mit eigenem Bericht dargestellt.</w:t>
      </w:r>
    </w:p>
    <w:p w14:paraId="1B0DC27F" w14:textId="0166F1A3" w:rsidR="00146F6A" w:rsidRDefault="00146F6A" w:rsidP="00146F6A">
      <w:pPr>
        <w:ind w:left="703"/>
        <w:rPr>
          <w:lang w:eastAsia="de-DE"/>
        </w:rPr>
      </w:pPr>
    </w:p>
    <w:p w14:paraId="6550BC00" w14:textId="0D4FEFF2" w:rsidR="00146F6A" w:rsidRDefault="00146F6A" w:rsidP="00146F6A">
      <w:pPr>
        <w:pStyle w:val="berschrift2"/>
        <w:numPr>
          <w:ilvl w:val="1"/>
          <w:numId w:val="6"/>
        </w:numPr>
        <w:rPr>
          <w:lang w:eastAsia="de-DE"/>
        </w:rPr>
      </w:pPr>
      <w:bookmarkStart w:id="17" w:name="_Toc216878403"/>
      <w:r w:rsidRPr="00146F6A">
        <w:rPr>
          <w:lang w:eastAsia="de-DE"/>
        </w:rPr>
        <w:t>Zusammenstellung der hydraulischen Daten</w:t>
      </w:r>
      <w:bookmarkEnd w:id="17"/>
    </w:p>
    <w:p w14:paraId="4EB4C9CA" w14:textId="77777777" w:rsidR="00D80BFC" w:rsidRPr="00D80BFC" w:rsidRDefault="00D80BFC" w:rsidP="00D80BFC">
      <w:pPr>
        <w:rPr>
          <w:lang w:eastAsia="de-DE"/>
        </w:rPr>
      </w:pPr>
    </w:p>
    <w:p w14:paraId="0408E941" w14:textId="64E90BAC" w:rsidR="00146F6A" w:rsidRDefault="00146F6A" w:rsidP="00146F6A">
      <w:pPr>
        <w:rPr>
          <w:lang w:eastAsia="de-DE"/>
        </w:rPr>
      </w:pPr>
    </w:p>
    <w:p w14:paraId="5B71B401" w14:textId="0A8A4667" w:rsidR="00146F6A" w:rsidRDefault="00146F6A" w:rsidP="00146F6A">
      <w:pPr>
        <w:spacing w:line="353" w:lineRule="auto"/>
        <w:ind w:left="703"/>
        <w:rPr>
          <w:lang w:eastAsia="de-DE"/>
        </w:rPr>
      </w:pPr>
      <w:r w:rsidRPr="00146F6A">
        <w:rPr>
          <w:lang w:eastAsia="de-DE"/>
        </w:rPr>
        <w:t>Nachstehend werden die relevanten hydraulischen Daten zum derzeitigen Stand aufgeführt.</w:t>
      </w:r>
    </w:p>
    <w:p w14:paraId="7CB05C49" w14:textId="21988EEF" w:rsidR="0037188A" w:rsidRDefault="0037188A" w:rsidP="00146F6A">
      <w:pPr>
        <w:ind w:left="705"/>
        <w:rPr>
          <w:lang w:eastAsia="de-DE"/>
        </w:rPr>
      </w:pPr>
    </w:p>
    <w:p w14:paraId="74B03858" w14:textId="77777777" w:rsidR="0037188A" w:rsidRDefault="0037188A" w:rsidP="00146F6A">
      <w:pPr>
        <w:ind w:left="705"/>
        <w:rPr>
          <w:lang w:eastAsia="de-DE"/>
        </w:rPr>
      </w:pPr>
    </w:p>
    <w:p w14:paraId="4CB60435" w14:textId="14D149C5" w:rsidR="0037188A" w:rsidRDefault="0037188A" w:rsidP="00146F6A">
      <w:pPr>
        <w:ind w:left="705"/>
        <w:rPr>
          <w:b/>
          <w:bCs/>
          <w:lang w:eastAsia="de-DE"/>
        </w:rPr>
      </w:pPr>
      <w:r w:rsidRPr="0037188A">
        <w:rPr>
          <w:b/>
          <w:bCs/>
          <w:lang w:eastAsia="de-DE"/>
        </w:rPr>
        <w:t>Sammelkläranlage Bad Füssing</w:t>
      </w:r>
    </w:p>
    <w:p w14:paraId="3C07B7C0" w14:textId="0F210889" w:rsidR="0037188A" w:rsidRDefault="0037188A" w:rsidP="00146F6A">
      <w:pPr>
        <w:ind w:left="705"/>
        <w:rPr>
          <w:b/>
          <w:bCs/>
          <w:lang w:eastAsia="de-DE"/>
        </w:rPr>
      </w:pPr>
    </w:p>
    <w:p w14:paraId="015123B3" w14:textId="7B3EE548" w:rsidR="0037188A" w:rsidRDefault="0037188A" w:rsidP="0037188A">
      <w:pPr>
        <w:spacing w:line="353" w:lineRule="auto"/>
        <w:ind w:left="703"/>
        <w:rPr>
          <w:lang w:eastAsia="de-DE"/>
        </w:rPr>
      </w:pPr>
      <w:r w:rsidRPr="0037188A">
        <w:rPr>
          <w:lang w:eastAsia="de-DE"/>
        </w:rPr>
        <w:t>Trockenwetterabfluss Qtd</w:t>
      </w:r>
      <w:r>
        <w:rPr>
          <w:lang w:eastAsia="de-DE"/>
        </w:rPr>
        <w:tab/>
        <w:t>=</w:t>
      </w:r>
      <w:r>
        <w:rPr>
          <w:lang w:eastAsia="de-DE"/>
        </w:rPr>
        <w:tab/>
        <w:t>750 m³/h</w:t>
      </w:r>
      <w:r>
        <w:rPr>
          <w:lang w:eastAsia="de-DE"/>
        </w:rPr>
        <w:tab/>
        <w:t>=</w:t>
      </w:r>
      <w:r>
        <w:rPr>
          <w:lang w:eastAsia="de-DE"/>
        </w:rPr>
        <w:tab/>
        <w:t>210 l/s</w:t>
      </w:r>
    </w:p>
    <w:p w14:paraId="0963DF3D" w14:textId="79E61267" w:rsidR="0037188A" w:rsidRDefault="0037188A" w:rsidP="0037188A">
      <w:pPr>
        <w:spacing w:line="353" w:lineRule="auto"/>
        <w:ind w:left="703"/>
        <w:rPr>
          <w:lang w:eastAsia="de-DE"/>
        </w:rPr>
      </w:pPr>
      <w:r>
        <w:rPr>
          <w:lang w:eastAsia="de-DE"/>
        </w:rPr>
        <w:t>Mischwasserabfluss Q</w:t>
      </w:r>
      <w:r w:rsidRPr="0037188A">
        <w:rPr>
          <w:lang w:eastAsia="de-DE"/>
        </w:rPr>
        <w:t>m</w:t>
      </w:r>
      <w:r w:rsidRPr="0037188A">
        <w:rPr>
          <w:lang w:eastAsia="de-DE"/>
        </w:rPr>
        <w:tab/>
        <w:t>=</w:t>
      </w:r>
      <w:r>
        <w:rPr>
          <w:lang w:eastAsia="de-DE"/>
        </w:rPr>
        <w:tab/>
        <w:t>1.500 m³/h</w:t>
      </w:r>
      <w:r>
        <w:rPr>
          <w:lang w:eastAsia="de-DE"/>
        </w:rPr>
        <w:tab/>
        <w:t>=</w:t>
      </w:r>
      <w:r>
        <w:rPr>
          <w:lang w:eastAsia="de-DE"/>
        </w:rPr>
        <w:tab/>
        <w:t>420 l/s</w:t>
      </w:r>
    </w:p>
    <w:p w14:paraId="2B172762" w14:textId="276E79C9" w:rsidR="0037188A" w:rsidRDefault="0037188A" w:rsidP="00146F6A">
      <w:pPr>
        <w:ind w:left="705"/>
        <w:rPr>
          <w:lang w:eastAsia="de-DE"/>
        </w:rPr>
      </w:pPr>
    </w:p>
    <w:p w14:paraId="3B8DF01E" w14:textId="4F419374" w:rsidR="0037188A" w:rsidRPr="0037188A" w:rsidRDefault="0037188A" w:rsidP="00146F6A">
      <w:pPr>
        <w:ind w:left="705"/>
        <w:rPr>
          <w:lang w:eastAsia="de-DE"/>
        </w:rPr>
      </w:pPr>
    </w:p>
    <w:p w14:paraId="21C299D7" w14:textId="49719CBD" w:rsidR="0037188A" w:rsidRDefault="0037188A" w:rsidP="00146F6A">
      <w:pPr>
        <w:ind w:left="705"/>
        <w:rPr>
          <w:b/>
          <w:bCs/>
          <w:lang w:eastAsia="de-DE"/>
        </w:rPr>
      </w:pPr>
      <w:r>
        <w:rPr>
          <w:b/>
          <w:bCs/>
          <w:lang w:eastAsia="de-DE"/>
        </w:rPr>
        <w:t>Pumpwerk am Inn</w:t>
      </w:r>
    </w:p>
    <w:p w14:paraId="2696CC36" w14:textId="02250D63" w:rsidR="0037188A" w:rsidRDefault="0037188A" w:rsidP="00146F6A">
      <w:pPr>
        <w:ind w:left="705"/>
        <w:rPr>
          <w:b/>
          <w:bCs/>
          <w:lang w:eastAsia="de-DE"/>
        </w:rPr>
      </w:pPr>
    </w:p>
    <w:p w14:paraId="627F334E" w14:textId="593A1D42" w:rsidR="0037188A" w:rsidRDefault="0037188A" w:rsidP="0037188A">
      <w:pPr>
        <w:spacing w:line="353" w:lineRule="auto"/>
        <w:ind w:left="703"/>
        <w:rPr>
          <w:lang w:eastAsia="de-DE"/>
        </w:rPr>
      </w:pPr>
      <w:r>
        <w:rPr>
          <w:lang w:eastAsia="de-DE"/>
        </w:rPr>
        <w:t>m</w:t>
      </w:r>
      <w:r w:rsidRPr="0037188A">
        <w:rPr>
          <w:lang w:eastAsia="de-DE"/>
        </w:rPr>
        <w:t>ax</w:t>
      </w:r>
      <w:r>
        <w:rPr>
          <w:lang w:eastAsia="de-DE"/>
        </w:rPr>
        <w:t>. mögliche Fördermenge</w:t>
      </w:r>
      <w:r>
        <w:rPr>
          <w:lang w:eastAsia="de-DE"/>
        </w:rPr>
        <w:tab/>
      </w:r>
      <w:r>
        <w:rPr>
          <w:lang w:eastAsia="de-DE"/>
        </w:rPr>
        <w:tab/>
        <w:t>ca. 800 l/s</w:t>
      </w:r>
    </w:p>
    <w:p w14:paraId="7A76DC83" w14:textId="601A0051" w:rsidR="0037188A" w:rsidRDefault="0037188A" w:rsidP="0037188A">
      <w:pPr>
        <w:spacing w:line="353" w:lineRule="auto"/>
        <w:ind w:left="703"/>
        <w:rPr>
          <w:lang w:eastAsia="de-DE"/>
        </w:rPr>
      </w:pPr>
      <w:r>
        <w:rPr>
          <w:lang w:eastAsia="de-DE"/>
        </w:rPr>
        <w:t>max. mögliche Zulaufmenge</w:t>
      </w:r>
      <w:r>
        <w:rPr>
          <w:lang w:eastAsia="de-DE"/>
        </w:rPr>
        <w:tab/>
      </w:r>
      <w:r>
        <w:rPr>
          <w:lang w:eastAsia="de-DE"/>
        </w:rPr>
        <w:tab/>
        <w:t>ca. 730 l/s</w:t>
      </w:r>
    </w:p>
    <w:p w14:paraId="608AFDCA" w14:textId="54E37F59" w:rsidR="0037188A" w:rsidRDefault="0037188A" w:rsidP="00146F6A">
      <w:pPr>
        <w:ind w:left="705"/>
        <w:rPr>
          <w:lang w:eastAsia="de-DE"/>
        </w:rPr>
      </w:pPr>
    </w:p>
    <w:p w14:paraId="369952CC" w14:textId="330A314E" w:rsidR="0037188A" w:rsidRDefault="0037188A" w:rsidP="00146F6A">
      <w:pPr>
        <w:ind w:left="705"/>
        <w:rPr>
          <w:lang w:eastAsia="de-DE"/>
        </w:rPr>
      </w:pPr>
    </w:p>
    <w:p w14:paraId="291244F8" w14:textId="7F80E84F" w:rsidR="0037188A" w:rsidRDefault="0037188A" w:rsidP="00146F6A">
      <w:pPr>
        <w:ind w:left="705"/>
        <w:rPr>
          <w:b/>
          <w:bCs/>
          <w:lang w:eastAsia="de-DE"/>
        </w:rPr>
      </w:pPr>
      <w:r w:rsidRPr="0037188A">
        <w:rPr>
          <w:b/>
          <w:bCs/>
          <w:lang w:eastAsia="de-DE"/>
        </w:rPr>
        <w:t>Regen- und Thermalwasserkanal</w:t>
      </w:r>
    </w:p>
    <w:p w14:paraId="0F5D2559" w14:textId="036E8A8C" w:rsidR="0037188A" w:rsidRDefault="0037188A" w:rsidP="00146F6A">
      <w:pPr>
        <w:ind w:left="705"/>
        <w:rPr>
          <w:b/>
          <w:bCs/>
          <w:lang w:eastAsia="de-DE"/>
        </w:rPr>
      </w:pPr>
    </w:p>
    <w:p w14:paraId="42C5CDB6" w14:textId="4F45ABAB" w:rsidR="0037188A" w:rsidRDefault="0037188A" w:rsidP="0037188A">
      <w:pPr>
        <w:spacing w:line="353" w:lineRule="auto"/>
        <w:ind w:left="703"/>
        <w:rPr>
          <w:lang w:eastAsia="de-DE"/>
        </w:rPr>
      </w:pPr>
      <w:r w:rsidRPr="0037188A">
        <w:rPr>
          <w:lang w:eastAsia="de-DE"/>
        </w:rPr>
        <w:t>Bei maximalem Mischwasserabfluss aus der Kläranlage Bad Füssing können aus dem Thermal- und Regenwasserkanal noch ca. 310 l/s zum Pumpwerk am Inn geleitet werden. Darüber hinaus anfallende Wassermengen werden nach der Kläranlage Bad Füssing an den Notüberlaufbauwerken in den Würdinger Bach übergeleitet.</w:t>
      </w:r>
    </w:p>
    <w:p w14:paraId="3ED7B116" w14:textId="4B66AA62" w:rsidR="0037188A" w:rsidRDefault="0037188A" w:rsidP="0037188A">
      <w:pPr>
        <w:ind w:left="703"/>
        <w:rPr>
          <w:lang w:eastAsia="de-DE"/>
        </w:rPr>
      </w:pPr>
    </w:p>
    <w:p w14:paraId="3CA34419" w14:textId="5C947ED9" w:rsidR="0037188A" w:rsidRDefault="0037188A" w:rsidP="0037188A">
      <w:pPr>
        <w:spacing w:line="353" w:lineRule="auto"/>
        <w:ind w:left="703"/>
        <w:rPr>
          <w:lang w:eastAsia="de-DE"/>
        </w:rPr>
      </w:pPr>
      <w:r w:rsidRPr="0037188A">
        <w:rPr>
          <w:lang w:eastAsia="de-DE"/>
        </w:rPr>
        <w:t>Die in den Würdinger Bach abgeschlagene Wassermenge beträgt demnach</w:t>
      </w:r>
    </w:p>
    <w:p w14:paraId="47D33E72" w14:textId="0E0F7FAC" w:rsidR="0037188A" w:rsidRDefault="0037188A" w:rsidP="0037188A">
      <w:pPr>
        <w:ind w:left="703"/>
        <w:rPr>
          <w:lang w:eastAsia="de-DE"/>
        </w:rPr>
      </w:pPr>
    </w:p>
    <w:tbl>
      <w:tblPr>
        <w:tblW w:w="4609" w:type="pct"/>
        <w:tblInd w:w="709" w:type="dxa"/>
        <w:tblLook w:val="04A0" w:firstRow="1" w:lastRow="0" w:firstColumn="1" w:lastColumn="0" w:noHBand="0" w:noVBand="1"/>
      </w:tblPr>
      <w:tblGrid>
        <w:gridCol w:w="7252"/>
        <w:gridCol w:w="1111"/>
      </w:tblGrid>
      <w:tr w:rsidR="0037188A" w:rsidRPr="0037188A" w14:paraId="413E7F58" w14:textId="77777777" w:rsidTr="0037188A">
        <w:tc>
          <w:tcPr>
            <w:tcW w:w="4336" w:type="pct"/>
          </w:tcPr>
          <w:p w14:paraId="3FE6DD29" w14:textId="77777777" w:rsidR="0037188A" w:rsidRPr="0037188A" w:rsidRDefault="0037188A" w:rsidP="0037188A">
            <w:pPr>
              <w:widowControl w:val="0"/>
              <w:autoSpaceDE w:val="0"/>
              <w:autoSpaceDN w:val="0"/>
              <w:spacing w:before="11"/>
              <w:jc w:val="left"/>
              <w:rPr>
                <w:rFonts w:eastAsia="Arial"/>
                <w:szCs w:val="20"/>
                <w:vertAlign w:val="subscript"/>
                <w:lang w:val="en-US"/>
              </w:rPr>
            </w:pPr>
            <w:r w:rsidRPr="0037188A">
              <w:rPr>
                <w:rFonts w:eastAsia="Arial"/>
                <w:szCs w:val="20"/>
                <w:lang w:val="en-US"/>
              </w:rPr>
              <w:t>Max. Zulauf aus Kläranlage bei Q</w:t>
            </w:r>
            <w:r w:rsidRPr="0037188A">
              <w:rPr>
                <w:rFonts w:eastAsia="Arial"/>
                <w:szCs w:val="20"/>
                <w:vertAlign w:val="subscript"/>
                <w:lang w:val="en-US"/>
              </w:rPr>
              <w:t>m</w:t>
            </w:r>
          </w:p>
        </w:tc>
        <w:tc>
          <w:tcPr>
            <w:tcW w:w="664" w:type="pct"/>
          </w:tcPr>
          <w:p w14:paraId="16BF3AC6" w14:textId="77777777" w:rsidR="0037188A" w:rsidRPr="0037188A" w:rsidRDefault="0037188A" w:rsidP="0037188A">
            <w:pPr>
              <w:widowControl w:val="0"/>
              <w:autoSpaceDE w:val="0"/>
              <w:autoSpaceDN w:val="0"/>
              <w:spacing w:before="11"/>
              <w:jc w:val="left"/>
              <w:rPr>
                <w:rFonts w:eastAsia="Arial"/>
                <w:szCs w:val="20"/>
                <w:lang w:val="en-US"/>
              </w:rPr>
            </w:pPr>
            <w:r w:rsidRPr="0037188A">
              <w:rPr>
                <w:rFonts w:eastAsia="Arial"/>
                <w:szCs w:val="20"/>
                <w:lang w:val="en-US"/>
              </w:rPr>
              <w:t>420 l/s</w:t>
            </w:r>
          </w:p>
        </w:tc>
      </w:tr>
      <w:tr w:rsidR="0037188A" w:rsidRPr="0037188A" w14:paraId="2328F859" w14:textId="77777777" w:rsidTr="0037188A">
        <w:tc>
          <w:tcPr>
            <w:tcW w:w="4336" w:type="pct"/>
          </w:tcPr>
          <w:p w14:paraId="15A81C67" w14:textId="77777777" w:rsidR="0037188A" w:rsidRPr="0037188A" w:rsidRDefault="0037188A" w:rsidP="0037188A">
            <w:pPr>
              <w:widowControl w:val="0"/>
              <w:autoSpaceDE w:val="0"/>
              <w:autoSpaceDN w:val="0"/>
              <w:spacing w:before="11"/>
              <w:jc w:val="left"/>
              <w:rPr>
                <w:rFonts w:eastAsia="Arial"/>
                <w:szCs w:val="20"/>
                <w:lang w:val="en-US"/>
              </w:rPr>
            </w:pPr>
            <w:r w:rsidRPr="0037188A">
              <w:rPr>
                <w:rFonts w:eastAsia="Arial"/>
                <w:szCs w:val="20"/>
                <w:lang w:val="en-US"/>
              </w:rPr>
              <w:t>Max. Zulauf aus Regen- und Thermalwasser</w:t>
            </w:r>
          </w:p>
        </w:tc>
        <w:tc>
          <w:tcPr>
            <w:tcW w:w="664" w:type="pct"/>
          </w:tcPr>
          <w:p w14:paraId="6D564F31" w14:textId="77777777" w:rsidR="0037188A" w:rsidRPr="0037188A" w:rsidRDefault="0037188A" w:rsidP="0037188A">
            <w:pPr>
              <w:widowControl w:val="0"/>
              <w:autoSpaceDE w:val="0"/>
              <w:autoSpaceDN w:val="0"/>
              <w:spacing w:before="11"/>
              <w:jc w:val="left"/>
              <w:rPr>
                <w:rFonts w:eastAsia="Arial"/>
                <w:szCs w:val="20"/>
                <w:lang w:val="en-US"/>
              </w:rPr>
            </w:pPr>
            <w:r w:rsidRPr="0037188A">
              <w:rPr>
                <w:rFonts w:eastAsia="Arial"/>
                <w:szCs w:val="20"/>
                <w:lang w:val="en-US"/>
              </w:rPr>
              <w:t>900 l/s</w:t>
            </w:r>
          </w:p>
        </w:tc>
      </w:tr>
      <w:tr w:rsidR="0037188A" w:rsidRPr="0037188A" w14:paraId="5BB90C10" w14:textId="77777777" w:rsidTr="0037188A">
        <w:tc>
          <w:tcPr>
            <w:tcW w:w="4336" w:type="pct"/>
          </w:tcPr>
          <w:p w14:paraId="75CC3762" w14:textId="77777777" w:rsidR="0037188A" w:rsidRPr="0037188A" w:rsidRDefault="0037188A" w:rsidP="0037188A">
            <w:pPr>
              <w:widowControl w:val="0"/>
              <w:autoSpaceDE w:val="0"/>
              <w:autoSpaceDN w:val="0"/>
              <w:spacing w:before="11"/>
              <w:jc w:val="left"/>
              <w:rPr>
                <w:rFonts w:eastAsia="Arial"/>
                <w:szCs w:val="20"/>
                <w:lang w:val="en-US"/>
              </w:rPr>
            </w:pPr>
            <w:r w:rsidRPr="0037188A">
              <w:rPr>
                <w:rFonts w:eastAsia="Arial"/>
                <w:szCs w:val="20"/>
                <w:lang w:val="en-US"/>
              </w:rPr>
              <w:t>Max. Ablauf zum Pumpwerk am Inn abzüglich</w:t>
            </w:r>
          </w:p>
        </w:tc>
        <w:tc>
          <w:tcPr>
            <w:tcW w:w="664" w:type="pct"/>
          </w:tcPr>
          <w:p w14:paraId="3675AEA0" w14:textId="77777777" w:rsidR="0037188A" w:rsidRPr="0037188A" w:rsidRDefault="0037188A" w:rsidP="0037188A">
            <w:pPr>
              <w:widowControl w:val="0"/>
              <w:autoSpaceDE w:val="0"/>
              <w:autoSpaceDN w:val="0"/>
              <w:spacing w:before="11"/>
              <w:jc w:val="left"/>
              <w:rPr>
                <w:rFonts w:eastAsia="Arial"/>
                <w:szCs w:val="20"/>
                <w:u w:val="single"/>
                <w:lang w:val="en-US"/>
              </w:rPr>
            </w:pPr>
            <w:r w:rsidRPr="0037188A">
              <w:rPr>
                <w:rFonts w:eastAsia="Arial"/>
                <w:szCs w:val="20"/>
                <w:u w:val="single"/>
                <w:lang w:val="en-US"/>
              </w:rPr>
              <w:t>730 l/s</w:t>
            </w:r>
          </w:p>
        </w:tc>
      </w:tr>
      <w:tr w:rsidR="0037188A" w:rsidRPr="0037188A" w14:paraId="57812B1A" w14:textId="77777777" w:rsidTr="0037188A">
        <w:tc>
          <w:tcPr>
            <w:tcW w:w="4336" w:type="pct"/>
          </w:tcPr>
          <w:p w14:paraId="651096C7" w14:textId="77777777" w:rsidR="0037188A" w:rsidRPr="0037188A" w:rsidRDefault="0037188A" w:rsidP="0037188A">
            <w:pPr>
              <w:widowControl w:val="0"/>
              <w:autoSpaceDE w:val="0"/>
              <w:autoSpaceDN w:val="0"/>
              <w:spacing w:before="11"/>
              <w:jc w:val="left"/>
              <w:rPr>
                <w:rFonts w:eastAsia="Arial"/>
                <w:b/>
                <w:bCs/>
                <w:szCs w:val="20"/>
                <w:lang w:val="en-US"/>
              </w:rPr>
            </w:pPr>
            <w:r w:rsidRPr="0037188A">
              <w:rPr>
                <w:rFonts w:eastAsia="Arial"/>
                <w:b/>
                <w:bCs/>
                <w:szCs w:val="20"/>
                <w:lang w:val="en-US"/>
              </w:rPr>
              <w:t>Abschlag in den Würdinger Bach</w:t>
            </w:r>
          </w:p>
        </w:tc>
        <w:tc>
          <w:tcPr>
            <w:tcW w:w="664" w:type="pct"/>
            <w:tcBorders>
              <w:bottom w:val="single" w:sz="4" w:space="0" w:color="auto"/>
            </w:tcBorders>
          </w:tcPr>
          <w:p w14:paraId="48754FBF" w14:textId="77777777" w:rsidR="0037188A" w:rsidRPr="0037188A" w:rsidRDefault="0037188A" w:rsidP="0037188A">
            <w:pPr>
              <w:widowControl w:val="0"/>
              <w:autoSpaceDE w:val="0"/>
              <w:autoSpaceDN w:val="0"/>
              <w:spacing w:before="11"/>
              <w:jc w:val="left"/>
              <w:rPr>
                <w:rFonts w:eastAsia="Arial"/>
                <w:b/>
                <w:bCs/>
                <w:szCs w:val="20"/>
                <w:lang w:val="en-US"/>
              </w:rPr>
            </w:pPr>
            <w:r w:rsidRPr="0037188A">
              <w:rPr>
                <w:rFonts w:eastAsia="Arial"/>
                <w:b/>
                <w:bCs/>
                <w:szCs w:val="20"/>
                <w:lang w:val="en-US"/>
              </w:rPr>
              <w:t>590 l/s</w:t>
            </w:r>
          </w:p>
        </w:tc>
      </w:tr>
    </w:tbl>
    <w:p w14:paraId="03A19E50" w14:textId="5DD54E24" w:rsidR="0037188A" w:rsidRDefault="0037188A" w:rsidP="0037188A">
      <w:pPr>
        <w:ind w:left="703"/>
        <w:rPr>
          <w:lang w:eastAsia="de-DE"/>
        </w:rPr>
      </w:pPr>
    </w:p>
    <w:p w14:paraId="5B2399DC" w14:textId="65BCDB81" w:rsidR="0037188A" w:rsidRDefault="0037188A" w:rsidP="0037188A">
      <w:pPr>
        <w:spacing w:line="353" w:lineRule="auto"/>
        <w:ind w:left="703"/>
        <w:rPr>
          <w:lang w:eastAsia="de-DE"/>
        </w:rPr>
      </w:pPr>
      <w:r w:rsidRPr="0037188A">
        <w:rPr>
          <w:lang w:eastAsia="de-DE"/>
        </w:rPr>
        <w:t>Dies geschieht nur absoluten Notfällen und wird vom Prozessleitsystem der Kläranlage registriert; es erfolgt eine Aufzeichnung über Beginn und Ende des Überlaufs und der Temperatur des eingeleiteten Wassers. Anhand der untenstehenden Tabelle werden die Häufigkeit, Dauer und die Wassertemperatur der Einleitung ersichtlich.</w:t>
      </w:r>
    </w:p>
    <w:p w14:paraId="193DD35C" w14:textId="73E22EAF" w:rsidR="0037188A" w:rsidRDefault="0037188A" w:rsidP="0037188A">
      <w:pPr>
        <w:ind w:left="703"/>
        <w:rPr>
          <w:lang w:eastAsia="de-DE"/>
        </w:rPr>
      </w:pPr>
    </w:p>
    <w:p w14:paraId="57247016" w14:textId="6E79E0A8" w:rsidR="0037188A" w:rsidRDefault="0037188A" w:rsidP="0037188A">
      <w:pPr>
        <w:rPr>
          <w:lang w:eastAsia="de-DE"/>
        </w:rPr>
      </w:pPr>
      <w:r>
        <w:rPr>
          <w:lang w:eastAsia="de-DE"/>
        </w:rPr>
        <w:br w:type="page"/>
      </w:r>
    </w:p>
    <w:p w14:paraId="54AC8644" w14:textId="293AB908" w:rsidR="0037188A" w:rsidRDefault="0037188A" w:rsidP="0037188A">
      <w:pPr>
        <w:rPr>
          <w:lang w:eastAsia="de-DE"/>
        </w:rPr>
      </w:pPr>
    </w:p>
    <w:p w14:paraId="4CD92F63" w14:textId="25529D23" w:rsidR="00B1145A" w:rsidRDefault="00B1145A" w:rsidP="00B1145A">
      <w:pPr>
        <w:ind w:firstLine="703"/>
        <w:rPr>
          <w:lang w:eastAsia="de-DE"/>
        </w:rPr>
      </w:pPr>
      <w:r w:rsidRPr="00B1145A">
        <w:rPr>
          <w:lang w:eastAsia="de-DE"/>
        </w:rPr>
        <w:t>Tabelle 3: Darstellung der Entlastungsereignisse bzw. Notfallüberläufe</w:t>
      </w:r>
    </w:p>
    <w:p w14:paraId="6D6303A8" w14:textId="0A9040DE" w:rsidR="00B1145A" w:rsidRDefault="00B1145A" w:rsidP="00B1145A">
      <w:pPr>
        <w:ind w:firstLine="703"/>
        <w:rPr>
          <w:lang w:eastAsia="de-DE"/>
        </w:rPr>
      </w:pPr>
    </w:p>
    <w:tbl>
      <w:tblPr>
        <w:tblStyle w:val="Tabellenraster1"/>
        <w:tblW w:w="4612" w:type="pct"/>
        <w:tblInd w:w="704" w:type="dxa"/>
        <w:tblLook w:val="04A0" w:firstRow="1" w:lastRow="0" w:firstColumn="1" w:lastColumn="0" w:noHBand="0" w:noVBand="1"/>
      </w:tblPr>
      <w:tblGrid>
        <w:gridCol w:w="706"/>
        <w:gridCol w:w="7653"/>
      </w:tblGrid>
      <w:tr w:rsidR="00D80BFC" w:rsidRPr="00D80BFC" w14:paraId="3485DC8D" w14:textId="77777777" w:rsidTr="00D80BFC">
        <w:trPr>
          <w:trHeight w:val="248"/>
        </w:trPr>
        <w:tc>
          <w:tcPr>
            <w:tcW w:w="253" w:type="pct"/>
          </w:tcPr>
          <w:p w14:paraId="57700E71" w14:textId="77777777" w:rsidR="00D80BFC" w:rsidRPr="00D80BFC" w:rsidRDefault="00D80BFC" w:rsidP="00D80BFC">
            <w:pPr>
              <w:jc w:val="left"/>
              <w:rPr>
                <w:rFonts w:eastAsia="Calibri"/>
                <w:sz w:val="22"/>
              </w:rPr>
            </w:pPr>
            <w:r w:rsidRPr="00D80BFC">
              <w:rPr>
                <w:rFonts w:eastAsia="Calibri"/>
                <w:sz w:val="22"/>
              </w:rPr>
              <w:t>2020</w:t>
            </w:r>
          </w:p>
        </w:tc>
        <w:tc>
          <w:tcPr>
            <w:tcW w:w="4747" w:type="pct"/>
          </w:tcPr>
          <w:p w14:paraId="00E6E257" w14:textId="77777777" w:rsidR="00D80BFC" w:rsidRPr="00D80BFC" w:rsidRDefault="00D80BFC" w:rsidP="00D80BFC">
            <w:pPr>
              <w:jc w:val="left"/>
              <w:rPr>
                <w:rFonts w:eastAsia="Calibri"/>
                <w:sz w:val="22"/>
              </w:rPr>
            </w:pPr>
            <w:r w:rsidRPr="00D80BFC">
              <w:rPr>
                <w:rFonts w:eastAsia="Calibri"/>
                <w:sz w:val="22"/>
              </w:rPr>
              <w:t>kein Notüberlauf erfolgt</w:t>
            </w:r>
          </w:p>
        </w:tc>
      </w:tr>
      <w:tr w:rsidR="00D80BFC" w:rsidRPr="00D80BFC" w14:paraId="219DF1F7" w14:textId="77777777" w:rsidTr="00D80BFC">
        <w:trPr>
          <w:trHeight w:val="248"/>
        </w:trPr>
        <w:tc>
          <w:tcPr>
            <w:tcW w:w="253" w:type="pct"/>
          </w:tcPr>
          <w:p w14:paraId="0E6AE8DD" w14:textId="77777777" w:rsidR="00D80BFC" w:rsidRPr="00D80BFC" w:rsidRDefault="00D80BFC" w:rsidP="00D80BFC">
            <w:pPr>
              <w:jc w:val="left"/>
              <w:rPr>
                <w:rFonts w:eastAsia="Calibri"/>
                <w:sz w:val="22"/>
              </w:rPr>
            </w:pPr>
            <w:r w:rsidRPr="00D80BFC">
              <w:rPr>
                <w:rFonts w:eastAsia="Calibri"/>
                <w:sz w:val="22"/>
              </w:rPr>
              <w:t>2021</w:t>
            </w:r>
          </w:p>
        </w:tc>
        <w:tc>
          <w:tcPr>
            <w:tcW w:w="4747" w:type="pct"/>
          </w:tcPr>
          <w:p w14:paraId="36742AE2" w14:textId="77777777" w:rsidR="00D80BFC" w:rsidRPr="00D80BFC" w:rsidRDefault="00D80BFC" w:rsidP="00D80BFC">
            <w:pPr>
              <w:jc w:val="left"/>
              <w:rPr>
                <w:rFonts w:eastAsia="Calibri"/>
                <w:sz w:val="22"/>
              </w:rPr>
            </w:pPr>
            <w:r w:rsidRPr="00D80BFC">
              <w:rPr>
                <w:rFonts w:eastAsia="Calibri"/>
                <w:sz w:val="22"/>
              </w:rPr>
              <w:t>kein Notüberlauf erfolgt</w:t>
            </w:r>
          </w:p>
        </w:tc>
      </w:tr>
      <w:tr w:rsidR="00D80BFC" w:rsidRPr="00D80BFC" w14:paraId="4F0E3CA8" w14:textId="77777777" w:rsidTr="00D80BFC">
        <w:trPr>
          <w:trHeight w:val="248"/>
        </w:trPr>
        <w:tc>
          <w:tcPr>
            <w:tcW w:w="253" w:type="pct"/>
          </w:tcPr>
          <w:p w14:paraId="43584209" w14:textId="77777777" w:rsidR="00D80BFC" w:rsidRPr="00D80BFC" w:rsidRDefault="00D80BFC" w:rsidP="00D80BFC">
            <w:pPr>
              <w:jc w:val="left"/>
              <w:rPr>
                <w:rFonts w:eastAsia="Calibri"/>
                <w:sz w:val="22"/>
              </w:rPr>
            </w:pPr>
            <w:r w:rsidRPr="00D80BFC">
              <w:rPr>
                <w:rFonts w:eastAsia="Calibri"/>
                <w:sz w:val="22"/>
              </w:rPr>
              <w:t>2022</w:t>
            </w:r>
          </w:p>
        </w:tc>
        <w:tc>
          <w:tcPr>
            <w:tcW w:w="4747" w:type="pct"/>
          </w:tcPr>
          <w:p w14:paraId="2BEA1AAE" w14:textId="77777777" w:rsidR="00D80BFC" w:rsidRPr="00D80BFC" w:rsidRDefault="00D80BFC" w:rsidP="00D80BFC">
            <w:pPr>
              <w:jc w:val="left"/>
              <w:rPr>
                <w:rFonts w:eastAsia="Calibri"/>
                <w:sz w:val="22"/>
              </w:rPr>
            </w:pPr>
            <w:r w:rsidRPr="00D80BFC">
              <w:rPr>
                <w:rFonts w:eastAsia="Calibri"/>
                <w:sz w:val="22"/>
              </w:rPr>
              <w:t>27. Dezember, 12:08 bis 12:23 Uhr, Wassertemperatur 11,9 °C</w:t>
            </w:r>
          </w:p>
        </w:tc>
      </w:tr>
      <w:tr w:rsidR="00D80BFC" w:rsidRPr="00D80BFC" w14:paraId="3111BCC2" w14:textId="77777777" w:rsidTr="00D80BFC">
        <w:trPr>
          <w:trHeight w:val="498"/>
        </w:trPr>
        <w:tc>
          <w:tcPr>
            <w:tcW w:w="253" w:type="pct"/>
          </w:tcPr>
          <w:p w14:paraId="7039E2C1" w14:textId="77777777" w:rsidR="00D80BFC" w:rsidRPr="00D80BFC" w:rsidRDefault="00D80BFC" w:rsidP="00D80BFC">
            <w:pPr>
              <w:jc w:val="left"/>
              <w:rPr>
                <w:rFonts w:eastAsia="Calibri"/>
                <w:sz w:val="22"/>
              </w:rPr>
            </w:pPr>
            <w:r w:rsidRPr="00D80BFC">
              <w:rPr>
                <w:rFonts w:eastAsia="Calibri"/>
                <w:sz w:val="22"/>
              </w:rPr>
              <w:t>2023</w:t>
            </w:r>
          </w:p>
        </w:tc>
        <w:tc>
          <w:tcPr>
            <w:tcW w:w="4747" w:type="pct"/>
          </w:tcPr>
          <w:p w14:paraId="77BCEB43" w14:textId="77777777" w:rsidR="00D80BFC" w:rsidRPr="00D80BFC" w:rsidRDefault="00D80BFC" w:rsidP="00D80BFC">
            <w:pPr>
              <w:numPr>
                <w:ilvl w:val="0"/>
                <w:numId w:val="14"/>
              </w:numPr>
              <w:contextualSpacing/>
              <w:jc w:val="left"/>
              <w:rPr>
                <w:rFonts w:eastAsia="Calibri"/>
                <w:sz w:val="22"/>
              </w:rPr>
            </w:pPr>
            <w:r w:rsidRPr="00D80BFC">
              <w:rPr>
                <w:rFonts w:eastAsia="Calibri"/>
                <w:sz w:val="22"/>
              </w:rPr>
              <w:t>14. August, 8:05 bis 8:22 Uhr, Wassertemperatur 13,3 °C</w:t>
            </w:r>
          </w:p>
          <w:p w14:paraId="259A71F0" w14:textId="77777777" w:rsidR="00D80BFC" w:rsidRPr="00D80BFC" w:rsidRDefault="00D80BFC" w:rsidP="00D80BFC">
            <w:pPr>
              <w:numPr>
                <w:ilvl w:val="0"/>
                <w:numId w:val="14"/>
              </w:numPr>
              <w:contextualSpacing/>
              <w:jc w:val="left"/>
              <w:rPr>
                <w:rFonts w:eastAsia="Calibri"/>
                <w:sz w:val="22"/>
              </w:rPr>
            </w:pPr>
            <w:r w:rsidRPr="00D80BFC">
              <w:rPr>
                <w:rFonts w:eastAsia="Calibri"/>
                <w:sz w:val="22"/>
              </w:rPr>
              <w:t>15. August, 2:27 bis 2:35 Uhr, Wassertemperatur 12,6 °C</w:t>
            </w:r>
          </w:p>
        </w:tc>
      </w:tr>
      <w:tr w:rsidR="00D80BFC" w:rsidRPr="00D80BFC" w14:paraId="5C65EFB5" w14:textId="77777777" w:rsidTr="00D80BFC">
        <w:trPr>
          <w:trHeight w:val="248"/>
        </w:trPr>
        <w:tc>
          <w:tcPr>
            <w:tcW w:w="253" w:type="pct"/>
          </w:tcPr>
          <w:p w14:paraId="10833DA4" w14:textId="77777777" w:rsidR="00D80BFC" w:rsidRPr="00D80BFC" w:rsidRDefault="00D80BFC" w:rsidP="00D80BFC">
            <w:pPr>
              <w:jc w:val="left"/>
              <w:rPr>
                <w:rFonts w:eastAsia="Calibri"/>
                <w:sz w:val="22"/>
              </w:rPr>
            </w:pPr>
            <w:r w:rsidRPr="00D80BFC">
              <w:rPr>
                <w:rFonts w:eastAsia="Calibri"/>
                <w:sz w:val="22"/>
              </w:rPr>
              <w:t>2024</w:t>
            </w:r>
          </w:p>
        </w:tc>
        <w:tc>
          <w:tcPr>
            <w:tcW w:w="4747" w:type="pct"/>
          </w:tcPr>
          <w:p w14:paraId="15E063EB" w14:textId="77777777" w:rsidR="00D80BFC" w:rsidRPr="00D80BFC" w:rsidRDefault="00D80BFC" w:rsidP="00D80BFC">
            <w:pPr>
              <w:jc w:val="left"/>
              <w:rPr>
                <w:rFonts w:eastAsia="Calibri"/>
                <w:sz w:val="22"/>
              </w:rPr>
            </w:pPr>
            <w:r w:rsidRPr="00D80BFC">
              <w:rPr>
                <w:rFonts w:eastAsia="Calibri"/>
                <w:sz w:val="22"/>
              </w:rPr>
              <w:t>kein Notüberlauf erfolgt</w:t>
            </w:r>
          </w:p>
        </w:tc>
      </w:tr>
    </w:tbl>
    <w:p w14:paraId="35FF2F1D" w14:textId="482EFAB2" w:rsidR="00D80BFC" w:rsidRDefault="00D80BFC" w:rsidP="00D80BFC">
      <w:pPr>
        <w:rPr>
          <w:lang w:eastAsia="de-DE"/>
        </w:rPr>
      </w:pPr>
    </w:p>
    <w:p w14:paraId="17ED78B1" w14:textId="041D382D" w:rsidR="00D80BFC" w:rsidRDefault="00D80BFC" w:rsidP="00D80BFC">
      <w:pPr>
        <w:rPr>
          <w:lang w:eastAsia="de-DE"/>
        </w:rPr>
      </w:pPr>
      <w:r>
        <w:rPr>
          <w:lang w:eastAsia="de-DE"/>
        </w:rPr>
        <w:br w:type="page"/>
      </w:r>
    </w:p>
    <w:p w14:paraId="7000D3C9" w14:textId="6AC9C41F" w:rsidR="00D80BFC" w:rsidRDefault="00D80BFC" w:rsidP="00D80BFC">
      <w:pPr>
        <w:rPr>
          <w:lang w:eastAsia="de-DE"/>
        </w:rPr>
      </w:pPr>
    </w:p>
    <w:p w14:paraId="5975CE13" w14:textId="027F355E" w:rsidR="00D80BFC" w:rsidRDefault="009C5A5D" w:rsidP="009C5A5D">
      <w:pPr>
        <w:pStyle w:val="berschrift1"/>
        <w:numPr>
          <w:ilvl w:val="0"/>
          <w:numId w:val="6"/>
        </w:numPr>
        <w:rPr>
          <w:lang w:eastAsia="de-DE"/>
        </w:rPr>
      </w:pPr>
      <w:r>
        <w:rPr>
          <w:lang w:eastAsia="de-DE"/>
        </w:rPr>
        <w:tab/>
      </w:r>
      <w:bookmarkStart w:id="18" w:name="_Toc216878404"/>
      <w:r w:rsidR="00D80BFC">
        <w:rPr>
          <w:lang w:eastAsia="de-DE"/>
        </w:rPr>
        <w:t>Größenklasse, Ausbaugröße und beantragte Werte</w:t>
      </w:r>
      <w:bookmarkEnd w:id="18"/>
    </w:p>
    <w:p w14:paraId="262B6719" w14:textId="6A1EFB9A" w:rsidR="00D80BFC" w:rsidRDefault="00D80BFC" w:rsidP="00D80BFC">
      <w:pPr>
        <w:rPr>
          <w:lang w:eastAsia="de-DE"/>
        </w:rPr>
      </w:pPr>
    </w:p>
    <w:p w14:paraId="3ABC3CA0" w14:textId="46B132C9" w:rsidR="00D80BFC" w:rsidRDefault="00D80BFC" w:rsidP="00D80BFC">
      <w:pPr>
        <w:spacing w:line="353" w:lineRule="auto"/>
        <w:ind w:left="703"/>
        <w:rPr>
          <w:lang w:eastAsia="de-DE"/>
        </w:rPr>
      </w:pPr>
      <w:r>
        <w:rPr>
          <w:lang w:eastAsia="de-DE"/>
        </w:rPr>
        <w:t>Die im weiteren Verlauf des Antrags durchgeführte Berechnung bzw. Bemessung der Kläranlage  ergibt Größenklasse 4 mit 8.640 kg CSB/Tag, dies entspricht einer Ausbaugröße von 72.000 Einwohnergleichwerten. Diese Größenklasse und Ausbaugrößen wird mit diesen Antragsunterlagen beantragt.</w:t>
      </w:r>
    </w:p>
    <w:p w14:paraId="16F61F1D" w14:textId="77777777" w:rsidR="00D80BFC" w:rsidRDefault="00D80BFC" w:rsidP="00D80BFC">
      <w:pPr>
        <w:ind w:left="705"/>
        <w:rPr>
          <w:lang w:eastAsia="de-DE"/>
        </w:rPr>
      </w:pPr>
    </w:p>
    <w:p w14:paraId="41A734C3" w14:textId="38A92365" w:rsidR="00D80BFC" w:rsidRDefault="00D80BFC" w:rsidP="00D80BFC">
      <w:pPr>
        <w:spacing w:line="353" w:lineRule="auto"/>
        <w:ind w:left="703"/>
        <w:rPr>
          <w:lang w:eastAsia="de-DE"/>
        </w:rPr>
      </w:pPr>
      <w:r>
        <w:rPr>
          <w:lang w:eastAsia="de-DE"/>
        </w:rPr>
        <w:t>Weiterhin werden vom Antragssteller für die Gehobene Erlaubnis ab 01.01.2026 die folgenden Erlaubnisbedingungen  beantragt.</w:t>
      </w:r>
    </w:p>
    <w:p w14:paraId="5B965234" w14:textId="11ADBA07" w:rsidR="00D80BFC" w:rsidRDefault="00D80BFC" w:rsidP="00D80BFC">
      <w:pPr>
        <w:spacing w:line="353" w:lineRule="auto"/>
        <w:ind w:left="703"/>
        <w:rPr>
          <w:lang w:eastAsia="de-DE"/>
        </w:rPr>
      </w:pPr>
    </w:p>
    <w:p w14:paraId="50C66307" w14:textId="49592A2D" w:rsidR="00D80BFC" w:rsidRPr="00D80BFC" w:rsidRDefault="00D80BFC" w:rsidP="009C5A5D">
      <w:pPr>
        <w:pStyle w:val="berschrift2"/>
        <w:numPr>
          <w:ilvl w:val="1"/>
          <w:numId w:val="6"/>
        </w:numPr>
        <w:rPr>
          <w:lang w:eastAsia="de-DE"/>
        </w:rPr>
      </w:pPr>
      <w:bookmarkStart w:id="19" w:name="_Toc216878405"/>
      <w:r w:rsidRPr="00D80BFC">
        <w:rPr>
          <w:lang w:eastAsia="de-DE"/>
        </w:rPr>
        <w:t>Für die Sammelkläranlage Bad Füssing</w:t>
      </w:r>
      <w:bookmarkEnd w:id="19"/>
    </w:p>
    <w:p w14:paraId="7CB3EDAA" w14:textId="1DB1937D" w:rsidR="00D80BFC" w:rsidRDefault="00D80BFC" w:rsidP="00D80BFC">
      <w:pPr>
        <w:ind w:left="703"/>
        <w:rPr>
          <w:lang w:eastAsia="de-DE"/>
        </w:rPr>
      </w:pPr>
    </w:p>
    <w:tbl>
      <w:tblPr>
        <w:tblW w:w="4609" w:type="pct"/>
        <w:tblInd w:w="709" w:type="dxa"/>
        <w:tblLook w:val="04A0" w:firstRow="1" w:lastRow="0" w:firstColumn="1" w:lastColumn="0" w:noHBand="0" w:noVBand="1"/>
      </w:tblPr>
      <w:tblGrid>
        <w:gridCol w:w="5983"/>
        <w:gridCol w:w="2380"/>
      </w:tblGrid>
      <w:tr w:rsidR="00D80BFC" w:rsidRPr="00D80BFC" w14:paraId="1B6F72DA" w14:textId="77777777" w:rsidTr="009C5A5D">
        <w:trPr>
          <w:trHeight w:val="340"/>
        </w:trPr>
        <w:tc>
          <w:tcPr>
            <w:tcW w:w="3577" w:type="pct"/>
          </w:tcPr>
          <w:p w14:paraId="6B017DC3"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Jahresschmutzwassermenge</w:t>
            </w:r>
          </w:p>
        </w:tc>
        <w:tc>
          <w:tcPr>
            <w:tcW w:w="1423" w:type="pct"/>
          </w:tcPr>
          <w:p w14:paraId="33428EDD"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3.000.000 m³/a</w:t>
            </w:r>
          </w:p>
        </w:tc>
      </w:tr>
      <w:tr w:rsidR="00D80BFC" w:rsidRPr="00D80BFC" w14:paraId="7A41F86A" w14:textId="77777777" w:rsidTr="009C5A5D">
        <w:trPr>
          <w:trHeight w:val="340"/>
        </w:trPr>
        <w:tc>
          <w:tcPr>
            <w:tcW w:w="3577" w:type="pct"/>
          </w:tcPr>
          <w:p w14:paraId="1D95E260"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Trockenwetterabfluss Q</w:t>
            </w:r>
            <w:r w:rsidRPr="00D80BFC">
              <w:rPr>
                <w:rFonts w:eastAsia="Arial"/>
                <w:szCs w:val="20"/>
                <w:vertAlign w:val="subscript"/>
                <w:lang w:val="en-US"/>
              </w:rPr>
              <w:t>td</w:t>
            </w:r>
          </w:p>
        </w:tc>
        <w:tc>
          <w:tcPr>
            <w:tcW w:w="1423" w:type="pct"/>
          </w:tcPr>
          <w:p w14:paraId="1A1A33CD"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12.000 m³/d</w:t>
            </w:r>
          </w:p>
        </w:tc>
      </w:tr>
      <w:tr w:rsidR="00D80BFC" w:rsidRPr="00D80BFC" w14:paraId="52539105" w14:textId="77777777" w:rsidTr="009C5A5D">
        <w:trPr>
          <w:trHeight w:val="340"/>
        </w:trPr>
        <w:tc>
          <w:tcPr>
            <w:tcW w:w="3577" w:type="pct"/>
          </w:tcPr>
          <w:p w14:paraId="4FE3FC82"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max. Trockenwetterabfluss Q</w:t>
            </w:r>
            <w:r w:rsidRPr="00D80BFC">
              <w:rPr>
                <w:rFonts w:eastAsia="Arial"/>
                <w:szCs w:val="20"/>
                <w:vertAlign w:val="subscript"/>
                <w:lang w:val="en-US"/>
              </w:rPr>
              <w:t>th</w:t>
            </w:r>
          </w:p>
        </w:tc>
        <w:tc>
          <w:tcPr>
            <w:tcW w:w="1423" w:type="pct"/>
          </w:tcPr>
          <w:p w14:paraId="785AE6C2"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750 m³/h</w:t>
            </w:r>
          </w:p>
        </w:tc>
      </w:tr>
      <w:tr w:rsidR="00D80BFC" w:rsidRPr="00D80BFC" w14:paraId="0A00A88E" w14:textId="77777777" w:rsidTr="009C5A5D">
        <w:trPr>
          <w:trHeight w:val="340"/>
        </w:trPr>
        <w:tc>
          <w:tcPr>
            <w:tcW w:w="3577" w:type="pct"/>
          </w:tcPr>
          <w:p w14:paraId="6AEF400F"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Mischwasserabfluss Q</w:t>
            </w:r>
            <w:r w:rsidRPr="00D80BFC">
              <w:rPr>
                <w:rFonts w:eastAsia="Arial"/>
                <w:szCs w:val="20"/>
                <w:vertAlign w:val="subscript"/>
                <w:lang w:val="en-US"/>
              </w:rPr>
              <w:t>mh</w:t>
            </w:r>
          </w:p>
        </w:tc>
        <w:tc>
          <w:tcPr>
            <w:tcW w:w="1423" w:type="pct"/>
          </w:tcPr>
          <w:p w14:paraId="77797815"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1.500 m³/h</w:t>
            </w:r>
          </w:p>
        </w:tc>
      </w:tr>
      <w:tr w:rsidR="00D80BFC" w:rsidRPr="00D80BFC" w14:paraId="54ABC910" w14:textId="77777777" w:rsidTr="009C5A5D">
        <w:trPr>
          <w:trHeight w:val="340"/>
        </w:trPr>
        <w:tc>
          <w:tcPr>
            <w:tcW w:w="3577" w:type="pct"/>
          </w:tcPr>
          <w:p w14:paraId="564F0ADA"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chem. Sauerstoffbedarf CSB</w:t>
            </w:r>
          </w:p>
        </w:tc>
        <w:tc>
          <w:tcPr>
            <w:tcW w:w="1423" w:type="pct"/>
          </w:tcPr>
          <w:p w14:paraId="31604109"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35 mg/l</w:t>
            </w:r>
          </w:p>
        </w:tc>
      </w:tr>
      <w:tr w:rsidR="00D80BFC" w:rsidRPr="00D80BFC" w14:paraId="592CB916" w14:textId="77777777" w:rsidTr="009C5A5D">
        <w:trPr>
          <w:trHeight w:val="340"/>
        </w:trPr>
        <w:tc>
          <w:tcPr>
            <w:tcW w:w="3577" w:type="pct"/>
          </w:tcPr>
          <w:p w14:paraId="5D4D6000"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biochem. Sauerstoffbedarf</w:t>
            </w:r>
          </w:p>
        </w:tc>
        <w:tc>
          <w:tcPr>
            <w:tcW w:w="1423" w:type="pct"/>
          </w:tcPr>
          <w:p w14:paraId="7C68BD22"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16 mg/l</w:t>
            </w:r>
          </w:p>
        </w:tc>
      </w:tr>
      <w:tr w:rsidR="00D80BFC" w:rsidRPr="00D80BFC" w14:paraId="232B603F" w14:textId="77777777" w:rsidTr="009C5A5D">
        <w:trPr>
          <w:trHeight w:val="340"/>
        </w:trPr>
        <w:tc>
          <w:tcPr>
            <w:tcW w:w="3577" w:type="pct"/>
          </w:tcPr>
          <w:p w14:paraId="23C56506"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BSB5 Stickstoff gesamt N</w:t>
            </w:r>
            <w:r w:rsidRPr="00D80BFC">
              <w:rPr>
                <w:rFonts w:eastAsia="Arial"/>
                <w:szCs w:val="20"/>
                <w:vertAlign w:val="subscript"/>
                <w:lang w:val="en-US"/>
              </w:rPr>
              <w:t>ges</w:t>
            </w:r>
          </w:p>
        </w:tc>
        <w:tc>
          <w:tcPr>
            <w:tcW w:w="1423" w:type="pct"/>
          </w:tcPr>
          <w:p w14:paraId="66C15D76"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12 mg/l</w:t>
            </w:r>
          </w:p>
        </w:tc>
      </w:tr>
      <w:tr w:rsidR="00D80BFC" w:rsidRPr="00D80BFC" w14:paraId="31DF0379" w14:textId="77777777" w:rsidTr="009C5A5D">
        <w:trPr>
          <w:trHeight w:val="340"/>
        </w:trPr>
        <w:tc>
          <w:tcPr>
            <w:tcW w:w="3577" w:type="pct"/>
          </w:tcPr>
          <w:p w14:paraId="52180556"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Ammoniumstickstoff NH4-N</w:t>
            </w:r>
          </w:p>
        </w:tc>
        <w:tc>
          <w:tcPr>
            <w:tcW w:w="1423" w:type="pct"/>
          </w:tcPr>
          <w:p w14:paraId="7E9193C6"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9 mg/l</w:t>
            </w:r>
          </w:p>
        </w:tc>
      </w:tr>
      <w:tr w:rsidR="00D80BFC" w:rsidRPr="00D80BFC" w14:paraId="798190B9" w14:textId="77777777" w:rsidTr="009C5A5D">
        <w:trPr>
          <w:trHeight w:val="340"/>
        </w:trPr>
        <w:tc>
          <w:tcPr>
            <w:tcW w:w="3577" w:type="pct"/>
          </w:tcPr>
          <w:p w14:paraId="53950C34" w14:textId="77777777" w:rsidR="00D80BFC" w:rsidRPr="00D80BFC" w:rsidRDefault="00D80BFC" w:rsidP="00D80BFC">
            <w:pPr>
              <w:widowControl w:val="0"/>
              <w:autoSpaceDE w:val="0"/>
              <w:autoSpaceDN w:val="0"/>
              <w:jc w:val="left"/>
              <w:rPr>
                <w:rFonts w:eastAsia="Arial"/>
                <w:szCs w:val="20"/>
                <w:vertAlign w:val="subscript"/>
                <w:lang w:val="en-US"/>
              </w:rPr>
            </w:pPr>
            <w:r w:rsidRPr="00D80BFC">
              <w:rPr>
                <w:rFonts w:eastAsia="Arial"/>
                <w:szCs w:val="20"/>
                <w:lang w:val="en-US"/>
              </w:rPr>
              <w:t>Phosphor gesamt P</w:t>
            </w:r>
            <w:r w:rsidRPr="00D80BFC">
              <w:rPr>
                <w:rFonts w:eastAsia="Arial"/>
                <w:szCs w:val="20"/>
                <w:vertAlign w:val="subscript"/>
                <w:lang w:val="en-US"/>
              </w:rPr>
              <w:t>ges</w:t>
            </w:r>
          </w:p>
          <w:p w14:paraId="1801F92A"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Größenklasse</w:t>
            </w:r>
          </w:p>
          <w:p w14:paraId="1EC084AB"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Ausbaugröße</w:t>
            </w:r>
          </w:p>
        </w:tc>
        <w:tc>
          <w:tcPr>
            <w:tcW w:w="1423" w:type="pct"/>
          </w:tcPr>
          <w:p w14:paraId="5AAE67BD"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1,5 m/l</w:t>
            </w:r>
          </w:p>
          <w:p w14:paraId="6FCEB2C5"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4</w:t>
            </w:r>
          </w:p>
          <w:p w14:paraId="67AD2C18" w14:textId="77777777" w:rsidR="00D80BFC" w:rsidRPr="00D80BFC" w:rsidRDefault="00D80BFC" w:rsidP="00D80BFC">
            <w:pPr>
              <w:widowControl w:val="0"/>
              <w:autoSpaceDE w:val="0"/>
              <w:autoSpaceDN w:val="0"/>
              <w:jc w:val="left"/>
              <w:rPr>
                <w:rFonts w:eastAsia="Arial"/>
                <w:szCs w:val="20"/>
                <w:lang w:val="en-US"/>
              </w:rPr>
            </w:pPr>
            <w:r w:rsidRPr="00D80BFC">
              <w:rPr>
                <w:rFonts w:eastAsia="Arial"/>
                <w:szCs w:val="20"/>
                <w:lang w:val="en-US"/>
              </w:rPr>
              <w:t>72.000 EW</w:t>
            </w:r>
          </w:p>
        </w:tc>
      </w:tr>
    </w:tbl>
    <w:p w14:paraId="4073D849" w14:textId="547B7EFF" w:rsidR="00D80BFC" w:rsidRDefault="00D80BFC" w:rsidP="00D80BFC">
      <w:pPr>
        <w:ind w:left="703"/>
        <w:rPr>
          <w:lang w:eastAsia="de-DE"/>
        </w:rPr>
      </w:pPr>
    </w:p>
    <w:p w14:paraId="20C3D6ED" w14:textId="1B11F33D" w:rsidR="00D80BFC" w:rsidRDefault="00D80BFC" w:rsidP="00D80BFC">
      <w:pPr>
        <w:spacing w:line="353" w:lineRule="auto"/>
        <w:ind w:left="703"/>
        <w:rPr>
          <w:lang w:eastAsia="de-DE"/>
        </w:rPr>
      </w:pPr>
      <w:r w:rsidRPr="00D80BFC">
        <w:rPr>
          <w:lang w:eastAsia="de-DE"/>
        </w:rPr>
        <w:t>Die Einhaltung der Stickstoffwerte soll auf den Zeitraum vom 01.05. bis zum 31.10. eines Jahres beschränkt werden. In der Zeit vom 01.11. bis zum 30.04. jeden Jahres ist die Anlage so zu betreiben, dass eine bestmögliche Nitrifikation und Denitrifikation erzielt wird.</w:t>
      </w:r>
    </w:p>
    <w:p w14:paraId="28D6F643" w14:textId="59B23524" w:rsidR="00D80BFC" w:rsidRDefault="00D80BFC" w:rsidP="009C5A5D">
      <w:pPr>
        <w:spacing w:line="353" w:lineRule="auto"/>
        <w:rPr>
          <w:lang w:eastAsia="de-DE"/>
        </w:rPr>
      </w:pPr>
    </w:p>
    <w:p w14:paraId="24AD86E3" w14:textId="2FA97857" w:rsidR="00D80BFC" w:rsidRPr="00D80BFC" w:rsidRDefault="00D80BFC" w:rsidP="009C5A5D">
      <w:pPr>
        <w:pStyle w:val="berschrift2"/>
        <w:numPr>
          <w:ilvl w:val="1"/>
          <w:numId w:val="6"/>
        </w:numPr>
        <w:rPr>
          <w:lang w:eastAsia="de-DE"/>
        </w:rPr>
      </w:pPr>
      <w:bookmarkStart w:id="20" w:name="_Toc216878406"/>
      <w:r w:rsidRPr="00D80BFC">
        <w:rPr>
          <w:lang w:eastAsia="de-DE"/>
        </w:rPr>
        <w:t>Für dem Regen- und Thermalwasserkanal</w:t>
      </w:r>
      <w:bookmarkEnd w:id="20"/>
    </w:p>
    <w:p w14:paraId="36E3ACB2" w14:textId="7EC68F39" w:rsidR="00D80BFC" w:rsidRDefault="00D80BFC" w:rsidP="009C5A5D">
      <w:pPr>
        <w:ind w:left="703"/>
        <w:rPr>
          <w:lang w:eastAsia="de-DE"/>
        </w:rPr>
      </w:pPr>
    </w:p>
    <w:tbl>
      <w:tblPr>
        <w:tblW w:w="4609" w:type="pct"/>
        <w:tblInd w:w="709" w:type="dxa"/>
        <w:tblLook w:val="04A0" w:firstRow="1" w:lastRow="0" w:firstColumn="1" w:lastColumn="0" w:noHBand="0" w:noVBand="1"/>
      </w:tblPr>
      <w:tblGrid>
        <w:gridCol w:w="5983"/>
        <w:gridCol w:w="2380"/>
      </w:tblGrid>
      <w:tr w:rsidR="009C5A5D" w:rsidRPr="00D80BFC" w14:paraId="1F2EA2EB" w14:textId="77777777" w:rsidTr="0048712C">
        <w:trPr>
          <w:trHeight w:val="340"/>
        </w:trPr>
        <w:tc>
          <w:tcPr>
            <w:tcW w:w="3577" w:type="pct"/>
          </w:tcPr>
          <w:p w14:paraId="2CBD6D6F" w14:textId="1E256BEE"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Regenwetterentlastung in den Würdinger</w:t>
            </w:r>
            <w:r>
              <w:rPr>
                <w:color w:val="2D2D2D"/>
                <w:position w:val="1"/>
                <w:szCs w:val="20"/>
              </w:rPr>
              <w:t xml:space="preserve"> </w:t>
            </w:r>
            <w:r w:rsidRPr="004038A5">
              <w:rPr>
                <w:color w:val="2D2D2D"/>
                <w:position w:val="1"/>
                <w:szCs w:val="20"/>
              </w:rPr>
              <w:t>Bach</w:t>
            </w:r>
          </w:p>
        </w:tc>
        <w:tc>
          <w:tcPr>
            <w:tcW w:w="1423" w:type="pct"/>
          </w:tcPr>
          <w:p w14:paraId="7A1BFFBB" w14:textId="7DC9C54C"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600 l/s</w:t>
            </w:r>
          </w:p>
        </w:tc>
      </w:tr>
      <w:tr w:rsidR="009C5A5D" w:rsidRPr="00D80BFC" w14:paraId="6054E074" w14:textId="77777777" w:rsidTr="0048712C">
        <w:trPr>
          <w:trHeight w:val="340"/>
        </w:trPr>
        <w:tc>
          <w:tcPr>
            <w:tcW w:w="3577" w:type="pct"/>
          </w:tcPr>
          <w:p w14:paraId="5B2CE01F" w14:textId="375829DB"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chem. Sauerstoffbedarf CSB</w:t>
            </w:r>
          </w:p>
        </w:tc>
        <w:tc>
          <w:tcPr>
            <w:tcW w:w="1423" w:type="pct"/>
          </w:tcPr>
          <w:p w14:paraId="639EDB6D" w14:textId="78AE7B8A" w:rsidR="009C5A5D" w:rsidRPr="00D80BFC" w:rsidRDefault="009C5A5D" w:rsidP="0048712C">
            <w:pPr>
              <w:widowControl w:val="0"/>
              <w:autoSpaceDE w:val="0"/>
              <w:autoSpaceDN w:val="0"/>
              <w:jc w:val="left"/>
              <w:rPr>
                <w:rFonts w:eastAsia="Arial"/>
                <w:szCs w:val="20"/>
                <w:lang w:val="en-US"/>
              </w:rPr>
            </w:pPr>
            <w:r w:rsidRPr="009C5A5D">
              <w:rPr>
                <w:rFonts w:eastAsia="Arial"/>
                <w:szCs w:val="20"/>
                <w:lang w:val="en-US"/>
              </w:rPr>
              <w:t>20 mg/l</w:t>
            </w:r>
          </w:p>
        </w:tc>
      </w:tr>
      <w:tr w:rsidR="009C5A5D" w:rsidRPr="00D80BFC" w14:paraId="7C42AFD7" w14:textId="77777777" w:rsidTr="0048712C">
        <w:trPr>
          <w:trHeight w:val="340"/>
        </w:trPr>
        <w:tc>
          <w:tcPr>
            <w:tcW w:w="3577" w:type="pct"/>
          </w:tcPr>
          <w:p w14:paraId="3333A5A6" w14:textId="4854264F"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Stickstoff gesamt N</w:t>
            </w:r>
            <w:r w:rsidRPr="004038A5">
              <w:rPr>
                <w:color w:val="2D2D2D"/>
                <w:position w:val="1"/>
                <w:szCs w:val="20"/>
                <w:vertAlign w:val="subscript"/>
              </w:rPr>
              <w:t>ges</w:t>
            </w:r>
          </w:p>
        </w:tc>
        <w:tc>
          <w:tcPr>
            <w:tcW w:w="1423" w:type="pct"/>
          </w:tcPr>
          <w:p w14:paraId="5F668D2C" w14:textId="17FABEE3" w:rsidR="009C5A5D" w:rsidRPr="00D80BFC" w:rsidRDefault="009C5A5D" w:rsidP="0048712C">
            <w:pPr>
              <w:widowControl w:val="0"/>
              <w:autoSpaceDE w:val="0"/>
              <w:autoSpaceDN w:val="0"/>
              <w:jc w:val="left"/>
              <w:rPr>
                <w:rFonts w:eastAsia="Arial"/>
                <w:szCs w:val="20"/>
                <w:lang w:val="en-US"/>
              </w:rPr>
            </w:pPr>
            <w:r w:rsidRPr="009C5A5D">
              <w:rPr>
                <w:rFonts w:eastAsia="Arial"/>
                <w:szCs w:val="20"/>
                <w:lang w:val="en-US"/>
              </w:rPr>
              <w:t>5,8 mg/l</w:t>
            </w:r>
          </w:p>
        </w:tc>
      </w:tr>
      <w:tr w:rsidR="009C5A5D" w:rsidRPr="00D80BFC" w14:paraId="65D4472D" w14:textId="77777777" w:rsidTr="0048712C">
        <w:trPr>
          <w:trHeight w:val="340"/>
        </w:trPr>
        <w:tc>
          <w:tcPr>
            <w:tcW w:w="3577" w:type="pct"/>
          </w:tcPr>
          <w:p w14:paraId="2560C9A9" w14:textId="68D2DA7E"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Phosphor gesamt P</w:t>
            </w:r>
            <w:r w:rsidRPr="004038A5">
              <w:rPr>
                <w:color w:val="2D2D2D"/>
                <w:position w:val="1"/>
                <w:szCs w:val="20"/>
                <w:vertAlign w:val="subscript"/>
              </w:rPr>
              <w:t>ges</w:t>
            </w:r>
            <w:r w:rsidRPr="004038A5">
              <w:rPr>
                <w:color w:val="2D2D2D"/>
                <w:position w:val="1"/>
                <w:szCs w:val="20"/>
              </w:rPr>
              <w:tab/>
            </w:r>
          </w:p>
        </w:tc>
        <w:tc>
          <w:tcPr>
            <w:tcW w:w="1423" w:type="pct"/>
          </w:tcPr>
          <w:p w14:paraId="0D252A4B" w14:textId="67DC887B" w:rsidR="009C5A5D" w:rsidRPr="00D80BFC" w:rsidRDefault="009C5A5D" w:rsidP="0048712C">
            <w:pPr>
              <w:widowControl w:val="0"/>
              <w:autoSpaceDE w:val="0"/>
              <w:autoSpaceDN w:val="0"/>
              <w:jc w:val="left"/>
              <w:rPr>
                <w:rFonts w:eastAsia="Arial"/>
                <w:szCs w:val="20"/>
                <w:lang w:val="en-US"/>
              </w:rPr>
            </w:pPr>
            <w:r w:rsidRPr="009C5A5D">
              <w:rPr>
                <w:rFonts w:eastAsia="Arial"/>
                <w:szCs w:val="20"/>
                <w:lang w:val="en-US"/>
              </w:rPr>
              <w:t>0,3 mg/l</w:t>
            </w:r>
          </w:p>
        </w:tc>
      </w:tr>
      <w:tr w:rsidR="009C5A5D" w:rsidRPr="00D80BFC" w14:paraId="19CF4892" w14:textId="77777777" w:rsidTr="0048712C">
        <w:trPr>
          <w:trHeight w:val="340"/>
        </w:trPr>
        <w:tc>
          <w:tcPr>
            <w:tcW w:w="3577" w:type="pct"/>
          </w:tcPr>
          <w:p w14:paraId="1BBB7193" w14:textId="029AB582" w:rsidR="009C5A5D" w:rsidRPr="00D80BFC" w:rsidRDefault="009C5A5D" w:rsidP="0048712C">
            <w:pPr>
              <w:widowControl w:val="0"/>
              <w:autoSpaceDE w:val="0"/>
              <w:autoSpaceDN w:val="0"/>
              <w:jc w:val="left"/>
              <w:rPr>
                <w:rFonts w:eastAsia="Arial"/>
                <w:szCs w:val="20"/>
                <w:lang w:val="en-US"/>
              </w:rPr>
            </w:pPr>
            <w:r w:rsidRPr="004038A5">
              <w:rPr>
                <w:color w:val="2D2D2D"/>
                <w:position w:val="1"/>
                <w:szCs w:val="20"/>
              </w:rPr>
              <w:t>AOX</w:t>
            </w:r>
          </w:p>
        </w:tc>
        <w:tc>
          <w:tcPr>
            <w:tcW w:w="1423" w:type="pct"/>
          </w:tcPr>
          <w:p w14:paraId="0100E148" w14:textId="4477C145" w:rsidR="009C5A5D" w:rsidRPr="00D80BFC" w:rsidRDefault="009C5A5D" w:rsidP="0048712C">
            <w:pPr>
              <w:widowControl w:val="0"/>
              <w:autoSpaceDE w:val="0"/>
              <w:autoSpaceDN w:val="0"/>
              <w:jc w:val="left"/>
              <w:rPr>
                <w:rFonts w:eastAsia="Arial"/>
                <w:szCs w:val="20"/>
                <w:lang w:val="en-US"/>
              </w:rPr>
            </w:pPr>
            <w:r w:rsidRPr="009C5A5D">
              <w:rPr>
                <w:rFonts w:eastAsia="Arial"/>
                <w:szCs w:val="20"/>
                <w:lang w:val="en-US"/>
              </w:rPr>
              <w:t>0,1 mg/l</w:t>
            </w:r>
          </w:p>
        </w:tc>
      </w:tr>
    </w:tbl>
    <w:p w14:paraId="74436FB8" w14:textId="414D4287" w:rsidR="00D80BFC" w:rsidRDefault="00D80BFC" w:rsidP="009C5A5D">
      <w:pPr>
        <w:spacing w:line="353" w:lineRule="auto"/>
        <w:rPr>
          <w:lang w:eastAsia="de-DE"/>
        </w:rPr>
      </w:pPr>
    </w:p>
    <w:p w14:paraId="4BFE1267" w14:textId="54D6872E" w:rsidR="009C5A5D" w:rsidRDefault="009C5A5D" w:rsidP="009C5A5D">
      <w:pPr>
        <w:spacing w:line="353" w:lineRule="auto"/>
        <w:rPr>
          <w:lang w:eastAsia="de-DE"/>
        </w:rPr>
      </w:pPr>
      <w:r>
        <w:rPr>
          <w:lang w:eastAsia="de-DE"/>
        </w:rPr>
        <w:br w:type="page"/>
      </w:r>
    </w:p>
    <w:p w14:paraId="450CCF8B" w14:textId="77777777" w:rsidR="009C5A5D" w:rsidRDefault="009C5A5D" w:rsidP="009C5A5D">
      <w:pPr>
        <w:spacing w:line="353" w:lineRule="auto"/>
        <w:rPr>
          <w:lang w:eastAsia="de-DE"/>
        </w:rPr>
      </w:pPr>
    </w:p>
    <w:p w14:paraId="5E4A3125" w14:textId="7487CDD2" w:rsidR="009C5A5D" w:rsidRDefault="009C5A5D" w:rsidP="009C5A5D">
      <w:pPr>
        <w:pStyle w:val="berschrift2"/>
        <w:numPr>
          <w:ilvl w:val="1"/>
          <w:numId w:val="6"/>
        </w:numPr>
        <w:rPr>
          <w:lang w:eastAsia="de-DE"/>
        </w:rPr>
      </w:pPr>
      <w:bookmarkStart w:id="21" w:name="_Toc216878407"/>
      <w:r>
        <w:rPr>
          <w:lang w:eastAsia="de-DE"/>
        </w:rPr>
        <w:t>Antrag</w:t>
      </w:r>
      <w:bookmarkEnd w:id="21"/>
    </w:p>
    <w:p w14:paraId="18EFDED6" w14:textId="454480CC" w:rsidR="009C5A5D" w:rsidRDefault="009C5A5D" w:rsidP="009C5A5D">
      <w:pPr>
        <w:rPr>
          <w:lang w:eastAsia="de-DE"/>
        </w:rPr>
      </w:pPr>
    </w:p>
    <w:p w14:paraId="700DEFC4" w14:textId="514F4E30" w:rsidR="009C5A5D" w:rsidRDefault="009C5A5D" w:rsidP="009C5A5D">
      <w:pPr>
        <w:spacing w:line="353" w:lineRule="auto"/>
        <w:ind w:left="703"/>
        <w:rPr>
          <w:lang w:eastAsia="de-DE"/>
        </w:rPr>
      </w:pPr>
      <w:r w:rsidRPr="009C5A5D">
        <w:rPr>
          <w:lang w:eastAsia="de-DE"/>
        </w:rPr>
        <w:t>Der Antragsteller, die Gemeinde Bad Füssing, beantragt, die unter Punkt 4.3 und 4.5 aufgeführten Einleitungsmengen in den neuen Wasserrechtsbescheid aufzunehmen.</w:t>
      </w:r>
    </w:p>
    <w:p w14:paraId="6887F923" w14:textId="436D963F" w:rsidR="009C5A5D" w:rsidRDefault="009C5A5D" w:rsidP="009C5A5D">
      <w:pPr>
        <w:ind w:left="703"/>
        <w:contextualSpacing/>
        <w:rPr>
          <w:lang w:eastAsia="de-DE"/>
        </w:rPr>
      </w:pPr>
    </w:p>
    <w:p w14:paraId="5E29C341" w14:textId="033482B0" w:rsidR="009C5A5D" w:rsidRDefault="009C5A5D" w:rsidP="009C5A5D">
      <w:pPr>
        <w:ind w:left="703"/>
        <w:contextualSpacing/>
        <w:rPr>
          <w:lang w:eastAsia="de-DE"/>
        </w:rPr>
      </w:pPr>
    </w:p>
    <w:p w14:paraId="108646E6" w14:textId="36FCC2B4" w:rsidR="009C5A5D" w:rsidRDefault="009C5A5D" w:rsidP="009C5A5D">
      <w:pPr>
        <w:ind w:left="703"/>
        <w:contextualSpacing/>
        <w:rPr>
          <w:lang w:eastAsia="de-DE"/>
        </w:rPr>
      </w:pPr>
      <w:r>
        <w:rPr>
          <w:lang w:eastAsia="de-DE"/>
        </w:rPr>
        <w:t>Antragsfertiger:</w:t>
      </w:r>
      <w:r>
        <w:rPr>
          <w:lang w:eastAsia="de-DE"/>
        </w:rPr>
        <w:tab/>
      </w:r>
      <w:r>
        <w:rPr>
          <w:lang w:eastAsia="de-DE"/>
        </w:rPr>
        <w:tab/>
      </w:r>
      <w:r>
        <w:rPr>
          <w:lang w:eastAsia="de-DE"/>
        </w:rPr>
        <w:tab/>
      </w:r>
      <w:r>
        <w:rPr>
          <w:lang w:eastAsia="de-DE"/>
        </w:rPr>
        <w:tab/>
      </w:r>
      <w:r>
        <w:rPr>
          <w:lang w:eastAsia="de-DE"/>
        </w:rPr>
        <w:tab/>
      </w:r>
      <w:r>
        <w:rPr>
          <w:lang w:eastAsia="de-DE"/>
        </w:rPr>
        <w:tab/>
        <w:t>Antragssteller:</w:t>
      </w:r>
    </w:p>
    <w:p w14:paraId="318FDB6A" w14:textId="5BC5DC7A" w:rsidR="009C5A5D" w:rsidRDefault="009C5A5D" w:rsidP="009C5A5D">
      <w:pPr>
        <w:contextualSpacing/>
        <w:rPr>
          <w:lang w:eastAsia="de-DE"/>
        </w:rPr>
      </w:pPr>
      <w:r>
        <w:rPr>
          <w:lang w:eastAsia="de-DE"/>
        </w:rPr>
        <w:tab/>
      </w:r>
    </w:p>
    <w:p w14:paraId="50A82C48" w14:textId="47D7B069" w:rsidR="009C5A5D" w:rsidRDefault="009C5A5D" w:rsidP="009C5A5D">
      <w:pPr>
        <w:contextualSpacing/>
        <w:rPr>
          <w:lang w:eastAsia="de-DE"/>
        </w:rPr>
      </w:pPr>
      <w:r>
        <w:rPr>
          <w:lang w:eastAsia="de-DE"/>
        </w:rPr>
        <w:tab/>
      </w:r>
    </w:p>
    <w:p w14:paraId="38977859" w14:textId="1FAC83A3" w:rsidR="009C5A5D" w:rsidRDefault="009C5A5D" w:rsidP="009C5A5D">
      <w:pPr>
        <w:contextualSpacing/>
        <w:rPr>
          <w:lang w:eastAsia="de-DE"/>
        </w:rPr>
      </w:pPr>
      <w:r>
        <w:rPr>
          <w:lang w:eastAsia="de-DE"/>
        </w:rPr>
        <w:tab/>
      </w:r>
    </w:p>
    <w:p w14:paraId="1B594742" w14:textId="19C6497C" w:rsidR="00050A6A" w:rsidRDefault="009C5A5D" w:rsidP="009C5A5D">
      <w:pPr>
        <w:contextualSpacing/>
        <w:rPr>
          <w:lang w:eastAsia="de-DE"/>
        </w:rPr>
      </w:pPr>
      <w:r>
        <w:rPr>
          <w:lang w:eastAsia="de-DE"/>
        </w:rPr>
        <w:tab/>
      </w:r>
      <w:r w:rsidR="00050A6A">
        <w:rPr>
          <w:lang w:eastAsia="de-DE"/>
        </w:rPr>
        <w:t>Dominic Pletz</w:t>
      </w:r>
      <w:r w:rsidR="00050A6A">
        <w:rPr>
          <w:lang w:eastAsia="de-DE"/>
        </w:rPr>
        <w:tab/>
      </w:r>
      <w:r w:rsidR="00050A6A">
        <w:rPr>
          <w:lang w:eastAsia="de-DE"/>
        </w:rPr>
        <w:tab/>
      </w:r>
      <w:r w:rsidR="00050A6A">
        <w:rPr>
          <w:lang w:eastAsia="de-DE"/>
        </w:rPr>
        <w:tab/>
      </w:r>
      <w:r w:rsidR="00050A6A">
        <w:rPr>
          <w:lang w:eastAsia="de-DE"/>
        </w:rPr>
        <w:tab/>
      </w:r>
      <w:r w:rsidR="00050A6A">
        <w:rPr>
          <w:lang w:eastAsia="de-DE"/>
        </w:rPr>
        <w:tab/>
      </w:r>
      <w:r w:rsidR="00050A6A">
        <w:rPr>
          <w:lang w:eastAsia="de-DE"/>
        </w:rPr>
        <w:tab/>
        <w:t>Tobias Kurz, Erster Bürgermeister</w:t>
      </w:r>
    </w:p>
    <w:p w14:paraId="3842B49F" w14:textId="66FDE892" w:rsidR="009C5A5D" w:rsidRDefault="009C5A5D" w:rsidP="00050A6A">
      <w:pPr>
        <w:ind w:firstLine="703"/>
        <w:contextualSpacing/>
        <w:rPr>
          <w:lang w:eastAsia="de-DE"/>
        </w:rPr>
      </w:pPr>
      <w:r>
        <w:rPr>
          <w:lang w:eastAsia="de-DE"/>
        </w:rPr>
        <w:t>Bad Füssing, 17.12.2025</w:t>
      </w:r>
      <w:r>
        <w:rPr>
          <w:lang w:eastAsia="de-DE"/>
        </w:rPr>
        <w:tab/>
      </w:r>
      <w:r>
        <w:rPr>
          <w:lang w:eastAsia="de-DE"/>
        </w:rPr>
        <w:tab/>
      </w:r>
      <w:r>
        <w:rPr>
          <w:lang w:eastAsia="de-DE"/>
        </w:rPr>
        <w:tab/>
      </w:r>
      <w:r>
        <w:rPr>
          <w:lang w:eastAsia="de-DE"/>
        </w:rPr>
        <w:tab/>
        <w:t>Bad Füssing, 17.12.2025</w:t>
      </w:r>
    </w:p>
    <w:p w14:paraId="72306870" w14:textId="35D010AA" w:rsidR="009C5A5D" w:rsidRDefault="009C5A5D" w:rsidP="009C5A5D">
      <w:pPr>
        <w:contextualSpacing/>
        <w:rPr>
          <w:lang w:eastAsia="de-DE"/>
        </w:rPr>
      </w:pPr>
      <w:r>
        <w:rPr>
          <w:lang w:eastAsia="de-DE"/>
        </w:rPr>
        <w:tab/>
      </w:r>
      <w:r>
        <w:rPr>
          <w:lang w:eastAsia="de-DE"/>
        </w:rPr>
        <w:tab/>
      </w:r>
      <w:r>
        <w:rPr>
          <w:lang w:eastAsia="de-DE"/>
        </w:rPr>
        <w:tab/>
      </w:r>
      <w:r>
        <w:rPr>
          <w:lang w:eastAsia="de-DE"/>
        </w:rPr>
        <w:tab/>
      </w:r>
      <w:r>
        <w:rPr>
          <w:lang w:eastAsia="de-DE"/>
        </w:rPr>
        <w:tab/>
      </w:r>
      <w:r>
        <w:rPr>
          <w:lang w:eastAsia="de-DE"/>
        </w:rPr>
        <w:tab/>
      </w:r>
      <w:r>
        <w:rPr>
          <w:lang w:eastAsia="de-DE"/>
        </w:rPr>
        <w:tab/>
      </w:r>
      <w:r>
        <w:rPr>
          <w:lang w:eastAsia="de-DE"/>
        </w:rPr>
        <w:tab/>
        <w:t>Gemeinde Bad Füssing</w:t>
      </w:r>
    </w:p>
    <w:p w14:paraId="0E410AFB" w14:textId="054C691D" w:rsidR="00EC7111" w:rsidRDefault="00EC7111" w:rsidP="009C5A5D">
      <w:pPr>
        <w:contextualSpacing/>
        <w:rPr>
          <w:lang w:eastAsia="de-DE"/>
        </w:rPr>
      </w:pPr>
      <w:r>
        <w:rPr>
          <w:lang w:eastAsia="de-DE"/>
        </w:rPr>
        <w:br w:type="page"/>
      </w:r>
    </w:p>
    <w:p w14:paraId="5F693129" w14:textId="77777777" w:rsidR="009C5A5D" w:rsidRDefault="009C5A5D" w:rsidP="009C5A5D">
      <w:pPr>
        <w:contextualSpacing/>
        <w:rPr>
          <w:lang w:eastAsia="de-DE"/>
        </w:rPr>
        <w:sectPr w:rsidR="009C5A5D" w:rsidSect="007A0A8B">
          <w:headerReference w:type="default" r:id="rId11"/>
          <w:footerReference w:type="default" r:id="rId12"/>
          <w:pgSz w:w="11906" w:h="16838"/>
          <w:pgMar w:top="1417" w:right="1417" w:bottom="1134" w:left="1417" w:header="708" w:footer="708" w:gutter="0"/>
          <w:pgNumType w:start="1"/>
          <w:cols w:space="708"/>
          <w:docGrid w:linePitch="360"/>
        </w:sectPr>
      </w:pPr>
    </w:p>
    <w:p w14:paraId="0AE8F1B9" w14:textId="2E716055" w:rsidR="00BB734D" w:rsidRDefault="00BB734D" w:rsidP="009C5A5D">
      <w:pPr>
        <w:contextualSpacing/>
        <w:rPr>
          <w:sz w:val="22"/>
          <w:szCs w:val="24"/>
          <w:lang w:eastAsia="de-DE"/>
        </w:rPr>
      </w:pPr>
    </w:p>
    <w:p w14:paraId="4E89706C" w14:textId="77777777" w:rsidR="00BB734D" w:rsidRPr="00BB734D" w:rsidRDefault="00BB734D" w:rsidP="009C5A5D">
      <w:pPr>
        <w:contextualSpacing/>
        <w:rPr>
          <w:sz w:val="22"/>
          <w:szCs w:val="24"/>
          <w:lang w:eastAsia="de-DE"/>
        </w:rPr>
      </w:pPr>
    </w:p>
    <w:p w14:paraId="31878261" w14:textId="0BBDC987" w:rsidR="00C22667" w:rsidRDefault="00C22667" w:rsidP="009C5A5D">
      <w:pPr>
        <w:contextualSpacing/>
        <w:rPr>
          <w:sz w:val="36"/>
          <w:szCs w:val="40"/>
          <w:lang w:eastAsia="de-DE"/>
        </w:rPr>
      </w:pPr>
      <w:r>
        <w:rPr>
          <w:sz w:val="36"/>
          <w:szCs w:val="40"/>
          <w:lang w:eastAsia="de-DE"/>
        </w:rPr>
        <w:t>Auswertung Betriebsdaten</w:t>
      </w:r>
    </w:p>
    <w:p w14:paraId="6F986B02" w14:textId="77777777" w:rsidR="00C22667" w:rsidRDefault="00C22667" w:rsidP="009C5A5D">
      <w:pPr>
        <w:contextualSpacing/>
        <w:rPr>
          <w:sz w:val="36"/>
          <w:szCs w:val="40"/>
          <w:lang w:eastAsia="de-DE"/>
        </w:rPr>
      </w:pPr>
    </w:p>
    <w:p w14:paraId="38F4AB98" w14:textId="36A19330" w:rsidR="00C22667" w:rsidRDefault="00C22667" w:rsidP="009C5A5D">
      <w:pPr>
        <w:contextualSpacing/>
        <w:rPr>
          <w:sz w:val="36"/>
          <w:szCs w:val="40"/>
          <w:lang w:eastAsia="de-DE"/>
        </w:rPr>
      </w:pPr>
      <w:r w:rsidRPr="00C22667">
        <w:rPr>
          <w:sz w:val="36"/>
          <w:szCs w:val="40"/>
          <w:lang w:eastAsia="de-DE"/>
        </w:rPr>
        <w:t xml:space="preserve">Anlagen zur </w:t>
      </w:r>
    </w:p>
    <w:p w14:paraId="17E3A33A" w14:textId="68DF3DF6" w:rsidR="009C5A5D" w:rsidRDefault="00C22667" w:rsidP="009C5A5D">
      <w:pPr>
        <w:contextualSpacing/>
        <w:rPr>
          <w:sz w:val="36"/>
          <w:szCs w:val="40"/>
          <w:lang w:eastAsia="de-DE"/>
        </w:rPr>
      </w:pPr>
      <w:r w:rsidRPr="00C22667">
        <w:rPr>
          <w:sz w:val="36"/>
          <w:szCs w:val="40"/>
          <w:lang w:eastAsia="de-DE"/>
        </w:rPr>
        <w:t>Auswertung Betriebsdaten Kläranlage Bad Füssing</w:t>
      </w:r>
    </w:p>
    <w:p w14:paraId="575905AB" w14:textId="0D3B6244" w:rsidR="00C22667" w:rsidRPr="002631FD" w:rsidRDefault="00C22667" w:rsidP="009C5A5D">
      <w:pPr>
        <w:contextualSpacing/>
        <w:rPr>
          <w:sz w:val="22"/>
          <w:lang w:eastAsia="de-DE"/>
        </w:rPr>
      </w:pPr>
    </w:p>
    <w:p w14:paraId="3A3588D2" w14:textId="200C3B84" w:rsidR="00C22667" w:rsidRDefault="002631FD" w:rsidP="009C5A5D">
      <w:pPr>
        <w:contextualSpacing/>
        <w:rPr>
          <w:sz w:val="32"/>
          <w:szCs w:val="32"/>
          <w:lang w:eastAsia="de-DE"/>
        </w:rPr>
      </w:pPr>
      <w:r w:rsidRPr="002631FD">
        <w:rPr>
          <w:sz w:val="32"/>
          <w:szCs w:val="32"/>
          <w:lang w:eastAsia="de-DE"/>
        </w:rPr>
        <w:t>Inhaltsübersicht</w:t>
      </w:r>
    </w:p>
    <w:p w14:paraId="105402EF" w14:textId="02014559" w:rsidR="002631FD" w:rsidRPr="002631FD" w:rsidRDefault="002631FD" w:rsidP="009C5A5D">
      <w:pPr>
        <w:contextualSpacing/>
        <w:rPr>
          <w:sz w:val="22"/>
          <w:lang w:eastAsia="de-DE"/>
        </w:rPr>
      </w:pPr>
    </w:p>
    <w:p w14:paraId="6EBA469B" w14:textId="697C3574" w:rsidR="006473DC" w:rsidRDefault="00BB734D">
      <w:pPr>
        <w:pStyle w:val="Verzeichnis1"/>
        <w:rPr>
          <w:rFonts w:asciiTheme="minorHAnsi" w:eastAsiaTheme="minorEastAsia" w:hAnsiTheme="minorHAnsi" w:cstheme="minorBidi"/>
          <w:noProof/>
          <w:sz w:val="22"/>
          <w:lang w:eastAsia="de-DE"/>
        </w:rPr>
      </w:pPr>
      <w:r>
        <w:rPr>
          <w:sz w:val="22"/>
          <w:lang w:eastAsia="de-DE"/>
        </w:rPr>
        <w:fldChar w:fldCharType="begin"/>
      </w:r>
      <w:r>
        <w:rPr>
          <w:sz w:val="22"/>
          <w:lang w:eastAsia="de-DE"/>
        </w:rPr>
        <w:instrText xml:space="preserve"> TOC \h \z \t "Inhaltsverzeichnis2 Groß;1;Inhaltsverzeichnis 2 Klein;2" </w:instrText>
      </w:r>
      <w:r>
        <w:rPr>
          <w:sz w:val="22"/>
          <w:lang w:eastAsia="de-DE"/>
        </w:rPr>
        <w:fldChar w:fldCharType="separate"/>
      </w:r>
      <w:hyperlink w:anchor="_Toc216878355" w:history="1">
        <w:r w:rsidR="006473DC" w:rsidRPr="00B006A7">
          <w:rPr>
            <w:rStyle w:val="Hyperlink"/>
            <w:noProof/>
          </w:rPr>
          <w:t>Anlage 1: Auswertung Abwassermengen Zulauf Kläranlage</w:t>
        </w:r>
        <w:r w:rsidR="006473DC">
          <w:rPr>
            <w:noProof/>
            <w:webHidden/>
          </w:rPr>
          <w:tab/>
        </w:r>
        <w:r w:rsidR="006473DC">
          <w:rPr>
            <w:noProof/>
            <w:webHidden/>
          </w:rPr>
          <w:fldChar w:fldCharType="begin"/>
        </w:r>
        <w:r w:rsidR="006473DC">
          <w:rPr>
            <w:noProof/>
            <w:webHidden/>
          </w:rPr>
          <w:instrText xml:space="preserve"> PAGEREF _Toc216878355 \h </w:instrText>
        </w:r>
        <w:r w:rsidR="006473DC">
          <w:rPr>
            <w:noProof/>
            <w:webHidden/>
          </w:rPr>
        </w:r>
        <w:r w:rsidR="006473DC">
          <w:rPr>
            <w:noProof/>
            <w:webHidden/>
          </w:rPr>
          <w:fldChar w:fldCharType="separate"/>
        </w:r>
        <w:r w:rsidR="00F52631">
          <w:rPr>
            <w:noProof/>
            <w:webHidden/>
          </w:rPr>
          <w:t>14</w:t>
        </w:r>
        <w:r w:rsidR="006473DC">
          <w:rPr>
            <w:noProof/>
            <w:webHidden/>
          </w:rPr>
          <w:fldChar w:fldCharType="end"/>
        </w:r>
      </w:hyperlink>
    </w:p>
    <w:p w14:paraId="7B339597" w14:textId="220DA33C" w:rsidR="006473DC" w:rsidRDefault="00192804">
      <w:pPr>
        <w:pStyle w:val="Verzeichnis2"/>
        <w:rPr>
          <w:rFonts w:cstheme="minorBidi"/>
          <w:noProof/>
          <w:sz w:val="22"/>
        </w:rPr>
      </w:pPr>
      <w:hyperlink w:anchor="_Toc216878356" w:history="1">
        <w:r w:rsidR="006473DC" w:rsidRPr="00B006A7">
          <w:rPr>
            <w:rStyle w:val="Hyperlink"/>
            <w:noProof/>
          </w:rPr>
          <w:t>Anlage 1.1: Tägliche Abwassermenge in m3/d bei Trockenwetter</w:t>
        </w:r>
        <w:r w:rsidR="006473DC">
          <w:rPr>
            <w:noProof/>
            <w:webHidden/>
          </w:rPr>
          <w:tab/>
        </w:r>
        <w:r w:rsidR="006473DC">
          <w:rPr>
            <w:noProof/>
            <w:webHidden/>
          </w:rPr>
          <w:fldChar w:fldCharType="begin"/>
        </w:r>
        <w:r w:rsidR="006473DC">
          <w:rPr>
            <w:noProof/>
            <w:webHidden/>
          </w:rPr>
          <w:instrText xml:space="preserve"> PAGEREF _Toc216878356 \h </w:instrText>
        </w:r>
        <w:r w:rsidR="006473DC">
          <w:rPr>
            <w:noProof/>
            <w:webHidden/>
          </w:rPr>
        </w:r>
        <w:r w:rsidR="006473DC">
          <w:rPr>
            <w:noProof/>
            <w:webHidden/>
          </w:rPr>
          <w:fldChar w:fldCharType="separate"/>
        </w:r>
        <w:r w:rsidR="00F52631">
          <w:rPr>
            <w:noProof/>
            <w:webHidden/>
          </w:rPr>
          <w:t>14</w:t>
        </w:r>
        <w:r w:rsidR="006473DC">
          <w:rPr>
            <w:noProof/>
            <w:webHidden/>
          </w:rPr>
          <w:fldChar w:fldCharType="end"/>
        </w:r>
      </w:hyperlink>
    </w:p>
    <w:p w14:paraId="04FEAC08" w14:textId="32229C20" w:rsidR="006473DC" w:rsidRDefault="00192804">
      <w:pPr>
        <w:pStyle w:val="Verzeichnis2"/>
        <w:rPr>
          <w:rFonts w:cstheme="minorBidi"/>
          <w:noProof/>
          <w:sz w:val="22"/>
        </w:rPr>
      </w:pPr>
      <w:hyperlink w:anchor="_Toc216878357" w:history="1">
        <w:r w:rsidR="006473DC" w:rsidRPr="00B006A7">
          <w:rPr>
            <w:rStyle w:val="Hyperlink"/>
            <w:noProof/>
          </w:rPr>
          <w:t>Anlage 1.2: Spitzenzufluss in m3/h bei Trockenwetter</w:t>
        </w:r>
        <w:r w:rsidR="006473DC">
          <w:rPr>
            <w:noProof/>
            <w:webHidden/>
          </w:rPr>
          <w:tab/>
        </w:r>
        <w:r w:rsidR="006473DC">
          <w:rPr>
            <w:noProof/>
            <w:webHidden/>
          </w:rPr>
          <w:fldChar w:fldCharType="begin"/>
        </w:r>
        <w:r w:rsidR="006473DC">
          <w:rPr>
            <w:noProof/>
            <w:webHidden/>
          </w:rPr>
          <w:instrText xml:space="preserve"> PAGEREF _Toc216878357 \h </w:instrText>
        </w:r>
        <w:r w:rsidR="006473DC">
          <w:rPr>
            <w:noProof/>
            <w:webHidden/>
          </w:rPr>
        </w:r>
        <w:r w:rsidR="006473DC">
          <w:rPr>
            <w:noProof/>
            <w:webHidden/>
          </w:rPr>
          <w:fldChar w:fldCharType="separate"/>
        </w:r>
        <w:r w:rsidR="00F52631">
          <w:rPr>
            <w:noProof/>
            <w:webHidden/>
          </w:rPr>
          <w:t>15</w:t>
        </w:r>
        <w:r w:rsidR="006473DC">
          <w:rPr>
            <w:noProof/>
            <w:webHidden/>
          </w:rPr>
          <w:fldChar w:fldCharType="end"/>
        </w:r>
      </w:hyperlink>
    </w:p>
    <w:p w14:paraId="391A7138" w14:textId="22EE454F" w:rsidR="006473DC" w:rsidRDefault="00192804">
      <w:pPr>
        <w:pStyle w:val="Verzeichnis2"/>
        <w:rPr>
          <w:rFonts w:cstheme="minorBidi"/>
          <w:noProof/>
          <w:sz w:val="22"/>
        </w:rPr>
      </w:pPr>
      <w:hyperlink w:anchor="_Toc216878358" w:history="1">
        <w:r w:rsidR="006473DC" w:rsidRPr="00B006A7">
          <w:rPr>
            <w:rStyle w:val="Hyperlink"/>
            <w:noProof/>
          </w:rPr>
          <w:t>Anlage 1.3: Häufigkeitsverteilung tägliche Abwassermenge in m3/d bei Trockenwetter</w:t>
        </w:r>
        <w:r w:rsidR="006473DC">
          <w:rPr>
            <w:noProof/>
            <w:webHidden/>
          </w:rPr>
          <w:tab/>
        </w:r>
        <w:r w:rsidR="006473DC">
          <w:rPr>
            <w:noProof/>
            <w:webHidden/>
          </w:rPr>
          <w:fldChar w:fldCharType="begin"/>
        </w:r>
        <w:r w:rsidR="006473DC">
          <w:rPr>
            <w:noProof/>
            <w:webHidden/>
          </w:rPr>
          <w:instrText xml:space="preserve"> PAGEREF _Toc216878358 \h </w:instrText>
        </w:r>
        <w:r w:rsidR="006473DC">
          <w:rPr>
            <w:noProof/>
            <w:webHidden/>
          </w:rPr>
        </w:r>
        <w:r w:rsidR="006473DC">
          <w:rPr>
            <w:noProof/>
            <w:webHidden/>
          </w:rPr>
          <w:fldChar w:fldCharType="separate"/>
        </w:r>
        <w:r w:rsidR="00F52631">
          <w:rPr>
            <w:noProof/>
            <w:webHidden/>
          </w:rPr>
          <w:t>16</w:t>
        </w:r>
        <w:r w:rsidR="006473DC">
          <w:rPr>
            <w:noProof/>
            <w:webHidden/>
          </w:rPr>
          <w:fldChar w:fldCharType="end"/>
        </w:r>
      </w:hyperlink>
    </w:p>
    <w:p w14:paraId="467641AB" w14:textId="07ABC742" w:rsidR="006473DC" w:rsidRDefault="00192804">
      <w:pPr>
        <w:pStyle w:val="Verzeichnis2"/>
        <w:rPr>
          <w:rFonts w:cstheme="minorBidi"/>
          <w:noProof/>
          <w:sz w:val="22"/>
        </w:rPr>
      </w:pPr>
      <w:hyperlink w:anchor="_Toc216878359" w:history="1">
        <w:r w:rsidR="006473DC" w:rsidRPr="00B006A7">
          <w:rPr>
            <w:rStyle w:val="Hyperlink"/>
            <w:noProof/>
          </w:rPr>
          <w:t>Anlage 1.4: Häufigkeitsverteilung Spitzenzufluss in m3/h bei Trockenwetter</w:t>
        </w:r>
        <w:r w:rsidR="006473DC">
          <w:rPr>
            <w:noProof/>
            <w:webHidden/>
          </w:rPr>
          <w:tab/>
        </w:r>
        <w:r w:rsidR="006473DC">
          <w:rPr>
            <w:noProof/>
            <w:webHidden/>
          </w:rPr>
          <w:fldChar w:fldCharType="begin"/>
        </w:r>
        <w:r w:rsidR="006473DC">
          <w:rPr>
            <w:noProof/>
            <w:webHidden/>
          </w:rPr>
          <w:instrText xml:space="preserve"> PAGEREF _Toc216878359 \h </w:instrText>
        </w:r>
        <w:r w:rsidR="006473DC">
          <w:rPr>
            <w:noProof/>
            <w:webHidden/>
          </w:rPr>
        </w:r>
        <w:r w:rsidR="006473DC">
          <w:rPr>
            <w:noProof/>
            <w:webHidden/>
          </w:rPr>
          <w:fldChar w:fldCharType="separate"/>
        </w:r>
        <w:r w:rsidR="00F52631">
          <w:rPr>
            <w:noProof/>
            <w:webHidden/>
          </w:rPr>
          <w:t>17</w:t>
        </w:r>
        <w:r w:rsidR="006473DC">
          <w:rPr>
            <w:noProof/>
            <w:webHidden/>
          </w:rPr>
          <w:fldChar w:fldCharType="end"/>
        </w:r>
      </w:hyperlink>
    </w:p>
    <w:p w14:paraId="41C20C2C" w14:textId="4D40B823" w:rsidR="006473DC" w:rsidRDefault="00192804">
      <w:pPr>
        <w:pStyle w:val="Verzeichnis2"/>
        <w:rPr>
          <w:rFonts w:cstheme="minorBidi"/>
          <w:noProof/>
          <w:sz w:val="22"/>
        </w:rPr>
      </w:pPr>
      <w:hyperlink w:anchor="_Toc216878360" w:history="1">
        <w:r w:rsidR="006473DC" w:rsidRPr="00B006A7">
          <w:rPr>
            <w:rStyle w:val="Hyperlink"/>
            <w:noProof/>
          </w:rPr>
          <w:t>Anlage 1.5: Tägliche Abwassermenge in m3/d alle Tage</w:t>
        </w:r>
        <w:r w:rsidR="006473DC">
          <w:rPr>
            <w:noProof/>
            <w:webHidden/>
          </w:rPr>
          <w:tab/>
        </w:r>
        <w:r w:rsidR="006473DC">
          <w:rPr>
            <w:noProof/>
            <w:webHidden/>
          </w:rPr>
          <w:fldChar w:fldCharType="begin"/>
        </w:r>
        <w:r w:rsidR="006473DC">
          <w:rPr>
            <w:noProof/>
            <w:webHidden/>
          </w:rPr>
          <w:instrText xml:space="preserve"> PAGEREF _Toc216878360 \h </w:instrText>
        </w:r>
        <w:r w:rsidR="006473DC">
          <w:rPr>
            <w:noProof/>
            <w:webHidden/>
          </w:rPr>
        </w:r>
        <w:r w:rsidR="006473DC">
          <w:rPr>
            <w:noProof/>
            <w:webHidden/>
          </w:rPr>
          <w:fldChar w:fldCharType="separate"/>
        </w:r>
        <w:r w:rsidR="00F52631">
          <w:rPr>
            <w:noProof/>
            <w:webHidden/>
          </w:rPr>
          <w:t>18</w:t>
        </w:r>
        <w:r w:rsidR="006473DC">
          <w:rPr>
            <w:noProof/>
            <w:webHidden/>
          </w:rPr>
          <w:fldChar w:fldCharType="end"/>
        </w:r>
      </w:hyperlink>
    </w:p>
    <w:p w14:paraId="4C59BFA9" w14:textId="79D09043" w:rsidR="006473DC" w:rsidRDefault="00192804">
      <w:pPr>
        <w:pStyle w:val="Verzeichnis2"/>
        <w:rPr>
          <w:rFonts w:cstheme="minorBidi"/>
          <w:noProof/>
          <w:sz w:val="22"/>
        </w:rPr>
      </w:pPr>
      <w:hyperlink w:anchor="_Toc216878361" w:history="1">
        <w:r w:rsidR="006473DC" w:rsidRPr="00B006A7">
          <w:rPr>
            <w:rStyle w:val="Hyperlink"/>
            <w:noProof/>
          </w:rPr>
          <w:t>Anlage 1.6: Spitzenzufluss in m3/h alle Tage</w:t>
        </w:r>
        <w:r w:rsidR="006473DC">
          <w:rPr>
            <w:noProof/>
            <w:webHidden/>
          </w:rPr>
          <w:tab/>
        </w:r>
        <w:r w:rsidR="006473DC">
          <w:rPr>
            <w:noProof/>
            <w:webHidden/>
          </w:rPr>
          <w:fldChar w:fldCharType="begin"/>
        </w:r>
        <w:r w:rsidR="006473DC">
          <w:rPr>
            <w:noProof/>
            <w:webHidden/>
          </w:rPr>
          <w:instrText xml:space="preserve"> PAGEREF _Toc216878361 \h </w:instrText>
        </w:r>
        <w:r w:rsidR="006473DC">
          <w:rPr>
            <w:noProof/>
            <w:webHidden/>
          </w:rPr>
        </w:r>
        <w:r w:rsidR="006473DC">
          <w:rPr>
            <w:noProof/>
            <w:webHidden/>
          </w:rPr>
          <w:fldChar w:fldCharType="separate"/>
        </w:r>
        <w:r w:rsidR="00F52631">
          <w:rPr>
            <w:noProof/>
            <w:webHidden/>
          </w:rPr>
          <w:t>19</w:t>
        </w:r>
        <w:r w:rsidR="006473DC">
          <w:rPr>
            <w:noProof/>
            <w:webHidden/>
          </w:rPr>
          <w:fldChar w:fldCharType="end"/>
        </w:r>
      </w:hyperlink>
    </w:p>
    <w:p w14:paraId="2A1AA1C5" w14:textId="5D26FB4A" w:rsidR="006473DC" w:rsidRDefault="00192804">
      <w:pPr>
        <w:pStyle w:val="Verzeichnis1"/>
        <w:rPr>
          <w:rFonts w:asciiTheme="minorHAnsi" w:eastAsiaTheme="minorEastAsia" w:hAnsiTheme="minorHAnsi" w:cstheme="minorBidi"/>
          <w:noProof/>
          <w:sz w:val="22"/>
          <w:lang w:eastAsia="de-DE"/>
        </w:rPr>
      </w:pPr>
      <w:hyperlink w:anchor="_Toc216878362" w:history="1">
        <w:r w:rsidR="006473DC" w:rsidRPr="00B006A7">
          <w:rPr>
            <w:rStyle w:val="Hyperlink"/>
            <w:noProof/>
          </w:rPr>
          <w:t>Anlage 2. Abwasserbelastung Zulauf Vorklärbecken</w:t>
        </w:r>
        <w:r w:rsidR="006473DC">
          <w:rPr>
            <w:noProof/>
            <w:webHidden/>
          </w:rPr>
          <w:tab/>
        </w:r>
        <w:r w:rsidR="006473DC">
          <w:rPr>
            <w:noProof/>
            <w:webHidden/>
          </w:rPr>
          <w:fldChar w:fldCharType="begin"/>
        </w:r>
        <w:r w:rsidR="006473DC">
          <w:rPr>
            <w:noProof/>
            <w:webHidden/>
          </w:rPr>
          <w:instrText xml:space="preserve"> PAGEREF _Toc216878362 \h </w:instrText>
        </w:r>
        <w:r w:rsidR="006473DC">
          <w:rPr>
            <w:noProof/>
            <w:webHidden/>
          </w:rPr>
        </w:r>
        <w:r w:rsidR="006473DC">
          <w:rPr>
            <w:noProof/>
            <w:webHidden/>
          </w:rPr>
          <w:fldChar w:fldCharType="separate"/>
        </w:r>
        <w:r w:rsidR="00F52631">
          <w:rPr>
            <w:noProof/>
            <w:webHidden/>
          </w:rPr>
          <w:t>20</w:t>
        </w:r>
        <w:r w:rsidR="006473DC">
          <w:rPr>
            <w:noProof/>
            <w:webHidden/>
          </w:rPr>
          <w:fldChar w:fldCharType="end"/>
        </w:r>
      </w:hyperlink>
    </w:p>
    <w:p w14:paraId="5ABCC135" w14:textId="7E3F6723" w:rsidR="006473DC" w:rsidRDefault="00192804">
      <w:pPr>
        <w:pStyle w:val="Verzeichnis2"/>
        <w:rPr>
          <w:rFonts w:cstheme="minorBidi"/>
          <w:noProof/>
          <w:sz w:val="22"/>
        </w:rPr>
      </w:pPr>
      <w:hyperlink w:anchor="_Toc216878363" w:history="1">
        <w:r w:rsidR="006473DC" w:rsidRPr="00B006A7">
          <w:rPr>
            <w:rStyle w:val="Hyperlink"/>
            <w:noProof/>
          </w:rPr>
          <w:t>Anlage 2.1 Einwohnerwerte EWBSB5 und EWCSB Zulauf Vorklärbecken</w:t>
        </w:r>
        <w:r w:rsidR="006473DC">
          <w:rPr>
            <w:noProof/>
            <w:webHidden/>
          </w:rPr>
          <w:tab/>
        </w:r>
        <w:r w:rsidR="006473DC">
          <w:rPr>
            <w:noProof/>
            <w:webHidden/>
          </w:rPr>
          <w:fldChar w:fldCharType="begin"/>
        </w:r>
        <w:r w:rsidR="006473DC">
          <w:rPr>
            <w:noProof/>
            <w:webHidden/>
          </w:rPr>
          <w:instrText xml:space="preserve"> PAGEREF _Toc216878363 \h </w:instrText>
        </w:r>
        <w:r w:rsidR="006473DC">
          <w:rPr>
            <w:noProof/>
            <w:webHidden/>
          </w:rPr>
        </w:r>
        <w:r w:rsidR="006473DC">
          <w:rPr>
            <w:noProof/>
            <w:webHidden/>
          </w:rPr>
          <w:fldChar w:fldCharType="separate"/>
        </w:r>
        <w:r w:rsidR="00F52631">
          <w:rPr>
            <w:noProof/>
            <w:webHidden/>
          </w:rPr>
          <w:t>20</w:t>
        </w:r>
        <w:r w:rsidR="006473DC">
          <w:rPr>
            <w:noProof/>
            <w:webHidden/>
          </w:rPr>
          <w:fldChar w:fldCharType="end"/>
        </w:r>
      </w:hyperlink>
    </w:p>
    <w:p w14:paraId="164CE267" w14:textId="499DD156" w:rsidR="006473DC" w:rsidRDefault="00192804">
      <w:pPr>
        <w:pStyle w:val="Verzeichnis2"/>
        <w:rPr>
          <w:rFonts w:cstheme="minorBidi"/>
          <w:noProof/>
          <w:sz w:val="22"/>
        </w:rPr>
      </w:pPr>
      <w:hyperlink w:anchor="_Toc216878364" w:history="1">
        <w:r w:rsidR="006473DC" w:rsidRPr="00B006A7">
          <w:rPr>
            <w:rStyle w:val="Hyperlink"/>
            <w:noProof/>
          </w:rPr>
          <w:t>Anlage 2.2 Einwohnerwerte EW</w:t>
        </w:r>
        <w:r w:rsidR="006473DC" w:rsidRPr="00B006A7">
          <w:rPr>
            <w:rStyle w:val="Hyperlink"/>
            <w:noProof/>
            <w:vertAlign w:val="subscript"/>
          </w:rPr>
          <w:t>Nges</w:t>
        </w:r>
        <w:r w:rsidR="006473DC" w:rsidRPr="00B006A7">
          <w:rPr>
            <w:rStyle w:val="Hyperlink"/>
            <w:noProof/>
          </w:rPr>
          <w:t xml:space="preserve"> und EW</w:t>
        </w:r>
        <w:r w:rsidR="006473DC" w:rsidRPr="00B006A7">
          <w:rPr>
            <w:rStyle w:val="Hyperlink"/>
            <w:noProof/>
            <w:vertAlign w:val="subscript"/>
          </w:rPr>
          <w:t>Pges</w:t>
        </w:r>
        <w:r w:rsidR="006473DC" w:rsidRPr="00B006A7">
          <w:rPr>
            <w:rStyle w:val="Hyperlink"/>
            <w:noProof/>
          </w:rPr>
          <w:t xml:space="preserve"> Zulauf Vorklärbecken</w:t>
        </w:r>
        <w:r w:rsidR="006473DC">
          <w:rPr>
            <w:noProof/>
            <w:webHidden/>
          </w:rPr>
          <w:tab/>
        </w:r>
        <w:r w:rsidR="006473DC">
          <w:rPr>
            <w:noProof/>
            <w:webHidden/>
          </w:rPr>
          <w:fldChar w:fldCharType="begin"/>
        </w:r>
        <w:r w:rsidR="006473DC">
          <w:rPr>
            <w:noProof/>
            <w:webHidden/>
          </w:rPr>
          <w:instrText xml:space="preserve"> PAGEREF _Toc216878364 \h </w:instrText>
        </w:r>
        <w:r w:rsidR="006473DC">
          <w:rPr>
            <w:noProof/>
            <w:webHidden/>
          </w:rPr>
        </w:r>
        <w:r w:rsidR="006473DC">
          <w:rPr>
            <w:noProof/>
            <w:webHidden/>
          </w:rPr>
          <w:fldChar w:fldCharType="separate"/>
        </w:r>
        <w:r w:rsidR="00F52631">
          <w:rPr>
            <w:noProof/>
            <w:webHidden/>
          </w:rPr>
          <w:t>21</w:t>
        </w:r>
        <w:r w:rsidR="006473DC">
          <w:rPr>
            <w:noProof/>
            <w:webHidden/>
          </w:rPr>
          <w:fldChar w:fldCharType="end"/>
        </w:r>
      </w:hyperlink>
    </w:p>
    <w:p w14:paraId="1E963C39" w14:textId="3D42E2DC" w:rsidR="006473DC" w:rsidRDefault="00192804">
      <w:pPr>
        <w:pStyle w:val="Verzeichnis1"/>
        <w:rPr>
          <w:rFonts w:asciiTheme="minorHAnsi" w:eastAsiaTheme="minorEastAsia" w:hAnsiTheme="minorHAnsi" w:cstheme="minorBidi"/>
          <w:noProof/>
          <w:sz w:val="22"/>
          <w:lang w:eastAsia="de-DE"/>
        </w:rPr>
      </w:pPr>
      <w:hyperlink w:anchor="_Toc216878365" w:history="1">
        <w:r w:rsidR="006473DC" w:rsidRPr="00B006A7">
          <w:rPr>
            <w:rStyle w:val="Hyperlink"/>
            <w:noProof/>
          </w:rPr>
          <w:t>Anlage 3. Abwasserbelastung Zulauf Biologie</w:t>
        </w:r>
        <w:r w:rsidR="006473DC">
          <w:rPr>
            <w:noProof/>
            <w:webHidden/>
          </w:rPr>
          <w:tab/>
        </w:r>
        <w:r w:rsidR="006473DC">
          <w:rPr>
            <w:noProof/>
            <w:webHidden/>
          </w:rPr>
          <w:fldChar w:fldCharType="begin"/>
        </w:r>
        <w:r w:rsidR="006473DC">
          <w:rPr>
            <w:noProof/>
            <w:webHidden/>
          </w:rPr>
          <w:instrText xml:space="preserve"> PAGEREF _Toc216878365 \h </w:instrText>
        </w:r>
        <w:r w:rsidR="006473DC">
          <w:rPr>
            <w:noProof/>
            <w:webHidden/>
          </w:rPr>
        </w:r>
        <w:r w:rsidR="006473DC">
          <w:rPr>
            <w:noProof/>
            <w:webHidden/>
          </w:rPr>
          <w:fldChar w:fldCharType="separate"/>
        </w:r>
        <w:r w:rsidR="00F52631">
          <w:rPr>
            <w:noProof/>
            <w:webHidden/>
          </w:rPr>
          <w:t>22</w:t>
        </w:r>
        <w:r w:rsidR="006473DC">
          <w:rPr>
            <w:noProof/>
            <w:webHidden/>
          </w:rPr>
          <w:fldChar w:fldCharType="end"/>
        </w:r>
      </w:hyperlink>
    </w:p>
    <w:p w14:paraId="04911008" w14:textId="0D31BF6E" w:rsidR="006473DC" w:rsidRDefault="00192804">
      <w:pPr>
        <w:pStyle w:val="Verzeichnis2"/>
        <w:rPr>
          <w:rFonts w:cstheme="minorBidi"/>
          <w:noProof/>
          <w:sz w:val="22"/>
        </w:rPr>
      </w:pPr>
      <w:hyperlink w:anchor="_Toc216878366" w:history="1">
        <w:r w:rsidR="006473DC" w:rsidRPr="00B006A7">
          <w:rPr>
            <w:rStyle w:val="Hyperlink"/>
            <w:noProof/>
          </w:rPr>
          <w:t>Anlage 3.1 Einwohnerwerte EW</w:t>
        </w:r>
        <w:r w:rsidR="006473DC" w:rsidRPr="00B006A7">
          <w:rPr>
            <w:rStyle w:val="Hyperlink"/>
            <w:noProof/>
            <w:vertAlign w:val="subscript"/>
          </w:rPr>
          <w:t>BSB5</w:t>
        </w:r>
        <w:r w:rsidR="006473DC" w:rsidRPr="00B006A7">
          <w:rPr>
            <w:rStyle w:val="Hyperlink"/>
            <w:noProof/>
          </w:rPr>
          <w:t xml:space="preserve"> und EW</w:t>
        </w:r>
        <w:r w:rsidR="006473DC" w:rsidRPr="00B006A7">
          <w:rPr>
            <w:rStyle w:val="Hyperlink"/>
            <w:noProof/>
            <w:vertAlign w:val="subscript"/>
          </w:rPr>
          <w:t>CSB</w:t>
        </w:r>
        <w:r w:rsidR="006473DC" w:rsidRPr="00B006A7">
          <w:rPr>
            <w:rStyle w:val="Hyperlink"/>
            <w:noProof/>
          </w:rPr>
          <w:t xml:space="preserve"> Zulauf Biologie</w:t>
        </w:r>
        <w:r w:rsidR="006473DC">
          <w:rPr>
            <w:noProof/>
            <w:webHidden/>
          </w:rPr>
          <w:tab/>
        </w:r>
        <w:r w:rsidR="006473DC">
          <w:rPr>
            <w:noProof/>
            <w:webHidden/>
          </w:rPr>
          <w:fldChar w:fldCharType="begin"/>
        </w:r>
        <w:r w:rsidR="006473DC">
          <w:rPr>
            <w:noProof/>
            <w:webHidden/>
          </w:rPr>
          <w:instrText xml:space="preserve"> PAGEREF _Toc216878366 \h </w:instrText>
        </w:r>
        <w:r w:rsidR="006473DC">
          <w:rPr>
            <w:noProof/>
            <w:webHidden/>
          </w:rPr>
        </w:r>
        <w:r w:rsidR="006473DC">
          <w:rPr>
            <w:noProof/>
            <w:webHidden/>
          </w:rPr>
          <w:fldChar w:fldCharType="separate"/>
        </w:r>
        <w:r w:rsidR="00F52631">
          <w:rPr>
            <w:noProof/>
            <w:webHidden/>
          </w:rPr>
          <w:t>22</w:t>
        </w:r>
        <w:r w:rsidR="006473DC">
          <w:rPr>
            <w:noProof/>
            <w:webHidden/>
          </w:rPr>
          <w:fldChar w:fldCharType="end"/>
        </w:r>
      </w:hyperlink>
    </w:p>
    <w:p w14:paraId="4C20B4A9" w14:textId="3662470A" w:rsidR="006473DC" w:rsidRDefault="00192804">
      <w:pPr>
        <w:pStyle w:val="Verzeichnis2"/>
        <w:rPr>
          <w:rFonts w:cstheme="minorBidi"/>
          <w:noProof/>
          <w:sz w:val="22"/>
        </w:rPr>
      </w:pPr>
      <w:hyperlink w:anchor="_Toc216878367" w:history="1">
        <w:r w:rsidR="006473DC" w:rsidRPr="00B006A7">
          <w:rPr>
            <w:rStyle w:val="Hyperlink"/>
            <w:noProof/>
          </w:rPr>
          <w:t>Anlage 3.2 Einwohnerwerte EW</w:t>
        </w:r>
        <w:r w:rsidR="006473DC" w:rsidRPr="00B006A7">
          <w:rPr>
            <w:rStyle w:val="Hyperlink"/>
            <w:noProof/>
            <w:vertAlign w:val="subscript"/>
          </w:rPr>
          <w:t>Nges</w:t>
        </w:r>
        <w:r w:rsidR="006473DC" w:rsidRPr="00B006A7">
          <w:rPr>
            <w:rStyle w:val="Hyperlink"/>
            <w:noProof/>
          </w:rPr>
          <w:t xml:space="preserve"> und EW</w:t>
        </w:r>
        <w:r w:rsidR="006473DC" w:rsidRPr="00B006A7">
          <w:rPr>
            <w:rStyle w:val="Hyperlink"/>
            <w:noProof/>
            <w:vertAlign w:val="subscript"/>
          </w:rPr>
          <w:t>Pges</w:t>
        </w:r>
        <w:r w:rsidR="006473DC" w:rsidRPr="00B006A7">
          <w:rPr>
            <w:rStyle w:val="Hyperlink"/>
            <w:noProof/>
          </w:rPr>
          <w:t xml:space="preserve"> Zulauf Biologie</w:t>
        </w:r>
        <w:r w:rsidR="006473DC">
          <w:rPr>
            <w:noProof/>
            <w:webHidden/>
          </w:rPr>
          <w:tab/>
        </w:r>
        <w:r w:rsidR="006473DC">
          <w:rPr>
            <w:noProof/>
            <w:webHidden/>
          </w:rPr>
          <w:fldChar w:fldCharType="begin"/>
        </w:r>
        <w:r w:rsidR="006473DC">
          <w:rPr>
            <w:noProof/>
            <w:webHidden/>
          </w:rPr>
          <w:instrText xml:space="preserve"> PAGEREF _Toc216878367 \h </w:instrText>
        </w:r>
        <w:r w:rsidR="006473DC">
          <w:rPr>
            <w:noProof/>
            <w:webHidden/>
          </w:rPr>
        </w:r>
        <w:r w:rsidR="006473DC">
          <w:rPr>
            <w:noProof/>
            <w:webHidden/>
          </w:rPr>
          <w:fldChar w:fldCharType="separate"/>
        </w:r>
        <w:r w:rsidR="00F52631">
          <w:rPr>
            <w:noProof/>
            <w:webHidden/>
          </w:rPr>
          <w:t>23</w:t>
        </w:r>
        <w:r w:rsidR="006473DC">
          <w:rPr>
            <w:noProof/>
            <w:webHidden/>
          </w:rPr>
          <w:fldChar w:fldCharType="end"/>
        </w:r>
      </w:hyperlink>
    </w:p>
    <w:p w14:paraId="1DBF8240" w14:textId="59D92900" w:rsidR="006473DC" w:rsidRDefault="00192804">
      <w:pPr>
        <w:pStyle w:val="Verzeichnis1"/>
        <w:rPr>
          <w:rFonts w:asciiTheme="minorHAnsi" w:eastAsiaTheme="minorEastAsia" w:hAnsiTheme="minorHAnsi" w:cstheme="minorBidi"/>
          <w:noProof/>
          <w:sz w:val="22"/>
          <w:lang w:eastAsia="de-DE"/>
        </w:rPr>
      </w:pPr>
      <w:hyperlink w:anchor="_Toc216878368" w:history="1">
        <w:r w:rsidR="006473DC" w:rsidRPr="00B006A7">
          <w:rPr>
            <w:rStyle w:val="Hyperlink"/>
            <w:noProof/>
          </w:rPr>
          <w:t>Anlage 4: Messprogramm 06.10. bis 19.10.2025</w:t>
        </w:r>
        <w:r w:rsidR="006473DC">
          <w:rPr>
            <w:noProof/>
            <w:webHidden/>
          </w:rPr>
          <w:tab/>
        </w:r>
        <w:r w:rsidR="006473DC">
          <w:rPr>
            <w:noProof/>
            <w:webHidden/>
          </w:rPr>
          <w:fldChar w:fldCharType="begin"/>
        </w:r>
        <w:r w:rsidR="006473DC">
          <w:rPr>
            <w:noProof/>
            <w:webHidden/>
          </w:rPr>
          <w:instrText xml:space="preserve"> PAGEREF _Toc216878368 \h </w:instrText>
        </w:r>
        <w:r w:rsidR="006473DC">
          <w:rPr>
            <w:noProof/>
            <w:webHidden/>
          </w:rPr>
        </w:r>
        <w:r w:rsidR="006473DC">
          <w:rPr>
            <w:noProof/>
            <w:webHidden/>
          </w:rPr>
          <w:fldChar w:fldCharType="separate"/>
        </w:r>
        <w:r w:rsidR="00F52631">
          <w:rPr>
            <w:noProof/>
            <w:webHidden/>
          </w:rPr>
          <w:t>24</w:t>
        </w:r>
        <w:r w:rsidR="006473DC">
          <w:rPr>
            <w:noProof/>
            <w:webHidden/>
          </w:rPr>
          <w:fldChar w:fldCharType="end"/>
        </w:r>
      </w:hyperlink>
    </w:p>
    <w:p w14:paraId="56F49655" w14:textId="4886ADCA" w:rsidR="006473DC" w:rsidRDefault="00192804">
      <w:pPr>
        <w:pStyle w:val="Verzeichnis2"/>
        <w:rPr>
          <w:rFonts w:cstheme="minorBidi"/>
          <w:noProof/>
          <w:sz w:val="22"/>
        </w:rPr>
      </w:pPr>
      <w:hyperlink w:anchor="_Toc216878369" w:history="1">
        <w:r w:rsidR="006473DC" w:rsidRPr="00B006A7">
          <w:rPr>
            <w:rStyle w:val="Hyperlink"/>
            <w:noProof/>
          </w:rPr>
          <w:t>Anlage 4.1: Konzentrationen Zulauf Vorklärbecken</w:t>
        </w:r>
        <w:r w:rsidR="006473DC">
          <w:rPr>
            <w:noProof/>
            <w:webHidden/>
          </w:rPr>
          <w:tab/>
        </w:r>
        <w:r w:rsidR="006473DC">
          <w:rPr>
            <w:noProof/>
            <w:webHidden/>
          </w:rPr>
          <w:fldChar w:fldCharType="begin"/>
        </w:r>
        <w:r w:rsidR="006473DC">
          <w:rPr>
            <w:noProof/>
            <w:webHidden/>
          </w:rPr>
          <w:instrText xml:space="preserve"> PAGEREF _Toc216878369 \h </w:instrText>
        </w:r>
        <w:r w:rsidR="006473DC">
          <w:rPr>
            <w:noProof/>
            <w:webHidden/>
          </w:rPr>
        </w:r>
        <w:r w:rsidR="006473DC">
          <w:rPr>
            <w:noProof/>
            <w:webHidden/>
          </w:rPr>
          <w:fldChar w:fldCharType="separate"/>
        </w:r>
        <w:r w:rsidR="00F52631">
          <w:rPr>
            <w:noProof/>
            <w:webHidden/>
          </w:rPr>
          <w:t>24</w:t>
        </w:r>
        <w:r w:rsidR="006473DC">
          <w:rPr>
            <w:noProof/>
            <w:webHidden/>
          </w:rPr>
          <w:fldChar w:fldCharType="end"/>
        </w:r>
      </w:hyperlink>
    </w:p>
    <w:p w14:paraId="003826DB" w14:textId="2C2B8C8F" w:rsidR="006473DC" w:rsidRDefault="00192804">
      <w:pPr>
        <w:pStyle w:val="Verzeichnis2"/>
        <w:rPr>
          <w:rFonts w:cstheme="minorBidi"/>
          <w:noProof/>
          <w:sz w:val="22"/>
        </w:rPr>
      </w:pPr>
      <w:hyperlink w:anchor="_Toc216878370" w:history="1">
        <w:r w:rsidR="006473DC" w:rsidRPr="00B006A7">
          <w:rPr>
            <w:rStyle w:val="Hyperlink"/>
            <w:noProof/>
          </w:rPr>
          <w:t>Anlage 4.2: Konzentrationen Zulauf Biologie</w:t>
        </w:r>
        <w:r w:rsidR="006473DC">
          <w:rPr>
            <w:noProof/>
            <w:webHidden/>
          </w:rPr>
          <w:tab/>
        </w:r>
        <w:r w:rsidR="006473DC">
          <w:rPr>
            <w:noProof/>
            <w:webHidden/>
          </w:rPr>
          <w:fldChar w:fldCharType="begin"/>
        </w:r>
        <w:r w:rsidR="006473DC">
          <w:rPr>
            <w:noProof/>
            <w:webHidden/>
          </w:rPr>
          <w:instrText xml:space="preserve"> PAGEREF _Toc216878370 \h </w:instrText>
        </w:r>
        <w:r w:rsidR="006473DC">
          <w:rPr>
            <w:noProof/>
            <w:webHidden/>
          </w:rPr>
        </w:r>
        <w:r w:rsidR="006473DC">
          <w:rPr>
            <w:noProof/>
            <w:webHidden/>
          </w:rPr>
          <w:fldChar w:fldCharType="separate"/>
        </w:r>
        <w:r w:rsidR="00F52631">
          <w:rPr>
            <w:noProof/>
            <w:webHidden/>
          </w:rPr>
          <w:t>25</w:t>
        </w:r>
        <w:r w:rsidR="006473DC">
          <w:rPr>
            <w:noProof/>
            <w:webHidden/>
          </w:rPr>
          <w:fldChar w:fldCharType="end"/>
        </w:r>
      </w:hyperlink>
    </w:p>
    <w:p w14:paraId="05374939" w14:textId="450B088B" w:rsidR="006473DC" w:rsidRDefault="00192804">
      <w:pPr>
        <w:pStyle w:val="Verzeichnis2"/>
        <w:rPr>
          <w:rFonts w:cstheme="minorBidi"/>
          <w:noProof/>
          <w:sz w:val="22"/>
        </w:rPr>
      </w:pPr>
      <w:hyperlink w:anchor="_Toc216878371" w:history="1">
        <w:r w:rsidR="006473DC" w:rsidRPr="00B006A7">
          <w:rPr>
            <w:rStyle w:val="Hyperlink"/>
            <w:noProof/>
          </w:rPr>
          <w:t>Anlage 4.3: Frachten Zulauf Vorklärbecken (Betriebsanalytik Kläranlage)</w:t>
        </w:r>
        <w:r w:rsidR="006473DC">
          <w:rPr>
            <w:noProof/>
            <w:webHidden/>
          </w:rPr>
          <w:tab/>
        </w:r>
        <w:r w:rsidR="006473DC">
          <w:rPr>
            <w:noProof/>
            <w:webHidden/>
          </w:rPr>
          <w:fldChar w:fldCharType="begin"/>
        </w:r>
        <w:r w:rsidR="006473DC">
          <w:rPr>
            <w:noProof/>
            <w:webHidden/>
          </w:rPr>
          <w:instrText xml:space="preserve"> PAGEREF _Toc216878371 \h </w:instrText>
        </w:r>
        <w:r w:rsidR="006473DC">
          <w:rPr>
            <w:noProof/>
            <w:webHidden/>
          </w:rPr>
        </w:r>
        <w:r w:rsidR="006473DC">
          <w:rPr>
            <w:noProof/>
            <w:webHidden/>
          </w:rPr>
          <w:fldChar w:fldCharType="separate"/>
        </w:r>
        <w:r w:rsidR="00F52631">
          <w:rPr>
            <w:noProof/>
            <w:webHidden/>
          </w:rPr>
          <w:t>26</w:t>
        </w:r>
        <w:r w:rsidR="006473DC">
          <w:rPr>
            <w:noProof/>
            <w:webHidden/>
          </w:rPr>
          <w:fldChar w:fldCharType="end"/>
        </w:r>
      </w:hyperlink>
    </w:p>
    <w:p w14:paraId="3500C2E3" w14:textId="66438FBD" w:rsidR="006473DC" w:rsidRDefault="00192804">
      <w:pPr>
        <w:pStyle w:val="Verzeichnis2"/>
        <w:rPr>
          <w:rFonts w:cstheme="minorBidi"/>
          <w:noProof/>
          <w:sz w:val="22"/>
        </w:rPr>
      </w:pPr>
      <w:hyperlink w:anchor="_Toc216878372" w:history="1">
        <w:r w:rsidR="006473DC" w:rsidRPr="00B006A7">
          <w:rPr>
            <w:rStyle w:val="Hyperlink"/>
            <w:noProof/>
          </w:rPr>
          <w:t>Anlage 4.4: Einwohnerwerte EW Zulauf Vorklärbecken (Betriebsanalytik Kläranlage)</w:t>
        </w:r>
        <w:r w:rsidR="006473DC">
          <w:rPr>
            <w:noProof/>
            <w:webHidden/>
          </w:rPr>
          <w:tab/>
        </w:r>
        <w:r w:rsidR="006473DC">
          <w:rPr>
            <w:noProof/>
            <w:webHidden/>
          </w:rPr>
          <w:fldChar w:fldCharType="begin"/>
        </w:r>
        <w:r w:rsidR="006473DC">
          <w:rPr>
            <w:noProof/>
            <w:webHidden/>
          </w:rPr>
          <w:instrText xml:space="preserve"> PAGEREF _Toc216878372 \h </w:instrText>
        </w:r>
        <w:r w:rsidR="006473DC">
          <w:rPr>
            <w:noProof/>
            <w:webHidden/>
          </w:rPr>
        </w:r>
        <w:r w:rsidR="006473DC">
          <w:rPr>
            <w:noProof/>
            <w:webHidden/>
          </w:rPr>
          <w:fldChar w:fldCharType="separate"/>
        </w:r>
        <w:r w:rsidR="00F52631">
          <w:rPr>
            <w:noProof/>
            <w:webHidden/>
          </w:rPr>
          <w:t>27</w:t>
        </w:r>
        <w:r w:rsidR="006473DC">
          <w:rPr>
            <w:noProof/>
            <w:webHidden/>
          </w:rPr>
          <w:fldChar w:fldCharType="end"/>
        </w:r>
      </w:hyperlink>
    </w:p>
    <w:p w14:paraId="794142A2" w14:textId="1AFEDC10" w:rsidR="006473DC" w:rsidRDefault="00192804">
      <w:pPr>
        <w:pStyle w:val="Verzeichnis2"/>
        <w:rPr>
          <w:rFonts w:cstheme="minorBidi"/>
          <w:noProof/>
          <w:sz w:val="22"/>
        </w:rPr>
      </w:pPr>
      <w:hyperlink w:anchor="_Toc216878373" w:history="1">
        <w:r w:rsidR="006473DC" w:rsidRPr="00B006A7">
          <w:rPr>
            <w:rStyle w:val="Hyperlink"/>
            <w:noProof/>
          </w:rPr>
          <w:t>Anlage 4.5: Frachten Zulauf Biologie (Betriebsanalytik Kläranlage)</w:t>
        </w:r>
        <w:r w:rsidR="006473DC">
          <w:rPr>
            <w:noProof/>
            <w:webHidden/>
          </w:rPr>
          <w:tab/>
        </w:r>
        <w:r w:rsidR="006473DC">
          <w:rPr>
            <w:noProof/>
            <w:webHidden/>
          </w:rPr>
          <w:fldChar w:fldCharType="begin"/>
        </w:r>
        <w:r w:rsidR="006473DC">
          <w:rPr>
            <w:noProof/>
            <w:webHidden/>
          </w:rPr>
          <w:instrText xml:space="preserve"> PAGEREF _Toc216878373 \h </w:instrText>
        </w:r>
        <w:r w:rsidR="006473DC">
          <w:rPr>
            <w:noProof/>
            <w:webHidden/>
          </w:rPr>
        </w:r>
        <w:r w:rsidR="006473DC">
          <w:rPr>
            <w:noProof/>
            <w:webHidden/>
          </w:rPr>
          <w:fldChar w:fldCharType="separate"/>
        </w:r>
        <w:r w:rsidR="00F52631">
          <w:rPr>
            <w:noProof/>
            <w:webHidden/>
          </w:rPr>
          <w:t>28</w:t>
        </w:r>
        <w:r w:rsidR="006473DC">
          <w:rPr>
            <w:noProof/>
            <w:webHidden/>
          </w:rPr>
          <w:fldChar w:fldCharType="end"/>
        </w:r>
      </w:hyperlink>
    </w:p>
    <w:p w14:paraId="57A63567" w14:textId="1C88434D" w:rsidR="006473DC" w:rsidRDefault="00192804">
      <w:pPr>
        <w:pStyle w:val="Verzeichnis2"/>
        <w:rPr>
          <w:rFonts w:cstheme="minorBidi"/>
          <w:noProof/>
          <w:sz w:val="22"/>
        </w:rPr>
      </w:pPr>
      <w:hyperlink w:anchor="_Toc216878374" w:history="1">
        <w:r w:rsidR="006473DC" w:rsidRPr="00B006A7">
          <w:rPr>
            <w:rStyle w:val="Hyperlink"/>
            <w:noProof/>
          </w:rPr>
          <w:t>Anlage 4.6: Einwohnerwerte EW Zulauf Biologie (Betriebsanalytik Kläranlage)</w:t>
        </w:r>
        <w:r w:rsidR="006473DC">
          <w:rPr>
            <w:noProof/>
            <w:webHidden/>
          </w:rPr>
          <w:tab/>
        </w:r>
        <w:r w:rsidR="006473DC">
          <w:rPr>
            <w:noProof/>
            <w:webHidden/>
          </w:rPr>
          <w:fldChar w:fldCharType="begin"/>
        </w:r>
        <w:r w:rsidR="006473DC">
          <w:rPr>
            <w:noProof/>
            <w:webHidden/>
          </w:rPr>
          <w:instrText xml:space="preserve"> PAGEREF _Toc216878374 \h </w:instrText>
        </w:r>
        <w:r w:rsidR="006473DC">
          <w:rPr>
            <w:noProof/>
            <w:webHidden/>
          </w:rPr>
        </w:r>
        <w:r w:rsidR="006473DC">
          <w:rPr>
            <w:noProof/>
            <w:webHidden/>
          </w:rPr>
          <w:fldChar w:fldCharType="separate"/>
        </w:r>
        <w:r w:rsidR="00F52631">
          <w:rPr>
            <w:noProof/>
            <w:webHidden/>
          </w:rPr>
          <w:t>29</w:t>
        </w:r>
        <w:r w:rsidR="006473DC">
          <w:rPr>
            <w:noProof/>
            <w:webHidden/>
          </w:rPr>
          <w:fldChar w:fldCharType="end"/>
        </w:r>
      </w:hyperlink>
    </w:p>
    <w:p w14:paraId="1E5B8BE8" w14:textId="7E4FF7AE" w:rsidR="006473DC" w:rsidRDefault="00192804">
      <w:pPr>
        <w:pStyle w:val="Verzeichnis2"/>
        <w:rPr>
          <w:rFonts w:cstheme="minorBidi"/>
          <w:noProof/>
          <w:sz w:val="22"/>
        </w:rPr>
      </w:pPr>
      <w:hyperlink w:anchor="_Toc216878375" w:history="1">
        <w:r w:rsidR="006473DC" w:rsidRPr="00B006A7">
          <w:rPr>
            <w:rStyle w:val="Hyperlink"/>
            <w:noProof/>
          </w:rPr>
          <w:t>Anlage 4.7: Frachten Zulauf Vorklärbecken (Fremdlabor)</w:t>
        </w:r>
        <w:r w:rsidR="006473DC">
          <w:rPr>
            <w:noProof/>
            <w:webHidden/>
          </w:rPr>
          <w:tab/>
        </w:r>
        <w:r w:rsidR="006473DC">
          <w:rPr>
            <w:noProof/>
            <w:webHidden/>
          </w:rPr>
          <w:fldChar w:fldCharType="begin"/>
        </w:r>
        <w:r w:rsidR="006473DC">
          <w:rPr>
            <w:noProof/>
            <w:webHidden/>
          </w:rPr>
          <w:instrText xml:space="preserve"> PAGEREF _Toc216878375 \h </w:instrText>
        </w:r>
        <w:r w:rsidR="006473DC">
          <w:rPr>
            <w:noProof/>
            <w:webHidden/>
          </w:rPr>
        </w:r>
        <w:r w:rsidR="006473DC">
          <w:rPr>
            <w:noProof/>
            <w:webHidden/>
          </w:rPr>
          <w:fldChar w:fldCharType="separate"/>
        </w:r>
        <w:r w:rsidR="00F52631">
          <w:rPr>
            <w:noProof/>
            <w:webHidden/>
          </w:rPr>
          <w:t>30</w:t>
        </w:r>
        <w:r w:rsidR="006473DC">
          <w:rPr>
            <w:noProof/>
            <w:webHidden/>
          </w:rPr>
          <w:fldChar w:fldCharType="end"/>
        </w:r>
      </w:hyperlink>
    </w:p>
    <w:p w14:paraId="391314CE" w14:textId="1E396E82" w:rsidR="006473DC" w:rsidRDefault="00192804">
      <w:pPr>
        <w:pStyle w:val="Verzeichnis2"/>
        <w:rPr>
          <w:rFonts w:cstheme="minorBidi"/>
          <w:noProof/>
          <w:sz w:val="22"/>
        </w:rPr>
      </w:pPr>
      <w:hyperlink w:anchor="_Toc216878376" w:history="1">
        <w:r w:rsidR="006473DC" w:rsidRPr="00B006A7">
          <w:rPr>
            <w:rStyle w:val="Hyperlink"/>
            <w:noProof/>
          </w:rPr>
          <w:t>Anlage 4.8: Einwohnerwerte EW Zulauf Vorklärbecken (Fremdlabor)</w:t>
        </w:r>
        <w:r w:rsidR="006473DC">
          <w:rPr>
            <w:noProof/>
            <w:webHidden/>
          </w:rPr>
          <w:tab/>
        </w:r>
        <w:r w:rsidR="006473DC">
          <w:rPr>
            <w:noProof/>
            <w:webHidden/>
          </w:rPr>
          <w:fldChar w:fldCharType="begin"/>
        </w:r>
        <w:r w:rsidR="006473DC">
          <w:rPr>
            <w:noProof/>
            <w:webHidden/>
          </w:rPr>
          <w:instrText xml:space="preserve"> PAGEREF _Toc216878376 \h </w:instrText>
        </w:r>
        <w:r w:rsidR="006473DC">
          <w:rPr>
            <w:noProof/>
            <w:webHidden/>
          </w:rPr>
        </w:r>
        <w:r w:rsidR="006473DC">
          <w:rPr>
            <w:noProof/>
            <w:webHidden/>
          </w:rPr>
          <w:fldChar w:fldCharType="separate"/>
        </w:r>
        <w:r w:rsidR="00F52631">
          <w:rPr>
            <w:noProof/>
            <w:webHidden/>
          </w:rPr>
          <w:t>31</w:t>
        </w:r>
        <w:r w:rsidR="006473DC">
          <w:rPr>
            <w:noProof/>
            <w:webHidden/>
          </w:rPr>
          <w:fldChar w:fldCharType="end"/>
        </w:r>
      </w:hyperlink>
    </w:p>
    <w:p w14:paraId="2C11EE4A" w14:textId="1AEFCDD5" w:rsidR="006473DC" w:rsidRDefault="00192804">
      <w:pPr>
        <w:pStyle w:val="Verzeichnis2"/>
        <w:rPr>
          <w:rFonts w:cstheme="minorBidi"/>
          <w:noProof/>
          <w:sz w:val="22"/>
        </w:rPr>
      </w:pPr>
      <w:hyperlink w:anchor="_Toc216878377" w:history="1">
        <w:r w:rsidR="006473DC" w:rsidRPr="00B006A7">
          <w:rPr>
            <w:rStyle w:val="Hyperlink"/>
            <w:noProof/>
          </w:rPr>
          <w:t>Anlage 4.9: Frachten Zulauf Biologie (Fremdlabor)</w:t>
        </w:r>
        <w:r w:rsidR="006473DC">
          <w:rPr>
            <w:noProof/>
            <w:webHidden/>
          </w:rPr>
          <w:tab/>
        </w:r>
        <w:r w:rsidR="006473DC">
          <w:rPr>
            <w:noProof/>
            <w:webHidden/>
          </w:rPr>
          <w:fldChar w:fldCharType="begin"/>
        </w:r>
        <w:r w:rsidR="006473DC">
          <w:rPr>
            <w:noProof/>
            <w:webHidden/>
          </w:rPr>
          <w:instrText xml:space="preserve"> PAGEREF _Toc216878377 \h </w:instrText>
        </w:r>
        <w:r w:rsidR="006473DC">
          <w:rPr>
            <w:noProof/>
            <w:webHidden/>
          </w:rPr>
        </w:r>
        <w:r w:rsidR="006473DC">
          <w:rPr>
            <w:noProof/>
            <w:webHidden/>
          </w:rPr>
          <w:fldChar w:fldCharType="separate"/>
        </w:r>
        <w:r w:rsidR="00F52631">
          <w:rPr>
            <w:noProof/>
            <w:webHidden/>
          </w:rPr>
          <w:t>32</w:t>
        </w:r>
        <w:r w:rsidR="006473DC">
          <w:rPr>
            <w:noProof/>
            <w:webHidden/>
          </w:rPr>
          <w:fldChar w:fldCharType="end"/>
        </w:r>
      </w:hyperlink>
    </w:p>
    <w:p w14:paraId="46EF635A" w14:textId="1007FDCC" w:rsidR="006473DC" w:rsidRDefault="00192804">
      <w:pPr>
        <w:pStyle w:val="Verzeichnis2"/>
        <w:rPr>
          <w:rFonts w:cstheme="minorBidi"/>
          <w:noProof/>
          <w:sz w:val="22"/>
        </w:rPr>
      </w:pPr>
      <w:hyperlink w:anchor="_Toc216878378" w:history="1">
        <w:r w:rsidR="006473DC" w:rsidRPr="00B006A7">
          <w:rPr>
            <w:rStyle w:val="Hyperlink"/>
            <w:noProof/>
          </w:rPr>
          <w:t>Anlage 4.10: Einwohnerwerte EW Zulauf Biologie (Fremdlabor)</w:t>
        </w:r>
        <w:r w:rsidR="006473DC">
          <w:rPr>
            <w:noProof/>
            <w:webHidden/>
          </w:rPr>
          <w:tab/>
        </w:r>
        <w:r w:rsidR="006473DC">
          <w:rPr>
            <w:noProof/>
            <w:webHidden/>
          </w:rPr>
          <w:fldChar w:fldCharType="begin"/>
        </w:r>
        <w:r w:rsidR="006473DC">
          <w:rPr>
            <w:noProof/>
            <w:webHidden/>
          </w:rPr>
          <w:instrText xml:space="preserve"> PAGEREF _Toc216878378 \h </w:instrText>
        </w:r>
        <w:r w:rsidR="006473DC">
          <w:rPr>
            <w:noProof/>
            <w:webHidden/>
          </w:rPr>
        </w:r>
        <w:r w:rsidR="006473DC">
          <w:rPr>
            <w:noProof/>
            <w:webHidden/>
          </w:rPr>
          <w:fldChar w:fldCharType="separate"/>
        </w:r>
        <w:r w:rsidR="00F52631">
          <w:rPr>
            <w:noProof/>
            <w:webHidden/>
          </w:rPr>
          <w:t>33</w:t>
        </w:r>
        <w:r w:rsidR="006473DC">
          <w:rPr>
            <w:noProof/>
            <w:webHidden/>
          </w:rPr>
          <w:fldChar w:fldCharType="end"/>
        </w:r>
      </w:hyperlink>
    </w:p>
    <w:p w14:paraId="68C33EB2" w14:textId="5988E472" w:rsidR="006473DC" w:rsidRDefault="00192804">
      <w:pPr>
        <w:pStyle w:val="Verzeichnis1"/>
        <w:rPr>
          <w:rFonts w:asciiTheme="minorHAnsi" w:eastAsiaTheme="minorEastAsia" w:hAnsiTheme="minorHAnsi" w:cstheme="minorBidi"/>
          <w:noProof/>
          <w:sz w:val="22"/>
          <w:lang w:eastAsia="de-DE"/>
        </w:rPr>
      </w:pPr>
      <w:hyperlink w:anchor="_Toc216878379" w:history="1">
        <w:r w:rsidR="006473DC" w:rsidRPr="00B006A7">
          <w:rPr>
            <w:rStyle w:val="Hyperlink"/>
            <w:noProof/>
          </w:rPr>
          <w:t>Anlage 5: Auswertung Prozessdaten</w:t>
        </w:r>
        <w:r w:rsidR="006473DC">
          <w:rPr>
            <w:noProof/>
            <w:webHidden/>
          </w:rPr>
          <w:tab/>
        </w:r>
        <w:r w:rsidR="006473DC">
          <w:rPr>
            <w:noProof/>
            <w:webHidden/>
          </w:rPr>
          <w:fldChar w:fldCharType="begin"/>
        </w:r>
        <w:r w:rsidR="006473DC">
          <w:rPr>
            <w:noProof/>
            <w:webHidden/>
          </w:rPr>
          <w:instrText xml:space="preserve"> PAGEREF _Toc216878379 \h </w:instrText>
        </w:r>
        <w:r w:rsidR="006473DC">
          <w:rPr>
            <w:noProof/>
            <w:webHidden/>
          </w:rPr>
        </w:r>
        <w:r w:rsidR="006473DC">
          <w:rPr>
            <w:noProof/>
            <w:webHidden/>
          </w:rPr>
          <w:fldChar w:fldCharType="separate"/>
        </w:r>
        <w:r w:rsidR="00F52631">
          <w:rPr>
            <w:noProof/>
            <w:webHidden/>
          </w:rPr>
          <w:t>34</w:t>
        </w:r>
        <w:r w:rsidR="006473DC">
          <w:rPr>
            <w:noProof/>
            <w:webHidden/>
          </w:rPr>
          <w:fldChar w:fldCharType="end"/>
        </w:r>
      </w:hyperlink>
    </w:p>
    <w:p w14:paraId="25492C0D" w14:textId="62C6D801" w:rsidR="006473DC" w:rsidRDefault="00192804">
      <w:pPr>
        <w:pStyle w:val="Verzeichnis2"/>
        <w:rPr>
          <w:rFonts w:cstheme="minorBidi"/>
          <w:noProof/>
          <w:sz w:val="22"/>
        </w:rPr>
      </w:pPr>
      <w:hyperlink w:anchor="_Toc216878380" w:history="1">
        <w:r w:rsidR="006473DC" w:rsidRPr="00B006A7">
          <w:rPr>
            <w:rStyle w:val="Hyperlink"/>
            <w:noProof/>
          </w:rPr>
          <w:t>Anlage 5.1: Abwassertemperatur, Zulauf Kläranlage</w:t>
        </w:r>
        <w:r w:rsidR="006473DC">
          <w:rPr>
            <w:noProof/>
            <w:webHidden/>
          </w:rPr>
          <w:tab/>
        </w:r>
        <w:r w:rsidR="006473DC">
          <w:rPr>
            <w:noProof/>
            <w:webHidden/>
          </w:rPr>
          <w:fldChar w:fldCharType="begin"/>
        </w:r>
        <w:r w:rsidR="006473DC">
          <w:rPr>
            <w:noProof/>
            <w:webHidden/>
          </w:rPr>
          <w:instrText xml:space="preserve"> PAGEREF _Toc216878380 \h </w:instrText>
        </w:r>
        <w:r w:rsidR="006473DC">
          <w:rPr>
            <w:noProof/>
            <w:webHidden/>
          </w:rPr>
        </w:r>
        <w:r w:rsidR="006473DC">
          <w:rPr>
            <w:noProof/>
            <w:webHidden/>
          </w:rPr>
          <w:fldChar w:fldCharType="separate"/>
        </w:r>
        <w:r w:rsidR="00F52631">
          <w:rPr>
            <w:noProof/>
            <w:webHidden/>
          </w:rPr>
          <w:t>34</w:t>
        </w:r>
        <w:r w:rsidR="006473DC">
          <w:rPr>
            <w:noProof/>
            <w:webHidden/>
          </w:rPr>
          <w:fldChar w:fldCharType="end"/>
        </w:r>
      </w:hyperlink>
    </w:p>
    <w:p w14:paraId="032BAC18" w14:textId="3D0C9401" w:rsidR="006473DC" w:rsidRDefault="00192804">
      <w:pPr>
        <w:pStyle w:val="Verzeichnis2"/>
        <w:rPr>
          <w:rFonts w:cstheme="minorBidi"/>
          <w:noProof/>
          <w:sz w:val="22"/>
        </w:rPr>
      </w:pPr>
      <w:hyperlink w:anchor="_Toc216878381" w:history="1">
        <w:r w:rsidR="006473DC" w:rsidRPr="00B006A7">
          <w:rPr>
            <w:rStyle w:val="Hyperlink"/>
            <w:noProof/>
          </w:rPr>
          <w:t>Anlage 5.2: Schlammkonzentration Belebungsbecken TS</w:t>
        </w:r>
        <w:r w:rsidR="006473DC" w:rsidRPr="00B006A7">
          <w:rPr>
            <w:rStyle w:val="Hyperlink"/>
            <w:noProof/>
            <w:vertAlign w:val="subscript"/>
          </w:rPr>
          <w:t>BB</w:t>
        </w:r>
        <w:r w:rsidR="006473DC">
          <w:rPr>
            <w:noProof/>
            <w:webHidden/>
          </w:rPr>
          <w:tab/>
        </w:r>
        <w:r w:rsidR="006473DC">
          <w:rPr>
            <w:noProof/>
            <w:webHidden/>
          </w:rPr>
          <w:fldChar w:fldCharType="begin"/>
        </w:r>
        <w:r w:rsidR="006473DC">
          <w:rPr>
            <w:noProof/>
            <w:webHidden/>
          </w:rPr>
          <w:instrText xml:space="preserve"> PAGEREF _Toc216878381 \h </w:instrText>
        </w:r>
        <w:r w:rsidR="006473DC">
          <w:rPr>
            <w:noProof/>
            <w:webHidden/>
          </w:rPr>
        </w:r>
        <w:r w:rsidR="006473DC">
          <w:rPr>
            <w:noProof/>
            <w:webHidden/>
          </w:rPr>
          <w:fldChar w:fldCharType="separate"/>
        </w:r>
        <w:r w:rsidR="00F52631">
          <w:rPr>
            <w:noProof/>
            <w:webHidden/>
          </w:rPr>
          <w:t>35</w:t>
        </w:r>
        <w:r w:rsidR="006473DC">
          <w:rPr>
            <w:noProof/>
            <w:webHidden/>
          </w:rPr>
          <w:fldChar w:fldCharType="end"/>
        </w:r>
      </w:hyperlink>
    </w:p>
    <w:p w14:paraId="3D75BF21" w14:textId="63A1AD67" w:rsidR="006473DC" w:rsidRDefault="00192804">
      <w:pPr>
        <w:pStyle w:val="Verzeichnis2"/>
        <w:rPr>
          <w:rFonts w:cstheme="minorBidi"/>
          <w:noProof/>
          <w:sz w:val="22"/>
        </w:rPr>
      </w:pPr>
      <w:hyperlink w:anchor="_Toc216878382" w:history="1">
        <w:r w:rsidR="006473DC" w:rsidRPr="00B006A7">
          <w:rPr>
            <w:rStyle w:val="Hyperlink"/>
            <w:noProof/>
          </w:rPr>
          <w:t>Anlage 5.3: Schlammvolumenindex ISV</w:t>
        </w:r>
        <w:r w:rsidR="006473DC">
          <w:rPr>
            <w:noProof/>
            <w:webHidden/>
          </w:rPr>
          <w:tab/>
        </w:r>
        <w:r w:rsidR="006473DC">
          <w:rPr>
            <w:noProof/>
            <w:webHidden/>
          </w:rPr>
          <w:fldChar w:fldCharType="begin"/>
        </w:r>
        <w:r w:rsidR="006473DC">
          <w:rPr>
            <w:noProof/>
            <w:webHidden/>
          </w:rPr>
          <w:instrText xml:space="preserve"> PAGEREF _Toc216878382 \h </w:instrText>
        </w:r>
        <w:r w:rsidR="006473DC">
          <w:rPr>
            <w:noProof/>
            <w:webHidden/>
          </w:rPr>
        </w:r>
        <w:r w:rsidR="006473DC">
          <w:rPr>
            <w:noProof/>
            <w:webHidden/>
          </w:rPr>
          <w:fldChar w:fldCharType="separate"/>
        </w:r>
        <w:r w:rsidR="00F52631">
          <w:rPr>
            <w:noProof/>
            <w:webHidden/>
          </w:rPr>
          <w:t>36</w:t>
        </w:r>
        <w:r w:rsidR="006473DC">
          <w:rPr>
            <w:noProof/>
            <w:webHidden/>
          </w:rPr>
          <w:fldChar w:fldCharType="end"/>
        </w:r>
      </w:hyperlink>
    </w:p>
    <w:p w14:paraId="6932277C" w14:textId="50791265" w:rsidR="006473DC" w:rsidRDefault="00192804">
      <w:pPr>
        <w:pStyle w:val="Verzeichnis2"/>
        <w:rPr>
          <w:rFonts w:cstheme="minorBidi"/>
          <w:noProof/>
          <w:sz w:val="22"/>
        </w:rPr>
      </w:pPr>
      <w:hyperlink w:anchor="_Toc216878383" w:history="1">
        <w:r w:rsidR="006473DC" w:rsidRPr="00B006A7">
          <w:rPr>
            <w:rStyle w:val="Hyperlink"/>
            <w:noProof/>
            <w:lang w:val="en-US"/>
          </w:rPr>
          <w:t>Anlage 5.4: Gasproduktion</w:t>
        </w:r>
        <w:r w:rsidR="006473DC">
          <w:rPr>
            <w:noProof/>
            <w:webHidden/>
          </w:rPr>
          <w:tab/>
        </w:r>
        <w:r w:rsidR="006473DC">
          <w:rPr>
            <w:noProof/>
            <w:webHidden/>
          </w:rPr>
          <w:fldChar w:fldCharType="begin"/>
        </w:r>
        <w:r w:rsidR="006473DC">
          <w:rPr>
            <w:noProof/>
            <w:webHidden/>
          </w:rPr>
          <w:instrText xml:space="preserve"> PAGEREF _Toc216878383 \h </w:instrText>
        </w:r>
        <w:r w:rsidR="006473DC">
          <w:rPr>
            <w:noProof/>
            <w:webHidden/>
          </w:rPr>
        </w:r>
        <w:r w:rsidR="006473DC">
          <w:rPr>
            <w:noProof/>
            <w:webHidden/>
          </w:rPr>
          <w:fldChar w:fldCharType="separate"/>
        </w:r>
        <w:r w:rsidR="00F52631">
          <w:rPr>
            <w:noProof/>
            <w:webHidden/>
          </w:rPr>
          <w:t>37</w:t>
        </w:r>
        <w:r w:rsidR="006473DC">
          <w:rPr>
            <w:noProof/>
            <w:webHidden/>
          </w:rPr>
          <w:fldChar w:fldCharType="end"/>
        </w:r>
      </w:hyperlink>
    </w:p>
    <w:p w14:paraId="4421B05D" w14:textId="603B9A56" w:rsidR="006473DC" w:rsidRDefault="00192804">
      <w:pPr>
        <w:pStyle w:val="Verzeichnis2"/>
        <w:rPr>
          <w:rFonts w:cstheme="minorBidi"/>
          <w:noProof/>
          <w:sz w:val="22"/>
        </w:rPr>
      </w:pPr>
      <w:hyperlink w:anchor="_Toc216878384" w:history="1">
        <w:r w:rsidR="006473DC" w:rsidRPr="00B006A7">
          <w:rPr>
            <w:rStyle w:val="Hyperlink"/>
            <w:noProof/>
          </w:rPr>
          <w:t>Anlage 5.5: Gasproduktion umgerechnet in EW</w:t>
        </w:r>
        <w:r w:rsidR="006473DC">
          <w:rPr>
            <w:noProof/>
            <w:webHidden/>
          </w:rPr>
          <w:tab/>
        </w:r>
        <w:r w:rsidR="006473DC">
          <w:rPr>
            <w:noProof/>
            <w:webHidden/>
          </w:rPr>
          <w:fldChar w:fldCharType="begin"/>
        </w:r>
        <w:r w:rsidR="006473DC">
          <w:rPr>
            <w:noProof/>
            <w:webHidden/>
          </w:rPr>
          <w:instrText xml:space="preserve"> PAGEREF _Toc216878384 \h </w:instrText>
        </w:r>
        <w:r w:rsidR="006473DC">
          <w:rPr>
            <w:noProof/>
            <w:webHidden/>
          </w:rPr>
        </w:r>
        <w:r w:rsidR="006473DC">
          <w:rPr>
            <w:noProof/>
            <w:webHidden/>
          </w:rPr>
          <w:fldChar w:fldCharType="separate"/>
        </w:r>
        <w:r w:rsidR="00F52631">
          <w:rPr>
            <w:noProof/>
            <w:webHidden/>
          </w:rPr>
          <w:t>38</w:t>
        </w:r>
        <w:r w:rsidR="006473DC">
          <w:rPr>
            <w:noProof/>
            <w:webHidden/>
          </w:rPr>
          <w:fldChar w:fldCharType="end"/>
        </w:r>
      </w:hyperlink>
    </w:p>
    <w:p w14:paraId="5B77C456" w14:textId="76450FC3" w:rsidR="006473DC" w:rsidRDefault="00192804">
      <w:pPr>
        <w:pStyle w:val="Verzeichnis1"/>
        <w:rPr>
          <w:rFonts w:asciiTheme="minorHAnsi" w:eastAsiaTheme="minorEastAsia" w:hAnsiTheme="minorHAnsi" w:cstheme="minorBidi"/>
          <w:noProof/>
          <w:sz w:val="22"/>
          <w:lang w:eastAsia="de-DE"/>
        </w:rPr>
      </w:pPr>
      <w:hyperlink w:anchor="_Toc216878385" w:history="1">
        <w:r w:rsidR="006473DC" w:rsidRPr="00B006A7">
          <w:rPr>
            <w:rStyle w:val="Hyperlink"/>
            <w:noProof/>
            <w:lang w:val="en-US"/>
          </w:rPr>
          <w:t>Anlage 6: Auswertung Ablaufwerte</w:t>
        </w:r>
        <w:r w:rsidR="006473DC">
          <w:rPr>
            <w:noProof/>
            <w:webHidden/>
          </w:rPr>
          <w:tab/>
        </w:r>
        <w:r w:rsidR="006473DC">
          <w:rPr>
            <w:noProof/>
            <w:webHidden/>
          </w:rPr>
          <w:fldChar w:fldCharType="begin"/>
        </w:r>
        <w:r w:rsidR="006473DC">
          <w:rPr>
            <w:noProof/>
            <w:webHidden/>
          </w:rPr>
          <w:instrText xml:space="preserve"> PAGEREF _Toc216878385 \h </w:instrText>
        </w:r>
        <w:r w:rsidR="006473DC">
          <w:rPr>
            <w:noProof/>
            <w:webHidden/>
          </w:rPr>
        </w:r>
        <w:r w:rsidR="006473DC">
          <w:rPr>
            <w:noProof/>
            <w:webHidden/>
          </w:rPr>
          <w:fldChar w:fldCharType="separate"/>
        </w:r>
        <w:r w:rsidR="00F52631">
          <w:rPr>
            <w:noProof/>
            <w:webHidden/>
          </w:rPr>
          <w:t>39</w:t>
        </w:r>
        <w:r w:rsidR="006473DC">
          <w:rPr>
            <w:noProof/>
            <w:webHidden/>
          </w:rPr>
          <w:fldChar w:fldCharType="end"/>
        </w:r>
      </w:hyperlink>
    </w:p>
    <w:p w14:paraId="298B8477" w14:textId="1CB40E4E" w:rsidR="00BB734D" w:rsidRDefault="00BB734D" w:rsidP="009C5A5D">
      <w:pPr>
        <w:contextualSpacing/>
        <w:rPr>
          <w:sz w:val="22"/>
          <w:lang w:eastAsia="de-DE"/>
        </w:rPr>
        <w:sectPr w:rsidR="00BB734D" w:rsidSect="00EC7111">
          <w:headerReference w:type="default" r:id="rId13"/>
          <w:footerReference w:type="default" r:id="rId14"/>
          <w:pgSz w:w="11906" w:h="16838"/>
          <w:pgMar w:top="1417" w:right="1417" w:bottom="1134" w:left="1417" w:header="708" w:footer="708" w:gutter="0"/>
          <w:cols w:space="708"/>
          <w:docGrid w:linePitch="360"/>
        </w:sectPr>
      </w:pPr>
      <w:r>
        <w:rPr>
          <w:sz w:val="22"/>
          <w:lang w:eastAsia="de-DE"/>
        </w:rPr>
        <w:fldChar w:fldCharType="end"/>
      </w:r>
    </w:p>
    <w:p w14:paraId="14C88FBE" w14:textId="3A073E39" w:rsidR="00BB734D" w:rsidRDefault="00BB734D" w:rsidP="00BB734D">
      <w:pPr>
        <w:pStyle w:val="Inhaltsverzeichnis2Gro"/>
      </w:pPr>
      <w:bookmarkStart w:id="22" w:name="_Toc216878355"/>
      <w:r>
        <w:lastRenderedPageBreak/>
        <w:t>Anlage 1: Auswertung Abwassermengen Zulauf Kläranlage</w:t>
      </w:r>
      <w:bookmarkEnd w:id="22"/>
    </w:p>
    <w:p w14:paraId="42EAE2E7" w14:textId="480F9BB9" w:rsidR="00BB734D" w:rsidRDefault="00BB734D" w:rsidP="00BB734D">
      <w:pPr>
        <w:pStyle w:val="Inhaltsverzeichnis2Gro"/>
        <w:rPr>
          <w:sz w:val="22"/>
          <w:szCs w:val="22"/>
        </w:rPr>
      </w:pPr>
    </w:p>
    <w:p w14:paraId="19D5DFF3" w14:textId="7653D0DC" w:rsidR="00BB734D" w:rsidRDefault="00BB734D" w:rsidP="00BB734D">
      <w:pPr>
        <w:pStyle w:val="Inhaltsverzeichnis2Klein"/>
      </w:pPr>
      <w:bookmarkStart w:id="23" w:name="_Toc216878356"/>
      <w:r w:rsidRPr="00BB734D">
        <w:t>Anlage 1.1: Tägliche Abwassermenge in m3/d bei Trockenwetter</w:t>
      </w:r>
      <w:bookmarkEnd w:id="23"/>
    </w:p>
    <w:p w14:paraId="787374A0" w14:textId="3696C655" w:rsidR="00EC7111" w:rsidRDefault="00EC7111" w:rsidP="00EC7111">
      <w:r>
        <w:rPr>
          <w:noProof/>
        </w:rPr>
        <w:drawing>
          <wp:anchor distT="0" distB="0" distL="114300" distR="114300" simplePos="0" relativeHeight="251660288" behindDoc="0" locked="0" layoutInCell="1" allowOverlap="1" wp14:anchorId="7F035468" wp14:editId="5873C507">
            <wp:simplePos x="1334814" y="1681655"/>
            <wp:positionH relativeFrom="margin">
              <wp:align>center</wp:align>
            </wp:positionH>
            <wp:positionV relativeFrom="margin">
              <wp:align>bottom</wp:align>
            </wp:positionV>
            <wp:extent cx="7847937" cy="4484370"/>
            <wp:effectExtent l="0" t="0" r="1270" b="11430"/>
            <wp:wrapSquare wrapText="bothSides"/>
            <wp:docPr id="349172712" name="Diagramm 1">
              <a:extLst xmlns:a="http://schemas.openxmlformats.org/drawingml/2006/main">
                <a:ext uri="{FF2B5EF4-FFF2-40B4-BE49-F238E27FC236}">
                  <a16:creationId xmlns:a16="http://schemas.microsoft.com/office/drawing/2014/main" id="{CB88281D-1EAE-894E-A1D6-AA5B63EE8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br w:type="page"/>
      </w:r>
    </w:p>
    <w:p w14:paraId="07F812BB" w14:textId="1326A59F" w:rsidR="00EC7111" w:rsidRDefault="00EC7111" w:rsidP="00EC7111">
      <w:pPr>
        <w:pStyle w:val="Inhaltsverzeichnis2Klein"/>
      </w:pPr>
      <w:bookmarkStart w:id="24" w:name="_Toc216878357"/>
      <w:r w:rsidRPr="00EC7111">
        <w:lastRenderedPageBreak/>
        <w:t>Anlage 1.2: Spitzenzufluss in m3/h bei Trockenwetter</w:t>
      </w:r>
      <w:r>
        <w:rPr>
          <w:noProof/>
        </w:rPr>
        <w:drawing>
          <wp:anchor distT="0" distB="0" distL="114300" distR="114300" simplePos="0" relativeHeight="251661312" behindDoc="0" locked="0" layoutInCell="1" allowOverlap="1" wp14:anchorId="0D6E7C33" wp14:editId="74E71388">
            <wp:simplePos x="1051034" y="1324303"/>
            <wp:positionH relativeFrom="margin">
              <wp:align>center</wp:align>
            </wp:positionH>
            <wp:positionV relativeFrom="margin">
              <wp:align>bottom</wp:align>
            </wp:positionV>
            <wp:extent cx="8420100" cy="4452731"/>
            <wp:effectExtent l="0" t="0" r="0" b="5080"/>
            <wp:wrapNone/>
            <wp:docPr id="803238983" name="Diagramm 1">
              <a:extLst xmlns:a="http://schemas.openxmlformats.org/drawingml/2006/main">
                <a:ext uri="{FF2B5EF4-FFF2-40B4-BE49-F238E27FC236}">
                  <a16:creationId xmlns:a16="http://schemas.microsoft.com/office/drawing/2014/main" id="{D97697AA-9AAA-5446-A990-01F121439F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bookmarkEnd w:id="24"/>
    </w:p>
    <w:p w14:paraId="4CAC7889" w14:textId="162660FA" w:rsidR="00EC7111" w:rsidRPr="00EC7111" w:rsidRDefault="00EC7111" w:rsidP="00EC7111">
      <w:pPr>
        <w:rPr>
          <w:lang w:eastAsia="de-DE"/>
        </w:rPr>
      </w:pPr>
    </w:p>
    <w:p w14:paraId="59631D1A" w14:textId="4A6056D2" w:rsidR="00EC7111" w:rsidRPr="00EC7111" w:rsidRDefault="00EC7111" w:rsidP="00EC7111">
      <w:pPr>
        <w:rPr>
          <w:lang w:eastAsia="de-DE"/>
        </w:rPr>
      </w:pPr>
    </w:p>
    <w:p w14:paraId="6CEF911A" w14:textId="3D9E71FB" w:rsidR="00EC7111" w:rsidRPr="00EC7111" w:rsidRDefault="00EC7111" w:rsidP="00EC7111">
      <w:pPr>
        <w:rPr>
          <w:lang w:eastAsia="de-DE"/>
        </w:rPr>
      </w:pPr>
    </w:p>
    <w:p w14:paraId="02877471" w14:textId="218AC6C1" w:rsidR="00EC7111" w:rsidRPr="00EC7111" w:rsidRDefault="00EC7111" w:rsidP="00EC7111">
      <w:pPr>
        <w:rPr>
          <w:lang w:eastAsia="de-DE"/>
        </w:rPr>
      </w:pPr>
    </w:p>
    <w:p w14:paraId="63F79A54" w14:textId="2CE86C8C" w:rsidR="00EC7111" w:rsidRPr="00EC7111" w:rsidRDefault="00EC7111" w:rsidP="00EC7111">
      <w:pPr>
        <w:rPr>
          <w:lang w:eastAsia="de-DE"/>
        </w:rPr>
      </w:pPr>
    </w:p>
    <w:p w14:paraId="6B98FD24" w14:textId="67343674" w:rsidR="00EC7111" w:rsidRPr="00EC7111" w:rsidRDefault="00EC7111" w:rsidP="00EC7111">
      <w:pPr>
        <w:rPr>
          <w:lang w:eastAsia="de-DE"/>
        </w:rPr>
      </w:pPr>
    </w:p>
    <w:p w14:paraId="5919DB07" w14:textId="4FF4820B" w:rsidR="00EC7111" w:rsidRPr="00EC7111" w:rsidRDefault="00EC7111" w:rsidP="00EC7111">
      <w:pPr>
        <w:rPr>
          <w:lang w:eastAsia="de-DE"/>
        </w:rPr>
      </w:pPr>
    </w:p>
    <w:p w14:paraId="722DCC6A" w14:textId="6207F857" w:rsidR="00EC7111" w:rsidRPr="00EC7111" w:rsidRDefault="00EC7111" w:rsidP="00EC7111">
      <w:pPr>
        <w:rPr>
          <w:lang w:eastAsia="de-DE"/>
        </w:rPr>
      </w:pPr>
    </w:p>
    <w:p w14:paraId="66CF08EE" w14:textId="2F967ECF" w:rsidR="00EC7111" w:rsidRPr="00EC7111" w:rsidRDefault="00EC7111" w:rsidP="00EC7111">
      <w:pPr>
        <w:rPr>
          <w:lang w:eastAsia="de-DE"/>
        </w:rPr>
      </w:pPr>
    </w:p>
    <w:p w14:paraId="3B8B97B4" w14:textId="75479952" w:rsidR="00EC7111" w:rsidRPr="00EC7111" w:rsidRDefault="00EC7111" w:rsidP="00EC7111">
      <w:pPr>
        <w:rPr>
          <w:lang w:eastAsia="de-DE"/>
        </w:rPr>
      </w:pPr>
    </w:p>
    <w:p w14:paraId="56D1E330" w14:textId="4D0580C7" w:rsidR="00EC7111" w:rsidRPr="00EC7111" w:rsidRDefault="00EC7111" w:rsidP="00EC7111">
      <w:pPr>
        <w:rPr>
          <w:lang w:eastAsia="de-DE"/>
        </w:rPr>
      </w:pPr>
    </w:p>
    <w:p w14:paraId="672A320D" w14:textId="58CEFBCE" w:rsidR="00EC7111" w:rsidRPr="00EC7111" w:rsidRDefault="00EC7111" w:rsidP="00EC7111">
      <w:pPr>
        <w:rPr>
          <w:lang w:eastAsia="de-DE"/>
        </w:rPr>
      </w:pPr>
    </w:p>
    <w:p w14:paraId="179EFAEF" w14:textId="490D6848" w:rsidR="00EC7111" w:rsidRPr="00EC7111" w:rsidRDefault="00EC7111" w:rsidP="00EC7111">
      <w:pPr>
        <w:rPr>
          <w:lang w:eastAsia="de-DE"/>
        </w:rPr>
      </w:pPr>
    </w:p>
    <w:p w14:paraId="22667A9C" w14:textId="507A6E17" w:rsidR="00EC7111" w:rsidRPr="00EC7111" w:rsidRDefault="00EC7111" w:rsidP="00EC7111">
      <w:pPr>
        <w:rPr>
          <w:lang w:eastAsia="de-DE"/>
        </w:rPr>
      </w:pPr>
    </w:p>
    <w:p w14:paraId="03DE43C6" w14:textId="00DAA720" w:rsidR="00EC7111" w:rsidRPr="00EC7111" w:rsidRDefault="00EC7111" w:rsidP="00EC7111">
      <w:pPr>
        <w:rPr>
          <w:lang w:eastAsia="de-DE"/>
        </w:rPr>
      </w:pPr>
    </w:p>
    <w:p w14:paraId="5F4A1FD5" w14:textId="39B42AD6" w:rsidR="00EC7111" w:rsidRPr="00EC7111" w:rsidRDefault="00EC7111" w:rsidP="00EC7111">
      <w:pPr>
        <w:rPr>
          <w:lang w:eastAsia="de-DE"/>
        </w:rPr>
      </w:pPr>
    </w:p>
    <w:p w14:paraId="4FDC2DBB" w14:textId="4CD33E8B" w:rsidR="00EC7111" w:rsidRPr="00EC7111" w:rsidRDefault="00EC7111" w:rsidP="00EC7111">
      <w:pPr>
        <w:rPr>
          <w:lang w:eastAsia="de-DE"/>
        </w:rPr>
      </w:pPr>
    </w:p>
    <w:p w14:paraId="5F132BA4" w14:textId="7D7E27EA" w:rsidR="00EC7111" w:rsidRPr="00EC7111" w:rsidRDefault="00EC7111" w:rsidP="00EC7111">
      <w:pPr>
        <w:rPr>
          <w:lang w:eastAsia="de-DE"/>
        </w:rPr>
      </w:pPr>
    </w:p>
    <w:p w14:paraId="6BCE2714" w14:textId="5EBE19D5" w:rsidR="00EC7111" w:rsidRPr="00EC7111" w:rsidRDefault="00EC7111" w:rsidP="00EC7111">
      <w:pPr>
        <w:rPr>
          <w:lang w:eastAsia="de-DE"/>
        </w:rPr>
      </w:pPr>
    </w:p>
    <w:p w14:paraId="3DF1EC0D" w14:textId="04F9893D" w:rsidR="00EC7111" w:rsidRPr="00EC7111" w:rsidRDefault="00EC7111" w:rsidP="00EC7111">
      <w:pPr>
        <w:rPr>
          <w:lang w:eastAsia="de-DE"/>
        </w:rPr>
      </w:pPr>
    </w:p>
    <w:p w14:paraId="7412ACD1" w14:textId="0B7CCEF5" w:rsidR="00EC7111" w:rsidRPr="00EC7111" w:rsidRDefault="00EC7111" w:rsidP="00EC7111">
      <w:pPr>
        <w:rPr>
          <w:lang w:eastAsia="de-DE"/>
        </w:rPr>
      </w:pPr>
    </w:p>
    <w:p w14:paraId="4E1C3863" w14:textId="2BAC0E53" w:rsidR="00EC7111" w:rsidRPr="00EC7111" w:rsidRDefault="00EC7111" w:rsidP="00EC7111">
      <w:pPr>
        <w:rPr>
          <w:lang w:eastAsia="de-DE"/>
        </w:rPr>
      </w:pPr>
    </w:p>
    <w:p w14:paraId="02AE5043" w14:textId="7449C01A" w:rsidR="00EC7111" w:rsidRPr="00EC7111" w:rsidRDefault="00EC7111" w:rsidP="00EC7111">
      <w:pPr>
        <w:rPr>
          <w:lang w:eastAsia="de-DE"/>
        </w:rPr>
      </w:pPr>
    </w:p>
    <w:p w14:paraId="4C5B9444" w14:textId="7053D7FB" w:rsidR="00EC7111" w:rsidRPr="00EC7111" w:rsidRDefault="00EC7111" w:rsidP="00EC7111">
      <w:pPr>
        <w:rPr>
          <w:lang w:eastAsia="de-DE"/>
        </w:rPr>
      </w:pPr>
    </w:p>
    <w:p w14:paraId="5B91ABDF" w14:textId="7E7B753B" w:rsidR="00EC7111" w:rsidRPr="00EC7111" w:rsidRDefault="00EC7111" w:rsidP="00EC7111">
      <w:pPr>
        <w:rPr>
          <w:lang w:eastAsia="de-DE"/>
        </w:rPr>
      </w:pPr>
    </w:p>
    <w:p w14:paraId="614D55DD" w14:textId="6EE3DBD2" w:rsidR="00EC7111" w:rsidRPr="00EC7111" w:rsidRDefault="00EC7111" w:rsidP="00EC7111">
      <w:pPr>
        <w:rPr>
          <w:lang w:eastAsia="de-DE"/>
        </w:rPr>
      </w:pPr>
    </w:p>
    <w:p w14:paraId="3674EDA4" w14:textId="3ECD8B37" w:rsidR="00EC7111" w:rsidRPr="00EC7111" w:rsidRDefault="00EC7111" w:rsidP="00EC7111">
      <w:pPr>
        <w:rPr>
          <w:lang w:eastAsia="de-DE"/>
        </w:rPr>
      </w:pPr>
    </w:p>
    <w:p w14:paraId="6E628043" w14:textId="53DF8EE3" w:rsidR="00EC7111" w:rsidRPr="00EC7111" w:rsidRDefault="00EC7111" w:rsidP="00EC7111">
      <w:pPr>
        <w:rPr>
          <w:lang w:eastAsia="de-DE"/>
        </w:rPr>
      </w:pPr>
    </w:p>
    <w:p w14:paraId="427980BE" w14:textId="4A4CD08A" w:rsidR="00EC7111" w:rsidRPr="00EC7111" w:rsidRDefault="00EC7111" w:rsidP="00EC7111">
      <w:pPr>
        <w:rPr>
          <w:lang w:eastAsia="de-DE"/>
        </w:rPr>
      </w:pPr>
    </w:p>
    <w:p w14:paraId="7FE91DF6" w14:textId="2D2F72C9" w:rsidR="00EC7111" w:rsidRPr="00EC7111" w:rsidRDefault="00EC7111" w:rsidP="00EC7111">
      <w:pPr>
        <w:rPr>
          <w:lang w:eastAsia="de-DE"/>
        </w:rPr>
      </w:pPr>
    </w:p>
    <w:p w14:paraId="10534BC9" w14:textId="668F0B6D" w:rsidR="00EC7111" w:rsidRPr="00EC7111" w:rsidRDefault="00EC7111" w:rsidP="00EC7111">
      <w:pPr>
        <w:rPr>
          <w:lang w:eastAsia="de-DE"/>
        </w:rPr>
      </w:pPr>
    </w:p>
    <w:p w14:paraId="18B63149" w14:textId="208D8B72" w:rsidR="00EC7111" w:rsidRPr="00EC7111" w:rsidRDefault="00EC7111" w:rsidP="00EC7111">
      <w:pPr>
        <w:rPr>
          <w:lang w:eastAsia="de-DE"/>
        </w:rPr>
      </w:pPr>
    </w:p>
    <w:p w14:paraId="712B6AA7" w14:textId="29A78B7F" w:rsidR="00EC7111" w:rsidRPr="00EC7111" w:rsidRDefault="00EC7111" w:rsidP="00EC7111">
      <w:pPr>
        <w:rPr>
          <w:lang w:eastAsia="de-DE"/>
        </w:rPr>
      </w:pPr>
    </w:p>
    <w:p w14:paraId="1B9F404F" w14:textId="4772E0E1" w:rsidR="00EC7111" w:rsidRDefault="00EC7111" w:rsidP="00EC7111">
      <w:pPr>
        <w:rPr>
          <w:b/>
          <w:bCs/>
          <w:sz w:val="29"/>
          <w:szCs w:val="29"/>
          <w:lang w:eastAsia="de-DE"/>
        </w:rPr>
      </w:pPr>
    </w:p>
    <w:p w14:paraId="1D29EAD6" w14:textId="6C22D813" w:rsidR="00EC7111" w:rsidRPr="00EC7111" w:rsidRDefault="00EC7111" w:rsidP="00EC7111">
      <w:pPr>
        <w:rPr>
          <w:lang w:eastAsia="de-DE"/>
        </w:rPr>
      </w:pPr>
    </w:p>
    <w:p w14:paraId="0FC843EC" w14:textId="10E26152" w:rsidR="00EC7111" w:rsidRPr="00EC7111" w:rsidRDefault="00EC7111" w:rsidP="00EC7111">
      <w:pPr>
        <w:rPr>
          <w:lang w:eastAsia="de-DE"/>
        </w:rPr>
      </w:pPr>
    </w:p>
    <w:p w14:paraId="57BC3D30" w14:textId="4918A200" w:rsidR="00EC7111" w:rsidRDefault="00EC7111" w:rsidP="00EC7111">
      <w:pPr>
        <w:jc w:val="right"/>
        <w:rPr>
          <w:lang w:eastAsia="de-DE"/>
        </w:rPr>
      </w:pPr>
      <w:r>
        <w:rPr>
          <w:lang w:eastAsia="de-DE"/>
        </w:rPr>
        <w:br w:type="page"/>
      </w:r>
    </w:p>
    <w:p w14:paraId="70DD8790" w14:textId="28F1327D" w:rsidR="0016579C" w:rsidRDefault="0016579C" w:rsidP="0016579C">
      <w:pPr>
        <w:pStyle w:val="Inhaltsverzeichnis2Klein"/>
      </w:pPr>
      <w:bookmarkStart w:id="25" w:name="_Toc216878358"/>
      <w:r w:rsidRPr="0016579C">
        <w:lastRenderedPageBreak/>
        <w:t>Anlage 1.3: Häufigkeitsverteilung tägliche Abwassermenge in m3/d bei Trockenwetter</w:t>
      </w:r>
      <w:r>
        <w:rPr>
          <w:noProof/>
        </w:rPr>
        <w:drawing>
          <wp:anchor distT="0" distB="0" distL="114300" distR="114300" simplePos="0" relativeHeight="251662336" behindDoc="0" locked="0" layoutInCell="1" allowOverlap="1" wp14:anchorId="72120DE6" wp14:editId="68DE084C">
            <wp:simplePos x="725214" y="1114097"/>
            <wp:positionH relativeFrom="margin">
              <wp:align>center</wp:align>
            </wp:positionH>
            <wp:positionV relativeFrom="margin">
              <wp:align>bottom</wp:align>
            </wp:positionV>
            <wp:extent cx="8563555" cy="4595854"/>
            <wp:effectExtent l="0" t="0" r="9525" b="14605"/>
            <wp:wrapNone/>
            <wp:docPr id="1848665998" name="Diagramm 1">
              <a:extLst xmlns:a="http://schemas.openxmlformats.org/drawingml/2006/main">
                <a:ext uri="{FF2B5EF4-FFF2-40B4-BE49-F238E27FC236}">
                  <a16:creationId xmlns:a16="http://schemas.microsoft.com/office/drawing/2014/main" id="{55D0DDAC-7D28-C5EC-11AE-65B3ABF925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bookmarkEnd w:id="25"/>
    </w:p>
    <w:p w14:paraId="482AA7F2" w14:textId="38C78E31" w:rsidR="0016579C" w:rsidRPr="0016579C" w:rsidRDefault="0016579C" w:rsidP="0016579C">
      <w:pPr>
        <w:rPr>
          <w:lang w:eastAsia="de-DE"/>
        </w:rPr>
      </w:pPr>
    </w:p>
    <w:p w14:paraId="5AA6BB5A" w14:textId="496E4576" w:rsidR="0016579C" w:rsidRPr="0016579C" w:rsidRDefault="0016579C" w:rsidP="0016579C">
      <w:pPr>
        <w:rPr>
          <w:lang w:eastAsia="de-DE"/>
        </w:rPr>
      </w:pPr>
    </w:p>
    <w:p w14:paraId="266B8A93" w14:textId="06AFE08E" w:rsidR="0016579C" w:rsidRPr="0016579C" w:rsidRDefault="0016579C" w:rsidP="0016579C">
      <w:pPr>
        <w:rPr>
          <w:lang w:eastAsia="de-DE"/>
        </w:rPr>
      </w:pPr>
    </w:p>
    <w:p w14:paraId="24464F13" w14:textId="38545B2D" w:rsidR="0016579C" w:rsidRPr="0016579C" w:rsidRDefault="0016579C" w:rsidP="0016579C">
      <w:pPr>
        <w:rPr>
          <w:lang w:eastAsia="de-DE"/>
        </w:rPr>
      </w:pPr>
    </w:p>
    <w:p w14:paraId="173AADEF" w14:textId="412F6278" w:rsidR="0016579C" w:rsidRPr="0016579C" w:rsidRDefault="0016579C" w:rsidP="0016579C">
      <w:pPr>
        <w:rPr>
          <w:lang w:eastAsia="de-DE"/>
        </w:rPr>
      </w:pPr>
    </w:p>
    <w:p w14:paraId="51E17BB8" w14:textId="525431C9" w:rsidR="0016579C" w:rsidRPr="0016579C" w:rsidRDefault="0016579C" w:rsidP="0016579C">
      <w:pPr>
        <w:rPr>
          <w:lang w:eastAsia="de-DE"/>
        </w:rPr>
      </w:pPr>
    </w:p>
    <w:p w14:paraId="0306D419" w14:textId="38038206" w:rsidR="0016579C" w:rsidRPr="0016579C" w:rsidRDefault="0016579C" w:rsidP="0016579C">
      <w:pPr>
        <w:rPr>
          <w:lang w:eastAsia="de-DE"/>
        </w:rPr>
      </w:pPr>
    </w:p>
    <w:p w14:paraId="799FE9D5" w14:textId="06DA966E" w:rsidR="0016579C" w:rsidRPr="0016579C" w:rsidRDefault="0016579C" w:rsidP="0016579C">
      <w:pPr>
        <w:rPr>
          <w:lang w:eastAsia="de-DE"/>
        </w:rPr>
      </w:pPr>
    </w:p>
    <w:p w14:paraId="0AC9ABCB" w14:textId="75D03634" w:rsidR="0016579C" w:rsidRPr="0016579C" w:rsidRDefault="0016579C" w:rsidP="0016579C">
      <w:pPr>
        <w:rPr>
          <w:lang w:eastAsia="de-DE"/>
        </w:rPr>
      </w:pPr>
    </w:p>
    <w:p w14:paraId="4FBC5037" w14:textId="065E3A68" w:rsidR="0016579C" w:rsidRPr="0016579C" w:rsidRDefault="0016579C" w:rsidP="0016579C">
      <w:pPr>
        <w:rPr>
          <w:lang w:eastAsia="de-DE"/>
        </w:rPr>
      </w:pPr>
    </w:p>
    <w:p w14:paraId="67F354E3" w14:textId="7D0C6FA3" w:rsidR="0016579C" w:rsidRPr="0016579C" w:rsidRDefault="0016579C" w:rsidP="0016579C">
      <w:pPr>
        <w:rPr>
          <w:lang w:eastAsia="de-DE"/>
        </w:rPr>
      </w:pPr>
    </w:p>
    <w:p w14:paraId="6123C4FC" w14:textId="3448F2A8" w:rsidR="0016579C" w:rsidRPr="0016579C" w:rsidRDefault="0016579C" w:rsidP="0016579C">
      <w:pPr>
        <w:rPr>
          <w:lang w:eastAsia="de-DE"/>
        </w:rPr>
      </w:pPr>
    </w:p>
    <w:p w14:paraId="6D91DB37" w14:textId="0F93B210" w:rsidR="0016579C" w:rsidRPr="0016579C" w:rsidRDefault="0016579C" w:rsidP="0016579C">
      <w:pPr>
        <w:rPr>
          <w:lang w:eastAsia="de-DE"/>
        </w:rPr>
      </w:pPr>
    </w:p>
    <w:p w14:paraId="3022C4A3" w14:textId="40DE7D3A" w:rsidR="0016579C" w:rsidRPr="0016579C" w:rsidRDefault="0016579C" w:rsidP="0016579C">
      <w:pPr>
        <w:rPr>
          <w:lang w:eastAsia="de-DE"/>
        </w:rPr>
      </w:pPr>
    </w:p>
    <w:p w14:paraId="3276F602" w14:textId="18C87FB3" w:rsidR="0016579C" w:rsidRPr="0016579C" w:rsidRDefault="0016579C" w:rsidP="0016579C">
      <w:pPr>
        <w:rPr>
          <w:lang w:eastAsia="de-DE"/>
        </w:rPr>
      </w:pPr>
    </w:p>
    <w:p w14:paraId="5ED7A8C1" w14:textId="1271CCD5" w:rsidR="0016579C" w:rsidRPr="0016579C" w:rsidRDefault="0016579C" w:rsidP="0016579C">
      <w:pPr>
        <w:rPr>
          <w:lang w:eastAsia="de-DE"/>
        </w:rPr>
      </w:pPr>
    </w:p>
    <w:p w14:paraId="32CBBD41" w14:textId="4D283117" w:rsidR="0016579C" w:rsidRPr="0016579C" w:rsidRDefault="0016579C" w:rsidP="0016579C">
      <w:pPr>
        <w:rPr>
          <w:lang w:eastAsia="de-DE"/>
        </w:rPr>
      </w:pPr>
    </w:p>
    <w:p w14:paraId="19F02E54" w14:textId="2E2E005E" w:rsidR="0016579C" w:rsidRPr="0016579C" w:rsidRDefault="0016579C" w:rsidP="0016579C">
      <w:pPr>
        <w:rPr>
          <w:lang w:eastAsia="de-DE"/>
        </w:rPr>
      </w:pPr>
    </w:p>
    <w:p w14:paraId="35D0E44D" w14:textId="29D322C2" w:rsidR="0016579C" w:rsidRPr="0016579C" w:rsidRDefault="0016579C" w:rsidP="0016579C">
      <w:pPr>
        <w:rPr>
          <w:lang w:eastAsia="de-DE"/>
        </w:rPr>
      </w:pPr>
    </w:p>
    <w:p w14:paraId="23E93C94" w14:textId="45C5B3E9" w:rsidR="0016579C" w:rsidRPr="0016579C" w:rsidRDefault="0016579C" w:rsidP="0016579C">
      <w:pPr>
        <w:rPr>
          <w:lang w:eastAsia="de-DE"/>
        </w:rPr>
      </w:pPr>
    </w:p>
    <w:p w14:paraId="4C93C9AF" w14:textId="5CAD28D2" w:rsidR="0016579C" w:rsidRPr="0016579C" w:rsidRDefault="0016579C" w:rsidP="0016579C">
      <w:pPr>
        <w:rPr>
          <w:lang w:eastAsia="de-DE"/>
        </w:rPr>
      </w:pPr>
    </w:p>
    <w:p w14:paraId="7A03EFDB" w14:textId="04159029" w:rsidR="0016579C" w:rsidRPr="0016579C" w:rsidRDefault="0016579C" w:rsidP="0016579C">
      <w:pPr>
        <w:rPr>
          <w:lang w:eastAsia="de-DE"/>
        </w:rPr>
      </w:pPr>
    </w:p>
    <w:p w14:paraId="4A482213" w14:textId="4C50210C" w:rsidR="0016579C" w:rsidRPr="0016579C" w:rsidRDefault="0016579C" w:rsidP="0016579C">
      <w:pPr>
        <w:rPr>
          <w:lang w:eastAsia="de-DE"/>
        </w:rPr>
      </w:pPr>
    </w:p>
    <w:p w14:paraId="3910A3A6" w14:textId="4E62EC6C" w:rsidR="0016579C" w:rsidRPr="0016579C" w:rsidRDefault="0016579C" w:rsidP="0016579C">
      <w:pPr>
        <w:rPr>
          <w:lang w:eastAsia="de-DE"/>
        </w:rPr>
      </w:pPr>
    </w:p>
    <w:p w14:paraId="4414D243" w14:textId="6DD324CF" w:rsidR="0016579C" w:rsidRPr="0016579C" w:rsidRDefault="0016579C" w:rsidP="0016579C">
      <w:pPr>
        <w:rPr>
          <w:lang w:eastAsia="de-DE"/>
        </w:rPr>
      </w:pPr>
    </w:p>
    <w:p w14:paraId="58381C8C" w14:textId="7BAC10BB" w:rsidR="0016579C" w:rsidRPr="0016579C" w:rsidRDefault="0016579C" w:rsidP="0016579C">
      <w:pPr>
        <w:rPr>
          <w:lang w:eastAsia="de-DE"/>
        </w:rPr>
      </w:pPr>
    </w:p>
    <w:p w14:paraId="130AC907" w14:textId="1FCEC505" w:rsidR="0016579C" w:rsidRPr="0016579C" w:rsidRDefault="0016579C" w:rsidP="0016579C">
      <w:pPr>
        <w:rPr>
          <w:lang w:eastAsia="de-DE"/>
        </w:rPr>
      </w:pPr>
    </w:p>
    <w:p w14:paraId="5A69227D" w14:textId="0E5CEECE" w:rsidR="0016579C" w:rsidRPr="0016579C" w:rsidRDefault="0016579C" w:rsidP="0016579C">
      <w:pPr>
        <w:rPr>
          <w:lang w:eastAsia="de-DE"/>
        </w:rPr>
      </w:pPr>
    </w:p>
    <w:p w14:paraId="1E41FCB3" w14:textId="64882AC7" w:rsidR="0016579C" w:rsidRPr="0016579C" w:rsidRDefault="0016579C" w:rsidP="0016579C">
      <w:pPr>
        <w:rPr>
          <w:lang w:eastAsia="de-DE"/>
        </w:rPr>
      </w:pPr>
    </w:p>
    <w:p w14:paraId="56DE06A2" w14:textId="1EB155BC" w:rsidR="0016579C" w:rsidRPr="0016579C" w:rsidRDefault="0016579C" w:rsidP="0016579C">
      <w:pPr>
        <w:rPr>
          <w:lang w:eastAsia="de-DE"/>
        </w:rPr>
      </w:pPr>
    </w:p>
    <w:p w14:paraId="1432E1D2" w14:textId="7F0DE491" w:rsidR="0016579C" w:rsidRPr="0016579C" w:rsidRDefault="0016579C" w:rsidP="0016579C">
      <w:pPr>
        <w:rPr>
          <w:lang w:eastAsia="de-DE"/>
        </w:rPr>
      </w:pPr>
    </w:p>
    <w:p w14:paraId="5306801E" w14:textId="3B6DD90A" w:rsidR="0016579C" w:rsidRPr="0016579C" w:rsidRDefault="0016579C" w:rsidP="0016579C">
      <w:pPr>
        <w:rPr>
          <w:lang w:eastAsia="de-DE"/>
        </w:rPr>
      </w:pPr>
    </w:p>
    <w:p w14:paraId="002C1BD2" w14:textId="3733E9D5" w:rsidR="0016579C" w:rsidRDefault="0016579C" w:rsidP="0016579C">
      <w:pPr>
        <w:rPr>
          <w:b/>
          <w:bCs/>
          <w:sz w:val="29"/>
          <w:szCs w:val="29"/>
          <w:lang w:eastAsia="de-DE"/>
        </w:rPr>
      </w:pPr>
    </w:p>
    <w:p w14:paraId="5D9E601A" w14:textId="1FD9B7DD" w:rsidR="0016579C" w:rsidRPr="0016579C" w:rsidRDefault="0016579C" w:rsidP="0016579C">
      <w:pPr>
        <w:rPr>
          <w:lang w:eastAsia="de-DE"/>
        </w:rPr>
      </w:pPr>
    </w:p>
    <w:p w14:paraId="7E6F5AC5" w14:textId="10FA2E55" w:rsidR="0016579C" w:rsidRPr="0016579C" w:rsidRDefault="0016579C" w:rsidP="0016579C">
      <w:pPr>
        <w:rPr>
          <w:lang w:eastAsia="de-DE"/>
        </w:rPr>
      </w:pPr>
    </w:p>
    <w:p w14:paraId="68D0229B" w14:textId="27282B8B" w:rsidR="0016579C" w:rsidRDefault="0016579C" w:rsidP="0016579C">
      <w:pPr>
        <w:jc w:val="right"/>
        <w:rPr>
          <w:b/>
          <w:bCs/>
          <w:sz w:val="29"/>
          <w:szCs w:val="29"/>
          <w:lang w:eastAsia="de-DE"/>
        </w:rPr>
      </w:pPr>
      <w:r>
        <w:rPr>
          <w:b/>
          <w:bCs/>
          <w:sz w:val="29"/>
          <w:szCs w:val="29"/>
          <w:lang w:eastAsia="de-DE"/>
        </w:rPr>
        <w:br w:type="page"/>
      </w:r>
    </w:p>
    <w:p w14:paraId="28B82ACB" w14:textId="73466978" w:rsidR="0016579C" w:rsidRDefault="0016579C" w:rsidP="0016579C">
      <w:pPr>
        <w:pStyle w:val="Inhaltsverzeichnis2Klein"/>
      </w:pPr>
      <w:bookmarkStart w:id="26" w:name="_Toc216878359"/>
      <w:r w:rsidRPr="0016579C">
        <w:lastRenderedPageBreak/>
        <w:t>Anlage 1.4: Häufigkeitsverteilung Spitzenzufluss in m3/h bei Trockenwetter</w:t>
      </w:r>
      <w:r>
        <w:rPr>
          <w:noProof/>
        </w:rPr>
        <w:drawing>
          <wp:anchor distT="0" distB="0" distL="114300" distR="114300" simplePos="0" relativeHeight="251663360" behindDoc="0" locked="0" layoutInCell="1" allowOverlap="1" wp14:anchorId="7A094190" wp14:editId="63A60623">
            <wp:simplePos x="1029970" y="1113790"/>
            <wp:positionH relativeFrom="margin">
              <wp:align>center</wp:align>
            </wp:positionH>
            <wp:positionV relativeFrom="margin">
              <wp:align>bottom</wp:align>
            </wp:positionV>
            <wp:extent cx="8451850" cy="4786630"/>
            <wp:effectExtent l="0" t="0" r="6350" b="13970"/>
            <wp:wrapNone/>
            <wp:docPr id="1924932640" name="Diagramm 1">
              <a:extLst xmlns:a="http://schemas.openxmlformats.org/drawingml/2006/main">
                <a:ext uri="{FF2B5EF4-FFF2-40B4-BE49-F238E27FC236}">
                  <a16:creationId xmlns:a16="http://schemas.microsoft.com/office/drawing/2014/main" id="{A65F6914-E986-B31C-29E7-9E8C9C183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bookmarkEnd w:id="26"/>
    </w:p>
    <w:p w14:paraId="6F490AFD" w14:textId="6C2BC2C1" w:rsidR="0016579C" w:rsidRPr="0016579C" w:rsidRDefault="0016579C" w:rsidP="0016579C">
      <w:pPr>
        <w:rPr>
          <w:lang w:eastAsia="de-DE"/>
        </w:rPr>
      </w:pPr>
    </w:p>
    <w:p w14:paraId="65DB645E" w14:textId="2CA64689" w:rsidR="0016579C" w:rsidRPr="0016579C" w:rsidRDefault="0016579C" w:rsidP="0016579C">
      <w:pPr>
        <w:rPr>
          <w:lang w:eastAsia="de-DE"/>
        </w:rPr>
      </w:pPr>
    </w:p>
    <w:p w14:paraId="01ECCE30" w14:textId="74AEC7CC" w:rsidR="0016579C" w:rsidRPr="0016579C" w:rsidRDefault="0016579C" w:rsidP="0016579C">
      <w:pPr>
        <w:rPr>
          <w:lang w:eastAsia="de-DE"/>
        </w:rPr>
      </w:pPr>
    </w:p>
    <w:p w14:paraId="7033DE6F" w14:textId="10E94CE0" w:rsidR="0016579C" w:rsidRPr="0016579C" w:rsidRDefault="0016579C" w:rsidP="0016579C">
      <w:pPr>
        <w:rPr>
          <w:lang w:eastAsia="de-DE"/>
        </w:rPr>
      </w:pPr>
    </w:p>
    <w:p w14:paraId="6136ED4A" w14:textId="133A0767" w:rsidR="0016579C" w:rsidRPr="0016579C" w:rsidRDefault="0016579C" w:rsidP="0016579C">
      <w:pPr>
        <w:rPr>
          <w:lang w:eastAsia="de-DE"/>
        </w:rPr>
      </w:pPr>
    </w:p>
    <w:p w14:paraId="343AB3E4" w14:textId="4B13F184" w:rsidR="0016579C" w:rsidRPr="0016579C" w:rsidRDefault="0016579C" w:rsidP="0016579C">
      <w:pPr>
        <w:rPr>
          <w:lang w:eastAsia="de-DE"/>
        </w:rPr>
      </w:pPr>
    </w:p>
    <w:p w14:paraId="57253DED" w14:textId="4AC5994B" w:rsidR="0016579C" w:rsidRPr="0016579C" w:rsidRDefault="0016579C" w:rsidP="0016579C">
      <w:pPr>
        <w:rPr>
          <w:lang w:eastAsia="de-DE"/>
        </w:rPr>
      </w:pPr>
    </w:p>
    <w:p w14:paraId="1996B72D" w14:textId="45FE0686" w:rsidR="0016579C" w:rsidRPr="0016579C" w:rsidRDefault="0016579C" w:rsidP="0016579C">
      <w:pPr>
        <w:rPr>
          <w:lang w:eastAsia="de-DE"/>
        </w:rPr>
      </w:pPr>
    </w:p>
    <w:p w14:paraId="3D4D1FF7" w14:textId="52D0260A" w:rsidR="0016579C" w:rsidRPr="0016579C" w:rsidRDefault="0016579C" w:rsidP="0016579C">
      <w:pPr>
        <w:rPr>
          <w:lang w:eastAsia="de-DE"/>
        </w:rPr>
      </w:pPr>
    </w:p>
    <w:p w14:paraId="16502946" w14:textId="1C4C1B87" w:rsidR="0016579C" w:rsidRPr="0016579C" w:rsidRDefault="0016579C" w:rsidP="0016579C">
      <w:pPr>
        <w:rPr>
          <w:lang w:eastAsia="de-DE"/>
        </w:rPr>
      </w:pPr>
    </w:p>
    <w:p w14:paraId="2EC8CD41" w14:textId="68770DD4" w:rsidR="0016579C" w:rsidRPr="0016579C" w:rsidRDefault="0016579C" w:rsidP="0016579C">
      <w:pPr>
        <w:rPr>
          <w:lang w:eastAsia="de-DE"/>
        </w:rPr>
      </w:pPr>
    </w:p>
    <w:p w14:paraId="3A5A6857" w14:textId="3961A1C8" w:rsidR="0016579C" w:rsidRPr="0016579C" w:rsidRDefault="0016579C" w:rsidP="0016579C">
      <w:pPr>
        <w:rPr>
          <w:lang w:eastAsia="de-DE"/>
        </w:rPr>
      </w:pPr>
    </w:p>
    <w:p w14:paraId="718836C4" w14:textId="11A9F77D" w:rsidR="0016579C" w:rsidRPr="0016579C" w:rsidRDefault="0016579C" w:rsidP="0016579C">
      <w:pPr>
        <w:rPr>
          <w:lang w:eastAsia="de-DE"/>
        </w:rPr>
      </w:pPr>
    </w:p>
    <w:p w14:paraId="40883AAC" w14:textId="453F9E2B" w:rsidR="0016579C" w:rsidRPr="0016579C" w:rsidRDefault="0016579C" w:rsidP="0016579C">
      <w:pPr>
        <w:rPr>
          <w:lang w:eastAsia="de-DE"/>
        </w:rPr>
      </w:pPr>
    </w:p>
    <w:p w14:paraId="34A3AE9D" w14:textId="066E9275" w:rsidR="0016579C" w:rsidRPr="0016579C" w:rsidRDefault="0016579C" w:rsidP="0016579C">
      <w:pPr>
        <w:rPr>
          <w:lang w:eastAsia="de-DE"/>
        </w:rPr>
      </w:pPr>
    </w:p>
    <w:p w14:paraId="5AF548AD" w14:textId="0EF1FB34" w:rsidR="0016579C" w:rsidRPr="0016579C" w:rsidRDefault="0016579C" w:rsidP="0016579C">
      <w:pPr>
        <w:rPr>
          <w:lang w:eastAsia="de-DE"/>
        </w:rPr>
      </w:pPr>
    </w:p>
    <w:p w14:paraId="743EB202" w14:textId="243FF8CE" w:rsidR="0016579C" w:rsidRPr="0016579C" w:rsidRDefault="0016579C" w:rsidP="0016579C">
      <w:pPr>
        <w:rPr>
          <w:lang w:eastAsia="de-DE"/>
        </w:rPr>
      </w:pPr>
    </w:p>
    <w:p w14:paraId="4538B6E6" w14:textId="2BCD7B02" w:rsidR="0016579C" w:rsidRPr="0016579C" w:rsidRDefault="0016579C" w:rsidP="0016579C">
      <w:pPr>
        <w:rPr>
          <w:lang w:eastAsia="de-DE"/>
        </w:rPr>
      </w:pPr>
    </w:p>
    <w:p w14:paraId="04F4D352" w14:textId="3F5BB13A" w:rsidR="0016579C" w:rsidRPr="0016579C" w:rsidRDefault="0016579C" w:rsidP="0016579C">
      <w:pPr>
        <w:rPr>
          <w:lang w:eastAsia="de-DE"/>
        </w:rPr>
      </w:pPr>
    </w:p>
    <w:p w14:paraId="3BAAE001" w14:textId="2560495A" w:rsidR="0016579C" w:rsidRPr="0016579C" w:rsidRDefault="0016579C" w:rsidP="0016579C">
      <w:pPr>
        <w:rPr>
          <w:lang w:eastAsia="de-DE"/>
        </w:rPr>
      </w:pPr>
    </w:p>
    <w:p w14:paraId="79EAC401" w14:textId="3E6E510D" w:rsidR="0016579C" w:rsidRPr="0016579C" w:rsidRDefault="0016579C" w:rsidP="0016579C">
      <w:pPr>
        <w:rPr>
          <w:lang w:eastAsia="de-DE"/>
        </w:rPr>
      </w:pPr>
    </w:p>
    <w:p w14:paraId="29282EC6" w14:textId="05972D9C" w:rsidR="0016579C" w:rsidRPr="0016579C" w:rsidRDefault="0016579C" w:rsidP="0016579C">
      <w:pPr>
        <w:rPr>
          <w:lang w:eastAsia="de-DE"/>
        </w:rPr>
      </w:pPr>
    </w:p>
    <w:p w14:paraId="13BD7EAF" w14:textId="67B1BE36" w:rsidR="0016579C" w:rsidRPr="0016579C" w:rsidRDefault="0016579C" w:rsidP="0016579C">
      <w:pPr>
        <w:rPr>
          <w:lang w:eastAsia="de-DE"/>
        </w:rPr>
      </w:pPr>
    </w:p>
    <w:p w14:paraId="28DB1820" w14:textId="78395CC9" w:rsidR="0016579C" w:rsidRPr="0016579C" w:rsidRDefault="0016579C" w:rsidP="0016579C">
      <w:pPr>
        <w:rPr>
          <w:lang w:eastAsia="de-DE"/>
        </w:rPr>
      </w:pPr>
    </w:p>
    <w:p w14:paraId="4BA99111" w14:textId="432F115E" w:rsidR="0016579C" w:rsidRPr="0016579C" w:rsidRDefault="0016579C" w:rsidP="0016579C">
      <w:pPr>
        <w:rPr>
          <w:lang w:eastAsia="de-DE"/>
        </w:rPr>
      </w:pPr>
    </w:p>
    <w:p w14:paraId="7FBA14F7" w14:textId="20C3556C" w:rsidR="0016579C" w:rsidRPr="0016579C" w:rsidRDefault="0016579C" w:rsidP="0016579C">
      <w:pPr>
        <w:rPr>
          <w:lang w:eastAsia="de-DE"/>
        </w:rPr>
      </w:pPr>
    </w:p>
    <w:p w14:paraId="00B0D64C" w14:textId="1B19CEB8" w:rsidR="0016579C" w:rsidRPr="0016579C" w:rsidRDefault="0016579C" w:rsidP="0016579C">
      <w:pPr>
        <w:rPr>
          <w:lang w:eastAsia="de-DE"/>
        </w:rPr>
      </w:pPr>
    </w:p>
    <w:p w14:paraId="481C29A8" w14:textId="7B76FBF0" w:rsidR="0016579C" w:rsidRPr="0016579C" w:rsidRDefault="0016579C" w:rsidP="0016579C">
      <w:pPr>
        <w:rPr>
          <w:lang w:eastAsia="de-DE"/>
        </w:rPr>
      </w:pPr>
    </w:p>
    <w:p w14:paraId="1EAC2FE8" w14:textId="4EB6ABBA" w:rsidR="0016579C" w:rsidRPr="0016579C" w:rsidRDefault="0016579C" w:rsidP="0016579C">
      <w:pPr>
        <w:rPr>
          <w:lang w:eastAsia="de-DE"/>
        </w:rPr>
      </w:pPr>
    </w:p>
    <w:p w14:paraId="50E6CD3F" w14:textId="415CB916" w:rsidR="0016579C" w:rsidRPr="0016579C" w:rsidRDefault="0016579C" w:rsidP="0016579C">
      <w:pPr>
        <w:rPr>
          <w:lang w:eastAsia="de-DE"/>
        </w:rPr>
      </w:pPr>
    </w:p>
    <w:p w14:paraId="1D355A9C" w14:textId="22E1CF71" w:rsidR="0016579C" w:rsidRPr="0016579C" w:rsidRDefault="0016579C" w:rsidP="0016579C">
      <w:pPr>
        <w:rPr>
          <w:lang w:eastAsia="de-DE"/>
        </w:rPr>
      </w:pPr>
    </w:p>
    <w:p w14:paraId="4BDFE171" w14:textId="66D87926" w:rsidR="0016579C" w:rsidRPr="0016579C" w:rsidRDefault="0016579C" w:rsidP="0016579C">
      <w:pPr>
        <w:rPr>
          <w:lang w:eastAsia="de-DE"/>
        </w:rPr>
      </w:pPr>
    </w:p>
    <w:p w14:paraId="19ACA37D" w14:textId="0F08AF7B" w:rsidR="0016579C" w:rsidRPr="0016579C" w:rsidRDefault="0016579C" w:rsidP="0016579C">
      <w:pPr>
        <w:rPr>
          <w:lang w:eastAsia="de-DE"/>
        </w:rPr>
      </w:pPr>
    </w:p>
    <w:p w14:paraId="5B40B695" w14:textId="5CA9551C" w:rsidR="0016579C" w:rsidRDefault="0016579C" w:rsidP="0016579C">
      <w:pPr>
        <w:rPr>
          <w:b/>
          <w:bCs/>
          <w:sz w:val="29"/>
          <w:szCs w:val="29"/>
          <w:lang w:eastAsia="de-DE"/>
        </w:rPr>
      </w:pPr>
    </w:p>
    <w:p w14:paraId="6732EAFC" w14:textId="276DC141" w:rsidR="0016579C" w:rsidRPr="0016579C" w:rsidRDefault="0016579C" w:rsidP="0016579C">
      <w:pPr>
        <w:rPr>
          <w:lang w:eastAsia="de-DE"/>
        </w:rPr>
      </w:pPr>
    </w:p>
    <w:p w14:paraId="389BB02F" w14:textId="2BBD595F" w:rsidR="0016579C" w:rsidRDefault="0016579C" w:rsidP="0016579C">
      <w:pPr>
        <w:jc w:val="right"/>
        <w:rPr>
          <w:b/>
          <w:bCs/>
          <w:sz w:val="29"/>
          <w:szCs w:val="29"/>
          <w:lang w:eastAsia="de-DE"/>
        </w:rPr>
      </w:pPr>
      <w:r>
        <w:rPr>
          <w:b/>
          <w:bCs/>
          <w:sz w:val="29"/>
          <w:szCs w:val="29"/>
          <w:lang w:eastAsia="de-DE"/>
        </w:rPr>
        <w:br w:type="page"/>
      </w:r>
    </w:p>
    <w:p w14:paraId="796CC033" w14:textId="7AA12B44" w:rsidR="0016579C" w:rsidRDefault="0016579C" w:rsidP="0016579C">
      <w:pPr>
        <w:pStyle w:val="Inhaltsverzeichnis2Klein"/>
      </w:pPr>
      <w:bookmarkStart w:id="27" w:name="_Toc216878360"/>
      <w:r w:rsidRPr="0016579C">
        <w:lastRenderedPageBreak/>
        <w:t>Anlage 1.5: Tägliche Abwassermenge in m3/d alle Tage</w:t>
      </w:r>
      <w:r>
        <w:rPr>
          <w:noProof/>
        </w:rPr>
        <w:drawing>
          <wp:anchor distT="0" distB="0" distL="114300" distR="114300" simplePos="0" relativeHeight="251664384" behindDoc="0" locked="0" layoutInCell="1" allowOverlap="1" wp14:anchorId="1505B540" wp14:editId="1D1CF2F4">
            <wp:simplePos x="725214" y="1114097"/>
            <wp:positionH relativeFrom="margin">
              <wp:align>center</wp:align>
            </wp:positionH>
            <wp:positionV relativeFrom="margin">
              <wp:align>bottom</wp:align>
            </wp:positionV>
            <wp:extent cx="9072245" cy="5052060"/>
            <wp:effectExtent l="0" t="0" r="14605" b="15240"/>
            <wp:wrapNone/>
            <wp:docPr id="1282645992" name="Diagramm 1">
              <a:extLst xmlns:a="http://schemas.openxmlformats.org/drawingml/2006/main">
                <a:ext uri="{FF2B5EF4-FFF2-40B4-BE49-F238E27FC236}">
                  <a16:creationId xmlns:a16="http://schemas.microsoft.com/office/drawing/2014/main" id="{888CEAAC-1B61-BB42-98F7-943947AFAE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bookmarkEnd w:id="27"/>
    </w:p>
    <w:p w14:paraId="1405CB7D" w14:textId="79A7C055" w:rsidR="0016579C" w:rsidRPr="0016579C" w:rsidRDefault="0016579C" w:rsidP="0016579C">
      <w:pPr>
        <w:rPr>
          <w:lang w:eastAsia="de-DE"/>
        </w:rPr>
      </w:pPr>
    </w:p>
    <w:p w14:paraId="338A634F" w14:textId="5F108CDD" w:rsidR="0016579C" w:rsidRPr="0016579C" w:rsidRDefault="0016579C" w:rsidP="0016579C">
      <w:pPr>
        <w:rPr>
          <w:lang w:eastAsia="de-DE"/>
        </w:rPr>
      </w:pPr>
    </w:p>
    <w:p w14:paraId="18F8D8D9" w14:textId="1DA3B927" w:rsidR="0016579C" w:rsidRPr="0016579C" w:rsidRDefault="0016579C" w:rsidP="0016579C">
      <w:pPr>
        <w:rPr>
          <w:lang w:eastAsia="de-DE"/>
        </w:rPr>
      </w:pPr>
    </w:p>
    <w:p w14:paraId="2D02C91D" w14:textId="5EEA1CFF" w:rsidR="0016579C" w:rsidRPr="0016579C" w:rsidRDefault="0016579C" w:rsidP="0016579C">
      <w:pPr>
        <w:rPr>
          <w:lang w:eastAsia="de-DE"/>
        </w:rPr>
      </w:pPr>
    </w:p>
    <w:p w14:paraId="56675D12" w14:textId="566A4DBC" w:rsidR="0016579C" w:rsidRPr="0016579C" w:rsidRDefault="0016579C" w:rsidP="0016579C">
      <w:pPr>
        <w:rPr>
          <w:lang w:eastAsia="de-DE"/>
        </w:rPr>
      </w:pPr>
    </w:p>
    <w:p w14:paraId="4735091A" w14:textId="58AB022F" w:rsidR="0016579C" w:rsidRPr="0016579C" w:rsidRDefault="0016579C" w:rsidP="0016579C">
      <w:pPr>
        <w:rPr>
          <w:lang w:eastAsia="de-DE"/>
        </w:rPr>
      </w:pPr>
    </w:p>
    <w:p w14:paraId="337FB9D0" w14:textId="46083A40" w:rsidR="0016579C" w:rsidRPr="0016579C" w:rsidRDefault="0016579C" w:rsidP="0016579C">
      <w:pPr>
        <w:rPr>
          <w:lang w:eastAsia="de-DE"/>
        </w:rPr>
      </w:pPr>
    </w:p>
    <w:p w14:paraId="44AF9359" w14:textId="1EB49EF7" w:rsidR="0016579C" w:rsidRPr="0016579C" w:rsidRDefault="0016579C" w:rsidP="0016579C">
      <w:pPr>
        <w:rPr>
          <w:lang w:eastAsia="de-DE"/>
        </w:rPr>
      </w:pPr>
    </w:p>
    <w:p w14:paraId="12433736" w14:textId="37A9BF0D" w:rsidR="0016579C" w:rsidRPr="0016579C" w:rsidRDefault="0016579C" w:rsidP="0016579C">
      <w:pPr>
        <w:rPr>
          <w:lang w:eastAsia="de-DE"/>
        </w:rPr>
      </w:pPr>
    </w:p>
    <w:p w14:paraId="0613248D" w14:textId="276DEBFF" w:rsidR="0016579C" w:rsidRPr="0016579C" w:rsidRDefault="0016579C" w:rsidP="0016579C">
      <w:pPr>
        <w:rPr>
          <w:lang w:eastAsia="de-DE"/>
        </w:rPr>
      </w:pPr>
    </w:p>
    <w:p w14:paraId="3F036702" w14:textId="00939B9C" w:rsidR="0016579C" w:rsidRPr="0016579C" w:rsidRDefault="0016579C" w:rsidP="0016579C">
      <w:pPr>
        <w:rPr>
          <w:lang w:eastAsia="de-DE"/>
        </w:rPr>
      </w:pPr>
    </w:p>
    <w:p w14:paraId="39C56805" w14:textId="65345212" w:rsidR="0016579C" w:rsidRPr="0016579C" w:rsidRDefault="0016579C" w:rsidP="0016579C">
      <w:pPr>
        <w:rPr>
          <w:lang w:eastAsia="de-DE"/>
        </w:rPr>
      </w:pPr>
    </w:p>
    <w:p w14:paraId="233D6212" w14:textId="04E804BD" w:rsidR="0016579C" w:rsidRPr="0016579C" w:rsidRDefault="0016579C" w:rsidP="0016579C">
      <w:pPr>
        <w:rPr>
          <w:lang w:eastAsia="de-DE"/>
        </w:rPr>
      </w:pPr>
    </w:p>
    <w:p w14:paraId="540A82FA" w14:textId="324F9321" w:rsidR="0016579C" w:rsidRPr="0016579C" w:rsidRDefault="0016579C" w:rsidP="0016579C">
      <w:pPr>
        <w:rPr>
          <w:lang w:eastAsia="de-DE"/>
        </w:rPr>
      </w:pPr>
    </w:p>
    <w:p w14:paraId="31CC1874" w14:textId="7DD2EE35" w:rsidR="0016579C" w:rsidRPr="0016579C" w:rsidRDefault="0016579C" w:rsidP="0016579C">
      <w:pPr>
        <w:rPr>
          <w:lang w:eastAsia="de-DE"/>
        </w:rPr>
      </w:pPr>
    </w:p>
    <w:p w14:paraId="20095FD1" w14:textId="22AD9272" w:rsidR="0016579C" w:rsidRPr="0016579C" w:rsidRDefault="0016579C" w:rsidP="0016579C">
      <w:pPr>
        <w:rPr>
          <w:lang w:eastAsia="de-DE"/>
        </w:rPr>
      </w:pPr>
    </w:p>
    <w:p w14:paraId="77D7D7C2" w14:textId="2E7D1E18" w:rsidR="0016579C" w:rsidRPr="0016579C" w:rsidRDefault="0016579C" w:rsidP="0016579C">
      <w:pPr>
        <w:rPr>
          <w:lang w:eastAsia="de-DE"/>
        </w:rPr>
      </w:pPr>
    </w:p>
    <w:p w14:paraId="10F858DC" w14:textId="2275B71B" w:rsidR="0016579C" w:rsidRPr="0016579C" w:rsidRDefault="0016579C" w:rsidP="0016579C">
      <w:pPr>
        <w:rPr>
          <w:lang w:eastAsia="de-DE"/>
        </w:rPr>
      </w:pPr>
    </w:p>
    <w:p w14:paraId="18FE4FB7" w14:textId="6F44EF34" w:rsidR="0016579C" w:rsidRPr="0016579C" w:rsidRDefault="0016579C" w:rsidP="0016579C">
      <w:pPr>
        <w:rPr>
          <w:lang w:eastAsia="de-DE"/>
        </w:rPr>
      </w:pPr>
    </w:p>
    <w:p w14:paraId="429981EC" w14:textId="161A0118" w:rsidR="0016579C" w:rsidRPr="0016579C" w:rsidRDefault="0016579C" w:rsidP="0016579C">
      <w:pPr>
        <w:rPr>
          <w:lang w:eastAsia="de-DE"/>
        </w:rPr>
      </w:pPr>
    </w:p>
    <w:p w14:paraId="7EA8BEB2" w14:textId="2AA8AFB9" w:rsidR="0016579C" w:rsidRPr="0016579C" w:rsidRDefault="0016579C" w:rsidP="0016579C">
      <w:pPr>
        <w:rPr>
          <w:lang w:eastAsia="de-DE"/>
        </w:rPr>
      </w:pPr>
    </w:p>
    <w:p w14:paraId="246A05D4" w14:textId="126E63A5" w:rsidR="0016579C" w:rsidRPr="0016579C" w:rsidRDefault="0016579C" w:rsidP="0016579C">
      <w:pPr>
        <w:rPr>
          <w:lang w:eastAsia="de-DE"/>
        </w:rPr>
      </w:pPr>
    </w:p>
    <w:p w14:paraId="2FF16B50" w14:textId="5BAEA2A5" w:rsidR="0016579C" w:rsidRPr="0016579C" w:rsidRDefault="0016579C" w:rsidP="0016579C">
      <w:pPr>
        <w:rPr>
          <w:lang w:eastAsia="de-DE"/>
        </w:rPr>
      </w:pPr>
    </w:p>
    <w:p w14:paraId="55A271D3" w14:textId="53F59C58" w:rsidR="0016579C" w:rsidRPr="0016579C" w:rsidRDefault="0016579C" w:rsidP="0016579C">
      <w:pPr>
        <w:rPr>
          <w:lang w:eastAsia="de-DE"/>
        </w:rPr>
      </w:pPr>
    </w:p>
    <w:p w14:paraId="107BBD01" w14:textId="760E8B74" w:rsidR="0016579C" w:rsidRPr="0016579C" w:rsidRDefault="0016579C" w:rsidP="0016579C">
      <w:pPr>
        <w:rPr>
          <w:lang w:eastAsia="de-DE"/>
        </w:rPr>
      </w:pPr>
    </w:p>
    <w:p w14:paraId="2708D4E8" w14:textId="18DC9430" w:rsidR="0016579C" w:rsidRPr="0016579C" w:rsidRDefault="0016579C" w:rsidP="0016579C">
      <w:pPr>
        <w:rPr>
          <w:lang w:eastAsia="de-DE"/>
        </w:rPr>
      </w:pPr>
    </w:p>
    <w:p w14:paraId="612DA8FD" w14:textId="2FB8CA8D" w:rsidR="0016579C" w:rsidRPr="0016579C" w:rsidRDefault="0016579C" w:rsidP="0016579C">
      <w:pPr>
        <w:rPr>
          <w:lang w:eastAsia="de-DE"/>
        </w:rPr>
      </w:pPr>
    </w:p>
    <w:p w14:paraId="5F3F587D" w14:textId="1C32A860" w:rsidR="0016579C" w:rsidRPr="0016579C" w:rsidRDefault="0016579C" w:rsidP="0016579C">
      <w:pPr>
        <w:rPr>
          <w:lang w:eastAsia="de-DE"/>
        </w:rPr>
      </w:pPr>
    </w:p>
    <w:p w14:paraId="5E72331B" w14:textId="5E1F708B" w:rsidR="0016579C" w:rsidRPr="0016579C" w:rsidRDefault="0016579C" w:rsidP="0016579C">
      <w:pPr>
        <w:rPr>
          <w:lang w:eastAsia="de-DE"/>
        </w:rPr>
      </w:pPr>
    </w:p>
    <w:p w14:paraId="772D6740" w14:textId="23DEEB87" w:rsidR="0016579C" w:rsidRPr="0016579C" w:rsidRDefault="0016579C" w:rsidP="0016579C">
      <w:pPr>
        <w:rPr>
          <w:lang w:eastAsia="de-DE"/>
        </w:rPr>
      </w:pPr>
    </w:p>
    <w:p w14:paraId="39FE5576" w14:textId="6D216B47" w:rsidR="0016579C" w:rsidRPr="0016579C" w:rsidRDefault="0016579C" w:rsidP="0016579C">
      <w:pPr>
        <w:rPr>
          <w:lang w:eastAsia="de-DE"/>
        </w:rPr>
      </w:pPr>
    </w:p>
    <w:p w14:paraId="361D73B6" w14:textId="22ECDCC5" w:rsidR="0016579C" w:rsidRPr="0016579C" w:rsidRDefault="0016579C" w:rsidP="0016579C">
      <w:pPr>
        <w:rPr>
          <w:lang w:eastAsia="de-DE"/>
        </w:rPr>
      </w:pPr>
    </w:p>
    <w:p w14:paraId="73DE2843" w14:textId="2CBB831C" w:rsidR="0016579C" w:rsidRPr="0016579C" w:rsidRDefault="0016579C" w:rsidP="0016579C">
      <w:pPr>
        <w:rPr>
          <w:lang w:eastAsia="de-DE"/>
        </w:rPr>
      </w:pPr>
    </w:p>
    <w:p w14:paraId="30A18AE3" w14:textId="4059E568" w:rsidR="0016579C" w:rsidRDefault="0016579C" w:rsidP="0016579C">
      <w:pPr>
        <w:rPr>
          <w:b/>
          <w:bCs/>
          <w:sz w:val="29"/>
          <w:szCs w:val="29"/>
          <w:lang w:eastAsia="de-DE"/>
        </w:rPr>
      </w:pPr>
    </w:p>
    <w:p w14:paraId="53C2906F" w14:textId="6A2BE15E" w:rsidR="0016579C" w:rsidRPr="0016579C" w:rsidRDefault="0016579C" w:rsidP="0016579C">
      <w:pPr>
        <w:rPr>
          <w:lang w:eastAsia="de-DE"/>
        </w:rPr>
      </w:pPr>
    </w:p>
    <w:p w14:paraId="3071B455" w14:textId="151FEAE9" w:rsidR="0016579C" w:rsidRPr="0016579C" w:rsidRDefault="0016579C" w:rsidP="0016579C">
      <w:pPr>
        <w:rPr>
          <w:lang w:eastAsia="de-DE"/>
        </w:rPr>
      </w:pPr>
    </w:p>
    <w:p w14:paraId="0483B1CF" w14:textId="496EC669" w:rsidR="0016579C" w:rsidRDefault="0016579C" w:rsidP="0016579C">
      <w:pPr>
        <w:jc w:val="right"/>
        <w:rPr>
          <w:lang w:eastAsia="de-DE"/>
        </w:rPr>
      </w:pPr>
      <w:r>
        <w:rPr>
          <w:lang w:eastAsia="de-DE"/>
        </w:rPr>
        <w:br w:type="page"/>
      </w:r>
    </w:p>
    <w:p w14:paraId="39BE840F" w14:textId="1DD2FB64" w:rsidR="0016579C" w:rsidRDefault="0016579C" w:rsidP="0016579C">
      <w:pPr>
        <w:pStyle w:val="Inhaltsverzeichnis2Klein"/>
      </w:pPr>
      <w:bookmarkStart w:id="28" w:name="_Toc216878361"/>
      <w:r w:rsidRPr="0016579C">
        <w:lastRenderedPageBreak/>
        <w:t>Anlage 1.6: Spitzenzufluss in m3/h alle Tage</w:t>
      </w:r>
      <w:bookmarkEnd w:id="28"/>
    </w:p>
    <w:p w14:paraId="4202E672" w14:textId="19D87FDB" w:rsidR="0016579C" w:rsidRDefault="0016579C" w:rsidP="0016579C">
      <w:r>
        <w:rPr>
          <w:noProof/>
        </w:rPr>
        <w:drawing>
          <wp:anchor distT="0" distB="0" distL="114300" distR="114300" simplePos="0" relativeHeight="251665408" behindDoc="0" locked="0" layoutInCell="1" allowOverlap="1" wp14:anchorId="4B5D5CBA" wp14:editId="656975C9">
            <wp:simplePos x="0" y="0"/>
            <wp:positionH relativeFrom="margin">
              <wp:posOffset>183800</wp:posOffset>
            </wp:positionH>
            <wp:positionV relativeFrom="margin">
              <wp:posOffset>1002577</wp:posOffset>
            </wp:positionV>
            <wp:extent cx="9007365" cy="4759325"/>
            <wp:effectExtent l="0" t="0" r="3810" b="3175"/>
            <wp:wrapNone/>
            <wp:docPr id="1817212927" name="Diagramm 1">
              <a:extLst xmlns:a="http://schemas.openxmlformats.org/drawingml/2006/main">
                <a:ext uri="{FF2B5EF4-FFF2-40B4-BE49-F238E27FC236}">
                  <a16:creationId xmlns:a16="http://schemas.microsoft.com/office/drawing/2014/main" id="{4BAEB7DE-FCFB-204C-905F-29C9FCB25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anchor>
        </w:drawing>
      </w:r>
    </w:p>
    <w:p w14:paraId="21ADB440" w14:textId="13BF3E32" w:rsidR="0016579C" w:rsidRPr="0016579C" w:rsidRDefault="0016579C" w:rsidP="0016579C"/>
    <w:p w14:paraId="2AC1BB17" w14:textId="65331A4D" w:rsidR="0016579C" w:rsidRPr="0016579C" w:rsidRDefault="0016579C" w:rsidP="0016579C"/>
    <w:p w14:paraId="7484D79B" w14:textId="27505B22" w:rsidR="0016579C" w:rsidRPr="0016579C" w:rsidRDefault="0016579C" w:rsidP="0016579C"/>
    <w:p w14:paraId="50C4EAB6" w14:textId="2D6D2D46" w:rsidR="0016579C" w:rsidRPr="0016579C" w:rsidRDefault="0016579C" w:rsidP="0016579C"/>
    <w:p w14:paraId="506E9226" w14:textId="3CE98CBA" w:rsidR="0016579C" w:rsidRPr="0016579C" w:rsidRDefault="0016579C" w:rsidP="0016579C"/>
    <w:p w14:paraId="66C89C00" w14:textId="3915A370" w:rsidR="0016579C" w:rsidRPr="0016579C" w:rsidRDefault="0016579C" w:rsidP="0016579C"/>
    <w:p w14:paraId="0E2BC7B2" w14:textId="4098C07F" w:rsidR="0016579C" w:rsidRPr="0016579C" w:rsidRDefault="0016579C" w:rsidP="0016579C"/>
    <w:p w14:paraId="3F1D90E4" w14:textId="6C4C62FA" w:rsidR="0016579C" w:rsidRPr="0016579C" w:rsidRDefault="0016579C" w:rsidP="0016579C"/>
    <w:p w14:paraId="497DFD17" w14:textId="01634755" w:rsidR="0016579C" w:rsidRPr="0016579C" w:rsidRDefault="0016579C" w:rsidP="0016579C"/>
    <w:p w14:paraId="58B4318A" w14:textId="13DD54AD" w:rsidR="0016579C" w:rsidRPr="0016579C" w:rsidRDefault="0016579C" w:rsidP="0016579C"/>
    <w:p w14:paraId="2D06321D" w14:textId="61BD3E07" w:rsidR="0016579C" w:rsidRPr="0016579C" w:rsidRDefault="0016579C" w:rsidP="0016579C"/>
    <w:p w14:paraId="340174ED" w14:textId="36EF6E88" w:rsidR="0016579C" w:rsidRPr="0016579C" w:rsidRDefault="0016579C" w:rsidP="0016579C"/>
    <w:p w14:paraId="1A70275B" w14:textId="5BA2A0A1" w:rsidR="0016579C" w:rsidRPr="0016579C" w:rsidRDefault="0016579C" w:rsidP="0016579C"/>
    <w:p w14:paraId="08F920C6" w14:textId="586B0F10" w:rsidR="0016579C" w:rsidRPr="0016579C" w:rsidRDefault="0016579C" w:rsidP="0016579C"/>
    <w:p w14:paraId="1E2DCF6D" w14:textId="5E7B50AD" w:rsidR="0016579C" w:rsidRPr="0016579C" w:rsidRDefault="0016579C" w:rsidP="0016579C"/>
    <w:p w14:paraId="3BD2F303" w14:textId="26C17EBA" w:rsidR="0016579C" w:rsidRPr="0016579C" w:rsidRDefault="0016579C" w:rsidP="0016579C"/>
    <w:p w14:paraId="682767BB" w14:textId="4AC359AF" w:rsidR="0016579C" w:rsidRPr="0016579C" w:rsidRDefault="0016579C" w:rsidP="0016579C"/>
    <w:p w14:paraId="435465DE" w14:textId="17D4C094" w:rsidR="0016579C" w:rsidRPr="0016579C" w:rsidRDefault="0016579C" w:rsidP="0016579C"/>
    <w:p w14:paraId="57ECB9D1" w14:textId="2FA16EC7" w:rsidR="0016579C" w:rsidRPr="0016579C" w:rsidRDefault="0016579C" w:rsidP="0016579C"/>
    <w:p w14:paraId="5F2398B0" w14:textId="73A59451" w:rsidR="0016579C" w:rsidRPr="0016579C" w:rsidRDefault="0016579C" w:rsidP="0016579C"/>
    <w:p w14:paraId="3237D559" w14:textId="23007CCB" w:rsidR="0016579C" w:rsidRPr="0016579C" w:rsidRDefault="0016579C" w:rsidP="0016579C"/>
    <w:p w14:paraId="64C039D5" w14:textId="3D778229" w:rsidR="0016579C" w:rsidRPr="0016579C" w:rsidRDefault="0016579C" w:rsidP="0016579C"/>
    <w:p w14:paraId="2CC93A4F" w14:textId="3ECEB341" w:rsidR="0016579C" w:rsidRPr="0016579C" w:rsidRDefault="0016579C" w:rsidP="0016579C"/>
    <w:p w14:paraId="1ABF9431" w14:textId="42A4CB88" w:rsidR="0016579C" w:rsidRPr="0016579C" w:rsidRDefault="0016579C" w:rsidP="0016579C"/>
    <w:p w14:paraId="4720EEEE" w14:textId="557B0816" w:rsidR="0016579C" w:rsidRPr="0016579C" w:rsidRDefault="0016579C" w:rsidP="0016579C"/>
    <w:p w14:paraId="6BF215D9" w14:textId="413D0837" w:rsidR="0016579C" w:rsidRPr="0016579C" w:rsidRDefault="0016579C" w:rsidP="0016579C"/>
    <w:p w14:paraId="5D70EC7D" w14:textId="502D4E54" w:rsidR="0016579C" w:rsidRPr="0016579C" w:rsidRDefault="0016579C" w:rsidP="0016579C"/>
    <w:p w14:paraId="7522BAF6" w14:textId="506B7663" w:rsidR="0016579C" w:rsidRPr="0016579C" w:rsidRDefault="0016579C" w:rsidP="0016579C"/>
    <w:p w14:paraId="45A99A18" w14:textId="1689544D" w:rsidR="0016579C" w:rsidRPr="0016579C" w:rsidRDefault="0016579C" w:rsidP="0016579C"/>
    <w:p w14:paraId="2D73CFB0" w14:textId="4EF351E0" w:rsidR="0016579C" w:rsidRPr="0016579C" w:rsidRDefault="0016579C" w:rsidP="0016579C"/>
    <w:p w14:paraId="6798EE64" w14:textId="70FE615F" w:rsidR="0016579C" w:rsidRPr="0016579C" w:rsidRDefault="0016579C" w:rsidP="0016579C"/>
    <w:p w14:paraId="69EA5AB1" w14:textId="5EA628C4" w:rsidR="0016579C" w:rsidRDefault="0016579C" w:rsidP="0016579C"/>
    <w:p w14:paraId="2776D9B2" w14:textId="158A4A1F" w:rsidR="0016579C" w:rsidRPr="0016579C" w:rsidRDefault="0016579C" w:rsidP="0016579C"/>
    <w:p w14:paraId="754A5389" w14:textId="3F73AB87" w:rsidR="0016579C" w:rsidRPr="0016579C" w:rsidRDefault="0016579C" w:rsidP="0016579C"/>
    <w:p w14:paraId="53881E27" w14:textId="27F99C48" w:rsidR="0016579C" w:rsidRDefault="0016579C" w:rsidP="0016579C"/>
    <w:p w14:paraId="2DED2F07" w14:textId="3A729F33" w:rsidR="0016579C" w:rsidRDefault="0016579C" w:rsidP="0016579C">
      <w:r>
        <w:br w:type="page"/>
      </w:r>
    </w:p>
    <w:p w14:paraId="60B48AFC" w14:textId="17BC937F" w:rsidR="0016579C" w:rsidRDefault="0016579C" w:rsidP="0016579C">
      <w:pPr>
        <w:pStyle w:val="Inhaltsverzeichnis2Gro"/>
      </w:pPr>
      <w:bookmarkStart w:id="29" w:name="_Toc216878362"/>
      <w:r w:rsidRPr="0016579C">
        <w:lastRenderedPageBreak/>
        <w:t>Anlage 2. Abwasserbelastung Zulauf Vorklärbecken</w:t>
      </w:r>
      <w:bookmarkEnd w:id="29"/>
    </w:p>
    <w:p w14:paraId="387323D0" w14:textId="77777777" w:rsidR="0016579C" w:rsidRPr="0016579C" w:rsidRDefault="0016579C" w:rsidP="0016579C">
      <w:pPr>
        <w:pStyle w:val="Inhaltsverzeichnis2Gro"/>
        <w:rPr>
          <w:sz w:val="22"/>
          <w:szCs w:val="22"/>
        </w:rPr>
      </w:pPr>
    </w:p>
    <w:p w14:paraId="30062AC7" w14:textId="00ABD15B" w:rsidR="0016579C" w:rsidRDefault="0016579C" w:rsidP="0016579C">
      <w:pPr>
        <w:pStyle w:val="Inhaltsverzeichnis2Klein"/>
      </w:pPr>
      <w:bookmarkStart w:id="30" w:name="_Toc216878363"/>
      <w:r w:rsidRPr="0016579C">
        <w:t>Anlage 2.1 Einwohnerwerte EWBSB5 und EWCSB Zulauf Vorklärbecken</w:t>
      </w:r>
      <w:bookmarkEnd w:id="30"/>
    </w:p>
    <w:p w14:paraId="5A8B2DF4" w14:textId="564EB164" w:rsidR="0016579C" w:rsidRDefault="0016579C" w:rsidP="0016579C">
      <w:r>
        <w:rPr>
          <w:noProof/>
        </w:rPr>
        <w:drawing>
          <wp:anchor distT="0" distB="0" distL="114300" distR="114300" simplePos="0" relativeHeight="251666432" behindDoc="0" locked="0" layoutInCell="1" allowOverlap="1" wp14:anchorId="010DCC2E" wp14:editId="5AD70662">
            <wp:simplePos x="725214" y="1524000"/>
            <wp:positionH relativeFrom="margin">
              <wp:align>center</wp:align>
            </wp:positionH>
            <wp:positionV relativeFrom="margin">
              <wp:align>bottom</wp:align>
            </wp:positionV>
            <wp:extent cx="8297056" cy="4781862"/>
            <wp:effectExtent l="0" t="0" r="8890" b="0"/>
            <wp:wrapSquare wrapText="bothSides"/>
            <wp:docPr id="404239437" name="Diagramm 1">
              <a:extLst xmlns:a="http://schemas.openxmlformats.org/drawingml/2006/main">
                <a:ext uri="{FF2B5EF4-FFF2-40B4-BE49-F238E27FC236}">
                  <a16:creationId xmlns:a16="http://schemas.microsoft.com/office/drawing/2014/main" id="{CF3F9104-E73E-9E4A-9097-0F2F29D01D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23F828DD" w14:textId="4EAF58D9" w:rsidR="0016579C" w:rsidRPr="0016579C" w:rsidRDefault="0016579C" w:rsidP="0016579C"/>
    <w:p w14:paraId="37F06D00" w14:textId="1D926F9F" w:rsidR="0016579C" w:rsidRPr="0016579C" w:rsidRDefault="0016579C" w:rsidP="0016579C"/>
    <w:p w14:paraId="15D0D957" w14:textId="082EA963" w:rsidR="0016579C" w:rsidRPr="0016579C" w:rsidRDefault="0016579C" w:rsidP="0016579C"/>
    <w:p w14:paraId="0124F916" w14:textId="0274645D" w:rsidR="0016579C" w:rsidRPr="0016579C" w:rsidRDefault="0016579C" w:rsidP="0016579C"/>
    <w:p w14:paraId="463AED12" w14:textId="5DA5B419" w:rsidR="0016579C" w:rsidRPr="0016579C" w:rsidRDefault="0016579C" w:rsidP="0016579C"/>
    <w:p w14:paraId="38FB0B88" w14:textId="11F64231" w:rsidR="0016579C" w:rsidRPr="0016579C" w:rsidRDefault="0016579C" w:rsidP="0016579C"/>
    <w:p w14:paraId="2F5606DA" w14:textId="1251A3C1" w:rsidR="0016579C" w:rsidRPr="0016579C" w:rsidRDefault="0016579C" w:rsidP="0016579C"/>
    <w:p w14:paraId="6103CC52" w14:textId="69C2623E" w:rsidR="0016579C" w:rsidRPr="0016579C" w:rsidRDefault="0016579C" w:rsidP="0016579C"/>
    <w:p w14:paraId="613FD969" w14:textId="698478C5" w:rsidR="0016579C" w:rsidRPr="0016579C" w:rsidRDefault="0016579C" w:rsidP="0016579C"/>
    <w:p w14:paraId="1A19FF6D" w14:textId="7268B49D" w:rsidR="0016579C" w:rsidRPr="0016579C" w:rsidRDefault="0016579C" w:rsidP="0016579C"/>
    <w:p w14:paraId="35E5D7D5" w14:textId="4D95D654" w:rsidR="0016579C" w:rsidRPr="0016579C" w:rsidRDefault="0016579C" w:rsidP="0016579C"/>
    <w:p w14:paraId="084C2717" w14:textId="6C845746" w:rsidR="0016579C" w:rsidRPr="0016579C" w:rsidRDefault="0016579C" w:rsidP="0016579C"/>
    <w:p w14:paraId="2C1501EE" w14:textId="3CF7D7B6" w:rsidR="0016579C" w:rsidRPr="0016579C" w:rsidRDefault="0016579C" w:rsidP="0016579C"/>
    <w:p w14:paraId="0B1B2934" w14:textId="2C085954" w:rsidR="0016579C" w:rsidRPr="0016579C" w:rsidRDefault="0016579C" w:rsidP="0016579C"/>
    <w:p w14:paraId="5757B026" w14:textId="5A0D8A54" w:rsidR="0016579C" w:rsidRPr="0016579C" w:rsidRDefault="0016579C" w:rsidP="0016579C"/>
    <w:p w14:paraId="5480A144" w14:textId="65B784FE" w:rsidR="0016579C" w:rsidRPr="0016579C" w:rsidRDefault="0016579C" w:rsidP="0016579C"/>
    <w:p w14:paraId="4C75F591" w14:textId="645A87BA" w:rsidR="0016579C" w:rsidRPr="0016579C" w:rsidRDefault="0016579C" w:rsidP="0016579C"/>
    <w:p w14:paraId="0015D26D" w14:textId="603649A1" w:rsidR="0016579C" w:rsidRPr="0016579C" w:rsidRDefault="0016579C" w:rsidP="0016579C"/>
    <w:p w14:paraId="1DB3A1E0" w14:textId="0F55BD35" w:rsidR="0016579C" w:rsidRPr="0016579C" w:rsidRDefault="0016579C" w:rsidP="0016579C"/>
    <w:p w14:paraId="674861E2" w14:textId="5EE00DD1" w:rsidR="0016579C" w:rsidRPr="0016579C" w:rsidRDefault="0016579C" w:rsidP="0016579C"/>
    <w:p w14:paraId="547EE849" w14:textId="23A21ECC" w:rsidR="0016579C" w:rsidRPr="0016579C" w:rsidRDefault="0016579C" w:rsidP="0016579C"/>
    <w:p w14:paraId="1D844FA1" w14:textId="77EF8CF5" w:rsidR="0016579C" w:rsidRPr="0016579C" w:rsidRDefault="0016579C" w:rsidP="0016579C"/>
    <w:p w14:paraId="3BFF790F" w14:textId="52D3F736" w:rsidR="0016579C" w:rsidRPr="0016579C" w:rsidRDefault="0016579C" w:rsidP="0016579C"/>
    <w:p w14:paraId="28BFA664" w14:textId="5B5F00A6" w:rsidR="0016579C" w:rsidRPr="0016579C" w:rsidRDefault="0016579C" w:rsidP="0016579C"/>
    <w:p w14:paraId="66A8D497" w14:textId="75F0A175" w:rsidR="0016579C" w:rsidRPr="0016579C" w:rsidRDefault="0016579C" w:rsidP="0016579C"/>
    <w:p w14:paraId="2B6F0855" w14:textId="5D9F5E0C" w:rsidR="0016579C" w:rsidRPr="0016579C" w:rsidRDefault="0016579C" w:rsidP="0016579C"/>
    <w:p w14:paraId="45E7E2E7" w14:textId="6BF88B03" w:rsidR="0016579C" w:rsidRPr="0016579C" w:rsidRDefault="0016579C" w:rsidP="0016579C"/>
    <w:p w14:paraId="38F9DCCA" w14:textId="6497FE08" w:rsidR="0016579C" w:rsidRPr="0016579C" w:rsidRDefault="0016579C" w:rsidP="0016579C"/>
    <w:p w14:paraId="35F97224" w14:textId="3D9CA4DF" w:rsidR="0016579C" w:rsidRPr="0016579C" w:rsidRDefault="0016579C" w:rsidP="0016579C"/>
    <w:p w14:paraId="3D6DD807" w14:textId="3A05564A" w:rsidR="0016579C" w:rsidRDefault="0016579C" w:rsidP="0016579C"/>
    <w:p w14:paraId="79CC353D" w14:textId="2A2355A1" w:rsidR="0016579C" w:rsidRPr="0016579C" w:rsidRDefault="0016579C" w:rsidP="0016579C"/>
    <w:p w14:paraId="2898CDB1" w14:textId="0917CEBA" w:rsidR="0016579C" w:rsidRDefault="0016579C" w:rsidP="0016579C"/>
    <w:p w14:paraId="71627DB9" w14:textId="03850D46" w:rsidR="0016579C" w:rsidRDefault="0016579C" w:rsidP="0016579C">
      <w:r>
        <w:br w:type="page"/>
      </w:r>
    </w:p>
    <w:p w14:paraId="5F8F24CC" w14:textId="44F7D494" w:rsidR="0016579C" w:rsidRDefault="0016579C" w:rsidP="0016579C">
      <w:pPr>
        <w:pStyle w:val="Inhaltsverzeichnis2Klein"/>
      </w:pPr>
      <w:bookmarkStart w:id="31" w:name="_Toc216878364"/>
      <w:r w:rsidRPr="0016579C">
        <w:lastRenderedPageBreak/>
        <w:t>Anlage 2.2 Einwohnerwerte EW</w:t>
      </w:r>
      <w:r w:rsidRPr="0016579C">
        <w:rPr>
          <w:vertAlign w:val="subscript"/>
        </w:rPr>
        <w:t>Nges</w:t>
      </w:r>
      <w:r w:rsidRPr="0016579C">
        <w:t xml:space="preserve"> und EW</w:t>
      </w:r>
      <w:r w:rsidRPr="0016579C">
        <w:rPr>
          <w:vertAlign w:val="subscript"/>
        </w:rPr>
        <w:t>Pges</w:t>
      </w:r>
      <w:r w:rsidRPr="0016579C">
        <w:t xml:space="preserve"> Zulauf Vorklärbecken</w:t>
      </w:r>
      <w:bookmarkEnd w:id="31"/>
    </w:p>
    <w:p w14:paraId="72A315B8" w14:textId="306386F0" w:rsidR="0016579C" w:rsidRDefault="0016579C" w:rsidP="0016579C">
      <w:r>
        <w:rPr>
          <w:noProof/>
        </w:rPr>
        <w:drawing>
          <wp:anchor distT="0" distB="0" distL="114300" distR="114300" simplePos="0" relativeHeight="251667456" behindDoc="0" locked="0" layoutInCell="1" allowOverlap="1" wp14:anchorId="0E30EFE4" wp14:editId="3CE821C0">
            <wp:simplePos x="0" y="0"/>
            <wp:positionH relativeFrom="margin">
              <wp:posOffset>299413</wp:posOffset>
            </wp:positionH>
            <wp:positionV relativeFrom="margin">
              <wp:posOffset>1076150</wp:posOffset>
            </wp:positionV>
            <wp:extent cx="8734097" cy="4684395"/>
            <wp:effectExtent l="0" t="0" r="10160" b="1905"/>
            <wp:wrapNone/>
            <wp:docPr id="380840746" name="Diagramm 1">
              <a:extLst xmlns:a="http://schemas.openxmlformats.org/drawingml/2006/main">
                <a:ext uri="{FF2B5EF4-FFF2-40B4-BE49-F238E27FC236}">
                  <a16:creationId xmlns:a16="http://schemas.microsoft.com/office/drawing/2014/main" id="{3CFB17FD-1DBC-EF48-889D-90A31E887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anchor>
        </w:drawing>
      </w:r>
    </w:p>
    <w:p w14:paraId="753C63E6" w14:textId="5AC348D6" w:rsidR="0016579C" w:rsidRPr="0016579C" w:rsidRDefault="0016579C" w:rsidP="0016579C"/>
    <w:p w14:paraId="10CE165B" w14:textId="4D3C6804" w:rsidR="0016579C" w:rsidRPr="0016579C" w:rsidRDefault="0016579C" w:rsidP="0016579C"/>
    <w:p w14:paraId="216F3BD2" w14:textId="43569D03" w:rsidR="0016579C" w:rsidRPr="0016579C" w:rsidRDefault="0016579C" w:rsidP="0016579C"/>
    <w:p w14:paraId="6CD25EFE" w14:textId="5D932D7C" w:rsidR="0016579C" w:rsidRPr="0016579C" w:rsidRDefault="0016579C" w:rsidP="0016579C"/>
    <w:p w14:paraId="7244C795" w14:textId="53A9A1A7" w:rsidR="0016579C" w:rsidRPr="0016579C" w:rsidRDefault="0016579C" w:rsidP="0016579C"/>
    <w:p w14:paraId="2DAB6DB1" w14:textId="249BF9F7" w:rsidR="0016579C" w:rsidRPr="0016579C" w:rsidRDefault="0016579C" w:rsidP="0016579C"/>
    <w:p w14:paraId="0ED14A55" w14:textId="0E1D4AF1" w:rsidR="0016579C" w:rsidRPr="0016579C" w:rsidRDefault="0016579C" w:rsidP="0016579C"/>
    <w:p w14:paraId="14D0AB89" w14:textId="24517226" w:rsidR="0016579C" w:rsidRPr="0016579C" w:rsidRDefault="0016579C" w:rsidP="0016579C"/>
    <w:p w14:paraId="6394EB4D" w14:textId="6313DE75" w:rsidR="0016579C" w:rsidRPr="0016579C" w:rsidRDefault="0016579C" w:rsidP="0016579C"/>
    <w:p w14:paraId="0C4A2784" w14:textId="13DAB3D8" w:rsidR="0016579C" w:rsidRPr="0016579C" w:rsidRDefault="0016579C" w:rsidP="0016579C"/>
    <w:p w14:paraId="4832247C" w14:textId="46AE79AB" w:rsidR="0016579C" w:rsidRPr="0016579C" w:rsidRDefault="0016579C" w:rsidP="0016579C"/>
    <w:p w14:paraId="2E7E800C" w14:textId="4603078D" w:rsidR="0016579C" w:rsidRPr="0016579C" w:rsidRDefault="0016579C" w:rsidP="0016579C"/>
    <w:p w14:paraId="7D459917" w14:textId="720F04A2" w:rsidR="0016579C" w:rsidRPr="0016579C" w:rsidRDefault="0016579C" w:rsidP="0016579C"/>
    <w:p w14:paraId="4531AFAA" w14:textId="1E2CED7E" w:rsidR="0016579C" w:rsidRPr="0016579C" w:rsidRDefault="0016579C" w:rsidP="0016579C"/>
    <w:p w14:paraId="3C9FC15B" w14:textId="57C99DF1" w:rsidR="0016579C" w:rsidRPr="0016579C" w:rsidRDefault="0016579C" w:rsidP="0016579C"/>
    <w:p w14:paraId="6CBD173E" w14:textId="2D31868F" w:rsidR="0016579C" w:rsidRPr="0016579C" w:rsidRDefault="0016579C" w:rsidP="0016579C"/>
    <w:p w14:paraId="6003D81D" w14:textId="0E86CB45" w:rsidR="0016579C" w:rsidRPr="0016579C" w:rsidRDefault="0016579C" w:rsidP="0016579C"/>
    <w:p w14:paraId="6430DDC5" w14:textId="41B8C840" w:rsidR="0016579C" w:rsidRPr="0016579C" w:rsidRDefault="0016579C" w:rsidP="0016579C"/>
    <w:p w14:paraId="68E7187D" w14:textId="04A35A11" w:rsidR="0016579C" w:rsidRPr="0016579C" w:rsidRDefault="0016579C" w:rsidP="0016579C"/>
    <w:p w14:paraId="09C2EBD0" w14:textId="15DD2F6E" w:rsidR="0016579C" w:rsidRPr="0016579C" w:rsidRDefault="0016579C" w:rsidP="0016579C"/>
    <w:p w14:paraId="61715085" w14:textId="532AFC0C" w:rsidR="0016579C" w:rsidRPr="0016579C" w:rsidRDefault="0016579C" w:rsidP="0016579C"/>
    <w:p w14:paraId="33142A42" w14:textId="27A5EDE9" w:rsidR="0016579C" w:rsidRPr="0016579C" w:rsidRDefault="0016579C" w:rsidP="0016579C"/>
    <w:p w14:paraId="23A4C582" w14:textId="0339D91B" w:rsidR="0016579C" w:rsidRPr="0016579C" w:rsidRDefault="0016579C" w:rsidP="0016579C"/>
    <w:p w14:paraId="5D4AA238" w14:textId="133E2E24" w:rsidR="0016579C" w:rsidRPr="0016579C" w:rsidRDefault="0016579C" w:rsidP="0016579C"/>
    <w:p w14:paraId="537CE5DB" w14:textId="798AE709" w:rsidR="0016579C" w:rsidRPr="0016579C" w:rsidRDefault="0016579C" w:rsidP="0016579C"/>
    <w:p w14:paraId="60CE345C" w14:textId="61BBA36F" w:rsidR="0016579C" w:rsidRPr="0016579C" w:rsidRDefault="0016579C" w:rsidP="0016579C"/>
    <w:p w14:paraId="7679B662" w14:textId="3656BE5F" w:rsidR="0016579C" w:rsidRPr="0016579C" w:rsidRDefault="0016579C" w:rsidP="0016579C"/>
    <w:p w14:paraId="38D20439" w14:textId="6BF8E402" w:rsidR="0016579C" w:rsidRPr="0016579C" w:rsidRDefault="0016579C" w:rsidP="0016579C"/>
    <w:p w14:paraId="465010BF" w14:textId="089F3825" w:rsidR="0016579C" w:rsidRPr="0016579C" w:rsidRDefault="0016579C" w:rsidP="0016579C"/>
    <w:p w14:paraId="5F39A53A" w14:textId="41848E58" w:rsidR="0016579C" w:rsidRPr="0016579C" w:rsidRDefault="0016579C" w:rsidP="0016579C"/>
    <w:p w14:paraId="15558B81" w14:textId="0DD59CEC" w:rsidR="0016579C" w:rsidRPr="0016579C" w:rsidRDefault="0016579C" w:rsidP="0016579C"/>
    <w:p w14:paraId="56F1C108" w14:textId="13872BB2" w:rsidR="0016579C" w:rsidRPr="0016579C" w:rsidRDefault="0016579C" w:rsidP="0016579C"/>
    <w:p w14:paraId="43A412B2" w14:textId="086E1800" w:rsidR="0016579C" w:rsidRPr="0016579C" w:rsidRDefault="0016579C" w:rsidP="0016579C"/>
    <w:p w14:paraId="029B699B" w14:textId="1F2F1C3A" w:rsidR="0016579C" w:rsidRDefault="0016579C" w:rsidP="0016579C"/>
    <w:p w14:paraId="6D5AAA65" w14:textId="4A47E6EB" w:rsidR="0016579C" w:rsidRPr="0016579C" w:rsidRDefault="0016579C" w:rsidP="0016579C"/>
    <w:p w14:paraId="72CDA805" w14:textId="5B82D8E7" w:rsidR="0016579C" w:rsidRDefault="0016579C" w:rsidP="0016579C"/>
    <w:p w14:paraId="39FEF906" w14:textId="756201B4" w:rsidR="0016579C" w:rsidRDefault="0016579C" w:rsidP="0016579C">
      <w:pPr>
        <w:pStyle w:val="Inhaltsverzeichnis2Gro"/>
      </w:pPr>
      <w:bookmarkStart w:id="32" w:name="_Toc214953568"/>
      <w:bookmarkStart w:id="33" w:name="_Toc216878365"/>
      <w:r w:rsidRPr="0016579C">
        <w:lastRenderedPageBreak/>
        <w:t>Anlage 3. Abwasserbelastung Zulauf Biologie</w:t>
      </w:r>
      <w:bookmarkEnd w:id="32"/>
      <w:bookmarkEnd w:id="33"/>
    </w:p>
    <w:p w14:paraId="4BE84EBA" w14:textId="417A7374" w:rsidR="0016579C" w:rsidRDefault="0016579C" w:rsidP="0016579C">
      <w:pPr>
        <w:pStyle w:val="Inhaltsverzeichnis2Gro"/>
        <w:rPr>
          <w:sz w:val="22"/>
          <w:szCs w:val="22"/>
        </w:rPr>
      </w:pPr>
    </w:p>
    <w:p w14:paraId="0BA91D1B" w14:textId="77777777" w:rsidR="0016579C" w:rsidRPr="0016579C" w:rsidRDefault="0016579C" w:rsidP="0016579C">
      <w:pPr>
        <w:pStyle w:val="Inhaltsverzeichnis2Klein"/>
      </w:pPr>
      <w:bookmarkStart w:id="34" w:name="_Toc216878366"/>
      <w:r w:rsidRPr="0016579C">
        <w:t>Anlage 3.1 Einwohnerwerte EW</w:t>
      </w:r>
      <w:r w:rsidRPr="0016579C">
        <w:rPr>
          <w:vertAlign w:val="subscript"/>
        </w:rPr>
        <w:t>BSB5</w:t>
      </w:r>
      <w:r w:rsidRPr="0016579C">
        <w:t xml:space="preserve"> und EW</w:t>
      </w:r>
      <w:r w:rsidRPr="0016579C">
        <w:rPr>
          <w:vertAlign w:val="subscript"/>
        </w:rPr>
        <w:t>CSB</w:t>
      </w:r>
      <w:r w:rsidRPr="0016579C">
        <w:t xml:space="preserve"> Zulauf Biologie</w:t>
      </w:r>
      <w:bookmarkEnd w:id="34"/>
    </w:p>
    <w:p w14:paraId="45C7EE2F" w14:textId="02FBE3DC" w:rsidR="0016579C" w:rsidRDefault="0016579C" w:rsidP="0016579C">
      <w:r>
        <w:rPr>
          <w:noProof/>
        </w:rPr>
        <w:drawing>
          <wp:anchor distT="0" distB="0" distL="114300" distR="114300" simplePos="0" relativeHeight="251668480" behindDoc="0" locked="0" layoutInCell="1" allowOverlap="1" wp14:anchorId="4650BB9D" wp14:editId="725351CC">
            <wp:simplePos x="0" y="0"/>
            <wp:positionH relativeFrom="margin">
              <wp:posOffset>341455</wp:posOffset>
            </wp:positionH>
            <wp:positionV relativeFrom="margin">
              <wp:posOffset>1055129</wp:posOffset>
            </wp:positionV>
            <wp:extent cx="8713076" cy="4699000"/>
            <wp:effectExtent l="0" t="0" r="12065" b="6350"/>
            <wp:wrapNone/>
            <wp:docPr id="1531608940" name="Diagramm 1">
              <a:extLst xmlns:a="http://schemas.openxmlformats.org/drawingml/2006/main">
                <a:ext uri="{FF2B5EF4-FFF2-40B4-BE49-F238E27FC236}">
                  <a16:creationId xmlns:a16="http://schemas.microsoft.com/office/drawing/2014/main" id="{90946995-4281-884F-99CB-E792E6F211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p>
    <w:p w14:paraId="14611DFB" w14:textId="1F9AA782" w:rsidR="0016579C" w:rsidRPr="0016579C" w:rsidRDefault="0016579C" w:rsidP="0016579C"/>
    <w:p w14:paraId="0B18E21A" w14:textId="54A6A894" w:rsidR="0016579C" w:rsidRPr="0016579C" w:rsidRDefault="0016579C" w:rsidP="0016579C"/>
    <w:p w14:paraId="189E2B42" w14:textId="06EE2F43" w:rsidR="0016579C" w:rsidRPr="0016579C" w:rsidRDefault="0016579C" w:rsidP="0016579C"/>
    <w:p w14:paraId="7A97DE39" w14:textId="2F353C73" w:rsidR="0016579C" w:rsidRPr="0016579C" w:rsidRDefault="0016579C" w:rsidP="0016579C"/>
    <w:p w14:paraId="285CD87A" w14:textId="0CE98BDA" w:rsidR="0016579C" w:rsidRPr="0016579C" w:rsidRDefault="0016579C" w:rsidP="0016579C"/>
    <w:p w14:paraId="76A6E144" w14:textId="7B1CDAF2" w:rsidR="0016579C" w:rsidRPr="0016579C" w:rsidRDefault="0016579C" w:rsidP="0016579C"/>
    <w:p w14:paraId="1D086FD3" w14:textId="67B6B982" w:rsidR="0016579C" w:rsidRPr="0016579C" w:rsidRDefault="0016579C" w:rsidP="0016579C"/>
    <w:p w14:paraId="67F7917B" w14:textId="1F95130C" w:rsidR="0016579C" w:rsidRPr="0016579C" w:rsidRDefault="0016579C" w:rsidP="0016579C"/>
    <w:p w14:paraId="35087466" w14:textId="20663A02" w:rsidR="0016579C" w:rsidRPr="0016579C" w:rsidRDefault="0016579C" w:rsidP="0016579C"/>
    <w:p w14:paraId="0CCC271C" w14:textId="0F05227C" w:rsidR="0016579C" w:rsidRPr="0016579C" w:rsidRDefault="0016579C" w:rsidP="0016579C"/>
    <w:p w14:paraId="5308A332" w14:textId="0D699F31" w:rsidR="0016579C" w:rsidRPr="0016579C" w:rsidRDefault="0016579C" w:rsidP="0016579C"/>
    <w:p w14:paraId="280CCF1A" w14:textId="0E71EA0C" w:rsidR="0016579C" w:rsidRPr="0016579C" w:rsidRDefault="0016579C" w:rsidP="0016579C"/>
    <w:p w14:paraId="432C7A6B" w14:textId="1C612D38" w:rsidR="0016579C" w:rsidRPr="0016579C" w:rsidRDefault="0016579C" w:rsidP="0016579C"/>
    <w:p w14:paraId="571088B8" w14:textId="3059F0B5" w:rsidR="0016579C" w:rsidRPr="0016579C" w:rsidRDefault="0016579C" w:rsidP="0016579C"/>
    <w:p w14:paraId="05741EE2" w14:textId="52D17062" w:rsidR="0016579C" w:rsidRPr="0016579C" w:rsidRDefault="0016579C" w:rsidP="0016579C"/>
    <w:p w14:paraId="47D146DA" w14:textId="4297FE93" w:rsidR="0016579C" w:rsidRPr="0016579C" w:rsidRDefault="0016579C" w:rsidP="0016579C"/>
    <w:p w14:paraId="5C0E1E06" w14:textId="24A2B71B" w:rsidR="0016579C" w:rsidRPr="0016579C" w:rsidRDefault="0016579C" w:rsidP="0016579C"/>
    <w:p w14:paraId="11574201" w14:textId="5B8BE6DF" w:rsidR="0016579C" w:rsidRPr="0016579C" w:rsidRDefault="0016579C" w:rsidP="0016579C"/>
    <w:p w14:paraId="2124CFEE" w14:textId="1C49ABEA" w:rsidR="0016579C" w:rsidRPr="0016579C" w:rsidRDefault="0016579C" w:rsidP="0016579C"/>
    <w:p w14:paraId="5154EA4D" w14:textId="41AD71F3" w:rsidR="0016579C" w:rsidRPr="0016579C" w:rsidRDefault="0016579C" w:rsidP="0016579C"/>
    <w:p w14:paraId="35F95949" w14:textId="39E30F79" w:rsidR="0016579C" w:rsidRPr="0016579C" w:rsidRDefault="0016579C" w:rsidP="0016579C"/>
    <w:p w14:paraId="56D57982" w14:textId="56A36749" w:rsidR="0016579C" w:rsidRPr="0016579C" w:rsidRDefault="0016579C" w:rsidP="0016579C"/>
    <w:p w14:paraId="55BE4D69" w14:textId="00AC9296" w:rsidR="0016579C" w:rsidRPr="0016579C" w:rsidRDefault="0016579C" w:rsidP="0016579C"/>
    <w:p w14:paraId="77802502" w14:textId="0A18B77D" w:rsidR="0016579C" w:rsidRPr="0016579C" w:rsidRDefault="0016579C" w:rsidP="0016579C"/>
    <w:p w14:paraId="7143FBDE" w14:textId="58225C19" w:rsidR="0016579C" w:rsidRPr="0016579C" w:rsidRDefault="0016579C" w:rsidP="0016579C"/>
    <w:p w14:paraId="39340D04" w14:textId="1CE41571" w:rsidR="0016579C" w:rsidRPr="0016579C" w:rsidRDefault="0016579C" w:rsidP="0016579C"/>
    <w:p w14:paraId="7517525C" w14:textId="1ABF8A1C" w:rsidR="0016579C" w:rsidRPr="0016579C" w:rsidRDefault="0016579C" w:rsidP="0016579C"/>
    <w:p w14:paraId="41222339" w14:textId="55AE0D62" w:rsidR="0016579C" w:rsidRPr="0016579C" w:rsidRDefault="0016579C" w:rsidP="0016579C"/>
    <w:p w14:paraId="114453FA" w14:textId="05565C77" w:rsidR="0016579C" w:rsidRPr="0016579C" w:rsidRDefault="0016579C" w:rsidP="0016579C"/>
    <w:p w14:paraId="5D25EF03" w14:textId="134F1F42" w:rsidR="0016579C" w:rsidRDefault="0016579C" w:rsidP="0016579C"/>
    <w:p w14:paraId="5D6EE04C" w14:textId="019F9BBB" w:rsidR="0016579C" w:rsidRPr="0016579C" w:rsidRDefault="0016579C" w:rsidP="0016579C"/>
    <w:p w14:paraId="6325F96C" w14:textId="42DE8FAF" w:rsidR="0016579C" w:rsidRDefault="0016579C" w:rsidP="0016579C"/>
    <w:p w14:paraId="6F3AFDA5" w14:textId="33D072F8" w:rsidR="0016579C" w:rsidRDefault="0016579C" w:rsidP="0016579C">
      <w:pPr>
        <w:jc w:val="right"/>
      </w:pPr>
      <w:r>
        <w:br w:type="page"/>
      </w:r>
    </w:p>
    <w:p w14:paraId="5CD6153A" w14:textId="20B75140" w:rsidR="0016579C" w:rsidRDefault="0016579C" w:rsidP="0016579C">
      <w:pPr>
        <w:pStyle w:val="Inhaltsverzeichnis2Klein"/>
      </w:pPr>
      <w:bookmarkStart w:id="35" w:name="_Toc216878367"/>
      <w:r w:rsidRPr="0016579C">
        <w:lastRenderedPageBreak/>
        <w:t>Anlage 3.2 Einwohnerwerte EW</w:t>
      </w:r>
      <w:r w:rsidRPr="0016579C">
        <w:rPr>
          <w:vertAlign w:val="subscript"/>
        </w:rPr>
        <w:t>Nges</w:t>
      </w:r>
      <w:r w:rsidRPr="0016579C">
        <w:t xml:space="preserve"> und EW</w:t>
      </w:r>
      <w:r w:rsidRPr="0016579C">
        <w:rPr>
          <w:vertAlign w:val="subscript"/>
        </w:rPr>
        <w:t>Pges</w:t>
      </w:r>
      <w:r w:rsidRPr="0016579C">
        <w:t xml:space="preserve"> Zulauf Biologie</w:t>
      </w:r>
      <w:bookmarkEnd w:id="35"/>
    </w:p>
    <w:p w14:paraId="681FA2D9" w14:textId="1A20454B" w:rsidR="0016579C" w:rsidRDefault="0016579C" w:rsidP="0016579C">
      <w:pPr>
        <w:jc w:val="center"/>
      </w:pPr>
      <w:r>
        <w:rPr>
          <w:noProof/>
        </w:rPr>
        <w:drawing>
          <wp:anchor distT="0" distB="0" distL="114300" distR="114300" simplePos="0" relativeHeight="251669504" behindDoc="0" locked="0" layoutInCell="1" allowOverlap="1" wp14:anchorId="57E8F648" wp14:editId="6A3DA8C1">
            <wp:simplePos x="1124607" y="1114097"/>
            <wp:positionH relativeFrom="margin">
              <wp:align>center</wp:align>
            </wp:positionH>
            <wp:positionV relativeFrom="margin">
              <wp:align>bottom</wp:align>
            </wp:positionV>
            <wp:extent cx="8259580" cy="4894289"/>
            <wp:effectExtent l="0" t="0" r="8255" b="1905"/>
            <wp:wrapNone/>
            <wp:docPr id="1791335754" name="Diagramm 1">
              <a:extLst xmlns:a="http://schemas.openxmlformats.org/drawingml/2006/main">
                <a:ext uri="{FF2B5EF4-FFF2-40B4-BE49-F238E27FC236}">
                  <a16:creationId xmlns:a16="http://schemas.microsoft.com/office/drawing/2014/main" id="{37D27979-2354-4049-BF18-1D6E144376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630F1D5E" w14:textId="02BC94E5" w:rsidR="0016579C" w:rsidRPr="0016579C" w:rsidRDefault="0016579C" w:rsidP="0016579C"/>
    <w:p w14:paraId="17A8D9C1" w14:textId="43B67C4F" w:rsidR="0016579C" w:rsidRPr="0016579C" w:rsidRDefault="0016579C" w:rsidP="0016579C"/>
    <w:p w14:paraId="4ACBC036" w14:textId="0599A579" w:rsidR="0016579C" w:rsidRPr="0016579C" w:rsidRDefault="0016579C" w:rsidP="0016579C"/>
    <w:p w14:paraId="726DBBDD" w14:textId="76CD143A" w:rsidR="0016579C" w:rsidRPr="0016579C" w:rsidRDefault="0016579C" w:rsidP="0016579C"/>
    <w:p w14:paraId="348DFA85" w14:textId="45D08720" w:rsidR="0016579C" w:rsidRPr="0016579C" w:rsidRDefault="0016579C" w:rsidP="0016579C"/>
    <w:p w14:paraId="6BDCA30D" w14:textId="0A680E0E" w:rsidR="0016579C" w:rsidRPr="0016579C" w:rsidRDefault="0016579C" w:rsidP="0016579C"/>
    <w:p w14:paraId="54EFEAF4" w14:textId="13157181" w:rsidR="0016579C" w:rsidRPr="0016579C" w:rsidRDefault="0016579C" w:rsidP="0016579C"/>
    <w:p w14:paraId="38B013B1" w14:textId="55F03F1F" w:rsidR="0016579C" w:rsidRPr="0016579C" w:rsidRDefault="0016579C" w:rsidP="0016579C"/>
    <w:p w14:paraId="7CB26F96" w14:textId="646FB9D6" w:rsidR="0016579C" w:rsidRPr="0016579C" w:rsidRDefault="0016579C" w:rsidP="0016579C"/>
    <w:p w14:paraId="2D3939C2" w14:textId="07699A5A" w:rsidR="0016579C" w:rsidRPr="0016579C" w:rsidRDefault="0016579C" w:rsidP="0016579C"/>
    <w:p w14:paraId="79531E1F" w14:textId="04B78AA5" w:rsidR="0016579C" w:rsidRPr="0016579C" w:rsidRDefault="0016579C" w:rsidP="0016579C"/>
    <w:p w14:paraId="104E8754" w14:textId="2FAA5B83" w:rsidR="0016579C" w:rsidRPr="0016579C" w:rsidRDefault="0016579C" w:rsidP="0016579C"/>
    <w:p w14:paraId="35857AB2" w14:textId="5CC0CACA" w:rsidR="0016579C" w:rsidRPr="0016579C" w:rsidRDefault="0016579C" w:rsidP="0016579C"/>
    <w:p w14:paraId="6B309633" w14:textId="41FF152B" w:rsidR="0016579C" w:rsidRPr="0016579C" w:rsidRDefault="0016579C" w:rsidP="0016579C"/>
    <w:p w14:paraId="71DBE929" w14:textId="1C8CC23B" w:rsidR="0016579C" w:rsidRPr="0016579C" w:rsidRDefault="0016579C" w:rsidP="0016579C"/>
    <w:p w14:paraId="5F04207B" w14:textId="3C5F00BA" w:rsidR="0016579C" w:rsidRPr="0016579C" w:rsidRDefault="0016579C" w:rsidP="0016579C"/>
    <w:p w14:paraId="23ABA495" w14:textId="0AD5A6C6" w:rsidR="0016579C" w:rsidRPr="0016579C" w:rsidRDefault="0016579C" w:rsidP="0016579C"/>
    <w:p w14:paraId="416BA7B6" w14:textId="5A0DCA48" w:rsidR="0016579C" w:rsidRPr="0016579C" w:rsidRDefault="0016579C" w:rsidP="0016579C"/>
    <w:p w14:paraId="5E160BD7" w14:textId="0ED10F39" w:rsidR="0016579C" w:rsidRPr="0016579C" w:rsidRDefault="0016579C" w:rsidP="0016579C"/>
    <w:p w14:paraId="0541C890" w14:textId="47B80165" w:rsidR="0016579C" w:rsidRPr="0016579C" w:rsidRDefault="0016579C" w:rsidP="0016579C"/>
    <w:p w14:paraId="791A6BA9" w14:textId="05A128C9" w:rsidR="0016579C" w:rsidRPr="0016579C" w:rsidRDefault="0016579C" w:rsidP="0016579C"/>
    <w:p w14:paraId="12A65A33" w14:textId="12DF0C54" w:rsidR="0016579C" w:rsidRPr="0016579C" w:rsidRDefault="0016579C" w:rsidP="0016579C"/>
    <w:p w14:paraId="11E8B607" w14:textId="279BF745" w:rsidR="0016579C" w:rsidRPr="0016579C" w:rsidRDefault="0016579C" w:rsidP="0016579C"/>
    <w:p w14:paraId="2569EBE8" w14:textId="6B8BF4F3" w:rsidR="0016579C" w:rsidRPr="0016579C" w:rsidRDefault="0016579C" w:rsidP="0016579C"/>
    <w:p w14:paraId="73410E07" w14:textId="21C41735" w:rsidR="0016579C" w:rsidRPr="0016579C" w:rsidRDefault="0016579C" w:rsidP="0016579C"/>
    <w:p w14:paraId="7ABB1F0C" w14:textId="77A3048B" w:rsidR="0016579C" w:rsidRPr="0016579C" w:rsidRDefault="0016579C" w:rsidP="0016579C"/>
    <w:p w14:paraId="43F24BFF" w14:textId="415A4716" w:rsidR="0016579C" w:rsidRPr="0016579C" w:rsidRDefault="0016579C" w:rsidP="0016579C"/>
    <w:p w14:paraId="3F65DB7A" w14:textId="41A1B1E9" w:rsidR="0016579C" w:rsidRPr="0016579C" w:rsidRDefault="0016579C" w:rsidP="0016579C"/>
    <w:p w14:paraId="73330245" w14:textId="06EB0DFA" w:rsidR="0016579C" w:rsidRPr="0016579C" w:rsidRDefault="0016579C" w:rsidP="0016579C"/>
    <w:p w14:paraId="0283DB82" w14:textId="1788B9BC" w:rsidR="0016579C" w:rsidRPr="0016579C" w:rsidRDefault="0016579C" w:rsidP="0016579C"/>
    <w:p w14:paraId="734A1AEB" w14:textId="7CF78DFF" w:rsidR="0016579C" w:rsidRPr="0016579C" w:rsidRDefault="0016579C" w:rsidP="0016579C"/>
    <w:p w14:paraId="400F6DBE" w14:textId="2AF1E07A" w:rsidR="0016579C" w:rsidRPr="0016579C" w:rsidRDefault="0016579C" w:rsidP="0016579C"/>
    <w:p w14:paraId="1C3D629E" w14:textId="79FD0702" w:rsidR="0016579C" w:rsidRDefault="0016579C" w:rsidP="0016579C"/>
    <w:p w14:paraId="7B02E018" w14:textId="385BE909" w:rsidR="0016579C" w:rsidRPr="0016579C" w:rsidRDefault="0016579C" w:rsidP="0016579C"/>
    <w:p w14:paraId="3907E2E6" w14:textId="7E986938" w:rsidR="0016579C" w:rsidRPr="0016579C" w:rsidRDefault="0016579C" w:rsidP="0016579C"/>
    <w:p w14:paraId="3809771D" w14:textId="43AB0690" w:rsidR="0016579C" w:rsidRDefault="0016579C" w:rsidP="0016579C">
      <w:pPr>
        <w:jc w:val="right"/>
      </w:pPr>
      <w:r>
        <w:br w:type="page"/>
      </w:r>
    </w:p>
    <w:p w14:paraId="55DE8A55" w14:textId="7C247B70" w:rsidR="0016579C" w:rsidRDefault="0016579C" w:rsidP="0016579C">
      <w:pPr>
        <w:pStyle w:val="Inhaltsverzeichnis2Gro"/>
      </w:pPr>
      <w:bookmarkStart w:id="36" w:name="_Toc214953571"/>
      <w:bookmarkStart w:id="37" w:name="_Toc216878368"/>
      <w:r w:rsidRPr="0016579C">
        <w:lastRenderedPageBreak/>
        <w:t>Anlage 4: Messprogramm 06.10. bis 19.10.2025</w:t>
      </w:r>
      <w:bookmarkEnd w:id="36"/>
      <w:bookmarkEnd w:id="37"/>
    </w:p>
    <w:p w14:paraId="1EA079B1" w14:textId="22736CE6" w:rsidR="0016579C" w:rsidRDefault="0016579C" w:rsidP="0016579C">
      <w:pPr>
        <w:pStyle w:val="Inhaltsverzeichnis2Gro"/>
        <w:rPr>
          <w:sz w:val="22"/>
          <w:szCs w:val="22"/>
        </w:rPr>
      </w:pPr>
    </w:p>
    <w:p w14:paraId="45039AB0" w14:textId="429235F2" w:rsidR="0016579C" w:rsidRDefault="0016579C" w:rsidP="0016579C">
      <w:pPr>
        <w:pStyle w:val="Inhaltsverzeichnis2Klein"/>
      </w:pPr>
      <w:bookmarkStart w:id="38" w:name="_Toc216878369"/>
      <w:r w:rsidRPr="0016579C">
        <w:t>Anlage 4.1: Konzentrationen Zulauf Vorklärbecken</w:t>
      </w:r>
      <w:bookmarkEnd w:id="38"/>
      <w:r w:rsidRPr="0016579C">
        <w:t xml:space="preserve"> </w:t>
      </w:r>
    </w:p>
    <w:p w14:paraId="7E2C6591" w14:textId="08417805" w:rsidR="0016579C" w:rsidRPr="0016579C" w:rsidRDefault="0016579C" w:rsidP="0016579C">
      <w:pPr>
        <w:pStyle w:val="Inhaltsverzeichnis2Klein"/>
        <w:rPr>
          <w:sz w:val="22"/>
          <w:szCs w:val="22"/>
        </w:rPr>
      </w:pPr>
    </w:p>
    <w:p w14:paraId="52A61389" w14:textId="77777777" w:rsidR="0016579C" w:rsidRPr="0016579C" w:rsidRDefault="0016579C" w:rsidP="0016579C">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1333"/>
        <w:gridCol w:w="997"/>
        <w:gridCol w:w="948"/>
        <w:gridCol w:w="691"/>
        <w:gridCol w:w="714"/>
        <w:gridCol w:w="480"/>
        <w:gridCol w:w="922"/>
        <w:gridCol w:w="859"/>
        <w:gridCol w:w="1071"/>
        <w:gridCol w:w="1248"/>
        <w:gridCol w:w="999"/>
        <w:gridCol w:w="928"/>
        <w:gridCol w:w="897"/>
        <w:gridCol w:w="614"/>
        <w:gridCol w:w="999"/>
        <w:gridCol w:w="577"/>
      </w:tblGrid>
      <w:tr w:rsidR="0016579C" w:rsidRPr="0016579C" w14:paraId="78200EE2" w14:textId="77777777" w:rsidTr="0016579C">
        <w:trPr>
          <w:trHeight w:val="380"/>
        </w:trPr>
        <w:tc>
          <w:tcPr>
            <w:tcW w:w="5000" w:type="pct"/>
            <w:gridSpan w:val="16"/>
            <w:tcBorders>
              <w:top w:val="single" w:sz="4" w:space="0" w:color="auto"/>
              <w:left w:val="single" w:sz="4" w:space="0" w:color="auto"/>
              <w:bottom w:val="single" w:sz="4" w:space="0" w:color="auto"/>
              <w:right w:val="single" w:sz="4" w:space="0" w:color="000000"/>
            </w:tcBorders>
            <w:noWrap/>
            <w:vAlign w:val="bottom"/>
            <w:hideMark/>
          </w:tcPr>
          <w:p w14:paraId="181BA89B" w14:textId="77777777" w:rsidR="0016579C" w:rsidRPr="0016579C" w:rsidRDefault="0016579C" w:rsidP="0016579C">
            <w:pPr>
              <w:widowControl w:val="0"/>
              <w:autoSpaceDE w:val="0"/>
              <w:autoSpaceDN w:val="0"/>
              <w:jc w:val="left"/>
              <w:rPr>
                <w:rFonts w:ascii="Calibri" w:eastAsia="Times New Roman" w:hAnsi="Calibri" w:cs="Calibri"/>
                <w:b/>
                <w:bCs/>
                <w:i/>
                <w:iCs/>
                <w:color w:val="000000"/>
                <w:sz w:val="28"/>
                <w:szCs w:val="28"/>
                <w:lang w:val="en-US"/>
              </w:rPr>
            </w:pPr>
            <w:r w:rsidRPr="0016579C">
              <w:rPr>
                <w:rFonts w:ascii="Calibri" w:eastAsia="Times New Roman" w:hAnsi="Calibri" w:cs="Calibri"/>
                <w:b/>
                <w:bCs/>
                <w:i/>
                <w:iCs/>
                <w:color w:val="000000"/>
                <w:sz w:val="28"/>
                <w:szCs w:val="28"/>
                <w:lang w:val="en-US"/>
              </w:rPr>
              <w:t>Zulauf Kläranlage Konzentrationen in mg/l</w:t>
            </w:r>
          </w:p>
        </w:tc>
      </w:tr>
      <w:tr w:rsidR="0016579C" w:rsidRPr="0016579C" w14:paraId="56DEB80D" w14:textId="77777777" w:rsidTr="0016579C">
        <w:trPr>
          <w:trHeight w:val="640"/>
        </w:trPr>
        <w:tc>
          <w:tcPr>
            <w:tcW w:w="467" w:type="pct"/>
            <w:tcBorders>
              <w:top w:val="nil"/>
              <w:left w:val="single" w:sz="4" w:space="0" w:color="auto"/>
              <w:bottom w:val="single" w:sz="4" w:space="0" w:color="auto"/>
              <w:right w:val="single" w:sz="4" w:space="0" w:color="auto"/>
            </w:tcBorders>
            <w:noWrap/>
            <w:vAlign w:val="bottom"/>
            <w:hideMark/>
          </w:tcPr>
          <w:p w14:paraId="00E7E65F"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Datum</w:t>
            </w:r>
          </w:p>
        </w:tc>
        <w:tc>
          <w:tcPr>
            <w:tcW w:w="349" w:type="pct"/>
            <w:tcBorders>
              <w:top w:val="nil"/>
              <w:left w:val="nil"/>
              <w:bottom w:val="single" w:sz="4" w:space="0" w:color="auto"/>
              <w:right w:val="single" w:sz="4" w:space="0" w:color="auto"/>
            </w:tcBorders>
            <w:vAlign w:val="bottom"/>
            <w:hideMark/>
          </w:tcPr>
          <w:p w14:paraId="5B7D7E23"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Zulauf </w:t>
            </w:r>
            <w:r w:rsidRPr="0016579C">
              <w:rPr>
                <w:rFonts w:eastAsia="Times New Roman"/>
                <w:color w:val="000000"/>
                <w:sz w:val="16"/>
                <w:szCs w:val="16"/>
                <w:lang w:val="en-US"/>
              </w:rPr>
              <w:br/>
              <w:t>m</w:t>
            </w:r>
            <w:r w:rsidRPr="0016579C">
              <w:rPr>
                <w:rFonts w:eastAsia="Times New Roman"/>
                <w:color w:val="000000"/>
                <w:sz w:val="16"/>
                <w:szCs w:val="16"/>
                <w:vertAlign w:val="superscript"/>
                <w:lang w:val="en-US"/>
              </w:rPr>
              <w:t>3</w:t>
            </w:r>
            <w:r w:rsidRPr="0016579C">
              <w:rPr>
                <w:rFonts w:eastAsia="Times New Roman"/>
                <w:color w:val="000000"/>
                <w:sz w:val="16"/>
                <w:szCs w:val="16"/>
                <w:lang w:val="en-US"/>
              </w:rPr>
              <w:t>/d</w:t>
            </w:r>
          </w:p>
        </w:tc>
        <w:tc>
          <w:tcPr>
            <w:tcW w:w="332" w:type="pct"/>
            <w:tcBorders>
              <w:top w:val="nil"/>
              <w:left w:val="nil"/>
              <w:bottom w:val="single" w:sz="4" w:space="0" w:color="auto"/>
              <w:right w:val="single" w:sz="4" w:space="0" w:color="auto"/>
            </w:tcBorders>
            <w:vAlign w:val="bottom"/>
            <w:hideMark/>
          </w:tcPr>
          <w:p w14:paraId="785CE452"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BSB </w:t>
            </w:r>
            <w:r w:rsidRPr="0016579C">
              <w:rPr>
                <w:rFonts w:eastAsia="Times New Roman"/>
                <w:color w:val="000000"/>
                <w:sz w:val="16"/>
                <w:szCs w:val="16"/>
                <w:lang w:val="en-US"/>
              </w:rPr>
              <w:br/>
              <w:t>Labor</w:t>
            </w:r>
          </w:p>
        </w:tc>
        <w:tc>
          <w:tcPr>
            <w:tcW w:w="242" w:type="pct"/>
            <w:tcBorders>
              <w:top w:val="nil"/>
              <w:left w:val="nil"/>
              <w:bottom w:val="single" w:sz="4" w:space="0" w:color="auto"/>
              <w:right w:val="single" w:sz="4" w:space="0" w:color="auto"/>
            </w:tcBorders>
            <w:noWrap/>
            <w:vAlign w:val="bottom"/>
            <w:hideMark/>
          </w:tcPr>
          <w:p w14:paraId="1EB020C4"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BSB</w:t>
            </w:r>
          </w:p>
        </w:tc>
        <w:tc>
          <w:tcPr>
            <w:tcW w:w="250" w:type="pct"/>
            <w:tcBorders>
              <w:top w:val="nil"/>
              <w:left w:val="nil"/>
              <w:bottom w:val="single" w:sz="4" w:space="0" w:color="auto"/>
              <w:right w:val="single" w:sz="4" w:space="0" w:color="auto"/>
            </w:tcBorders>
            <w:vAlign w:val="bottom"/>
            <w:hideMark/>
          </w:tcPr>
          <w:p w14:paraId="65E5C629"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CSB </w:t>
            </w:r>
            <w:r w:rsidRPr="0016579C">
              <w:rPr>
                <w:rFonts w:eastAsia="Times New Roman"/>
                <w:color w:val="000000"/>
                <w:sz w:val="16"/>
                <w:szCs w:val="16"/>
                <w:lang w:val="en-US"/>
              </w:rPr>
              <w:br/>
              <w:t>Labor</w:t>
            </w:r>
          </w:p>
        </w:tc>
        <w:tc>
          <w:tcPr>
            <w:tcW w:w="168" w:type="pct"/>
            <w:tcBorders>
              <w:top w:val="nil"/>
              <w:left w:val="nil"/>
              <w:bottom w:val="single" w:sz="4" w:space="0" w:color="auto"/>
              <w:right w:val="single" w:sz="4" w:space="0" w:color="auto"/>
            </w:tcBorders>
            <w:noWrap/>
            <w:vAlign w:val="bottom"/>
            <w:hideMark/>
          </w:tcPr>
          <w:p w14:paraId="3AEFED42"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CSB</w:t>
            </w:r>
          </w:p>
        </w:tc>
        <w:tc>
          <w:tcPr>
            <w:tcW w:w="323" w:type="pct"/>
            <w:tcBorders>
              <w:top w:val="nil"/>
              <w:left w:val="nil"/>
              <w:bottom w:val="single" w:sz="4" w:space="0" w:color="auto"/>
              <w:right w:val="single" w:sz="4" w:space="0" w:color="auto"/>
            </w:tcBorders>
            <w:vAlign w:val="bottom"/>
            <w:hideMark/>
          </w:tcPr>
          <w:p w14:paraId="216DD911"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CSB filt.</w:t>
            </w:r>
            <w:r w:rsidRPr="0016579C">
              <w:rPr>
                <w:rFonts w:eastAsia="Times New Roman"/>
                <w:color w:val="000000"/>
                <w:sz w:val="16"/>
                <w:szCs w:val="16"/>
                <w:lang w:val="en-US"/>
              </w:rPr>
              <w:br/>
              <w:t>Labor</w:t>
            </w:r>
          </w:p>
        </w:tc>
        <w:tc>
          <w:tcPr>
            <w:tcW w:w="301" w:type="pct"/>
            <w:tcBorders>
              <w:top w:val="nil"/>
              <w:left w:val="nil"/>
              <w:bottom w:val="single" w:sz="4" w:space="0" w:color="auto"/>
              <w:right w:val="single" w:sz="4" w:space="0" w:color="auto"/>
            </w:tcBorders>
            <w:noWrap/>
            <w:vAlign w:val="bottom"/>
            <w:hideMark/>
          </w:tcPr>
          <w:p w14:paraId="0E2D1DB9"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CSB filt</w:t>
            </w:r>
          </w:p>
        </w:tc>
        <w:tc>
          <w:tcPr>
            <w:tcW w:w="375" w:type="pct"/>
            <w:tcBorders>
              <w:top w:val="nil"/>
              <w:left w:val="nil"/>
              <w:bottom w:val="single" w:sz="4" w:space="0" w:color="auto"/>
              <w:right w:val="single" w:sz="4" w:space="0" w:color="auto"/>
            </w:tcBorders>
            <w:vAlign w:val="bottom"/>
            <w:hideMark/>
          </w:tcPr>
          <w:p w14:paraId="73D9ECB0"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abf. Stoffe Labor</w:t>
            </w:r>
          </w:p>
        </w:tc>
        <w:tc>
          <w:tcPr>
            <w:tcW w:w="437" w:type="pct"/>
            <w:tcBorders>
              <w:top w:val="nil"/>
              <w:left w:val="nil"/>
              <w:bottom w:val="single" w:sz="4" w:space="0" w:color="auto"/>
              <w:right w:val="single" w:sz="4" w:space="0" w:color="auto"/>
            </w:tcBorders>
            <w:noWrap/>
            <w:vAlign w:val="bottom"/>
            <w:hideMark/>
          </w:tcPr>
          <w:p w14:paraId="0A5A1BC5"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abf. Stoffe</w:t>
            </w:r>
          </w:p>
        </w:tc>
        <w:tc>
          <w:tcPr>
            <w:tcW w:w="350" w:type="pct"/>
            <w:tcBorders>
              <w:top w:val="nil"/>
              <w:left w:val="nil"/>
              <w:bottom w:val="single" w:sz="4" w:space="0" w:color="auto"/>
              <w:right w:val="single" w:sz="4" w:space="0" w:color="auto"/>
            </w:tcBorders>
            <w:vAlign w:val="bottom"/>
            <w:hideMark/>
          </w:tcPr>
          <w:p w14:paraId="3DE8038C"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GR in % </w:t>
            </w:r>
            <w:r w:rsidRPr="0016579C">
              <w:rPr>
                <w:rFonts w:eastAsia="Times New Roman"/>
                <w:color w:val="000000"/>
                <w:sz w:val="16"/>
                <w:szCs w:val="16"/>
                <w:lang w:val="en-US"/>
              </w:rPr>
              <w:br/>
              <w:t>Labor</w:t>
            </w:r>
          </w:p>
        </w:tc>
        <w:tc>
          <w:tcPr>
            <w:tcW w:w="325" w:type="pct"/>
            <w:tcBorders>
              <w:top w:val="nil"/>
              <w:left w:val="nil"/>
              <w:bottom w:val="single" w:sz="4" w:space="0" w:color="auto"/>
              <w:right w:val="single" w:sz="4" w:space="0" w:color="auto"/>
            </w:tcBorders>
            <w:noWrap/>
            <w:vAlign w:val="bottom"/>
            <w:hideMark/>
          </w:tcPr>
          <w:p w14:paraId="08DCE76E"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GR in %</w:t>
            </w:r>
          </w:p>
        </w:tc>
        <w:tc>
          <w:tcPr>
            <w:tcW w:w="314" w:type="pct"/>
            <w:tcBorders>
              <w:top w:val="nil"/>
              <w:left w:val="nil"/>
              <w:bottom w:val="single" w:sz="4" w:space="0" w:color="auto"/>
              <w:right w:val="single" w:sz="4" w:space="0" w:color="auto"/>
            </w:tcBorders>
            <w:vAlign w:val="bottom"/>
            <w:hideMark/>
          </w:tcPr>
          <w:p w14:paraId="1DA72B13"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N</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 xml:space="preserve"> </w:t>
            </w:r>
            <w:r w:rsidRPr="0016579C">
              <w:rPr>
                <w:rFonts w:eastAsia="Times New Roman"/>
                <w:color w:val="000000"/>
                <w:sz w:val="16"/>
                <w:szCs w:val="16"/>
                <w:lang w:val="en-US"/>
              </w:rPr>
              <w:br/>
              <w:t>Labor</w:t>
            </w:r>
          </w:p>
        </w:tc>
        <w:tc>
          <w:tcPr>
            <w:tcW w:w="215" w:type="pct"/>
            <w:tcBorders>
              <w:top w:val="nil"/>
              <w:left w:val="nil"/>
              <w:bottom w:val="single" w:sz="4" w:space="0" w:color="auto"/>
              <w:right w:val="single" w:sz="4" w:space="0" w:color="auto"/>
            </w:tcBorders>
            <w:noWrap/>
            <w:vAlign w:val="bottom"/>
            <w:hideMark/>
          </w:tcPr>
          <w:p w14:paraId="312C2FA6"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N</w:t>
            </w:r>
            <w:r w:rsidRPr="0016579C">
              <w:rPr>
                <w:rFonts w:eastAsia="Times New Roman"/>
                <w:color w:val="1D4DD1"/>
                <w:sz w:val="16"/>
                <w:szCs w:val="16"/>
                <w:vertAlign w:val="subscript"/>
                <w:lang w:val="en-US"/>
              </w:rPr>
              <w:t>ges</w:t>
            </w:r>
          </w:p>
        </w:tc>
        <w:tc>
          <w:tcPr>
            <w:tcW w:w="350" w:type="pct"/>
            <w:tcBorders>
              <w:top w:val="nil"/>
              <w:left w:val="nil"/>
              <w:bottom w:val="single" w:sz="4" w:space="0" w:color="auto"/>
              <w:right w:val="single" w:sz="4" w:space="0" w:color="auto"/>
            </w:tcBorders>
            <w:vAlign w:val="bottom"/>
            <w:hideMark/>
          </w:tcPr>
          <w:p w14:paraId="072CD28B"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P</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 xml:space="preserve"> </w:t>
            </w:r>
            <w:r w:rsidRPr="0016579C">
              <w:rPr>
                <w:rFonts w:eastAsia="Times New Roman"/>
                <w:color w:val="000000"/>
                <w:sz w:val="16"/>
                <w:szCs w:val="16"/>
                <w:lang w:val="en-US"/>
              </w:rPr>
              <w:br/>
              <w:t>Labor</w:t>
            </w:r>
          </w:p>
        </w:tc>
        <w:tc>
          <w:tcPr>
            <w:tcW w:w="202" w:type="pct"/>
            <w:tcBorders>
              <w:top w:val="nil"/>
              <w:left w:val="nil"/>
              <w:bottom w:val="single" w:sz="4" w:space="0" w:color="auto"/>
              <w:right w:val="single" w:sz="4" w:space="0" w:color="auto"/>
            </w:tcBorders>
            <w:noWrap/>
            <w:vAlign w:val="bottom"/>
            <w:hideMark/>
          </w:tcPr>
          <w:p w14:paraId="5D95CCCD"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P</w:t>
            </w:r>
            <w:r w:rsidRPr="0016579C">
              <w:rPr>
                <w:rFonts w:eastAsia="Times New Roman"/>
                <w:color w:val="1D4DD1"/>
                <w:sz w:val="16"/>
                <w:szCs w:val="16"/>
                <w:vertAlign w:val="subscript"/>
                <w:lang w:val="en-US"/>
              </w:rPr>
              <w:t>ges</w:t>
            </w:r>
          </w:p>
        </w:tc>
      </w:tr>
      <w:tr w:rsidR="0016579C" w:rsidRPr="0016579C" w14:paraId="1095EC65"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3947B3E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06.10.25</w:t>
            </w:r>
          </w:p>
        </w:tc>
        <w:tc>
          <w:tcPr>
            <w:tcW w:w="349" w:type="pct"/>
            <w:tcBorders>
              <w:top w:val="nil"/>
              <w:left w:val="nil"/>
              <w:bottom w:val="single" w:sz="4" w:space="0" w:color="auto"/>
              <w:right w:val="single" w:sz="4" w:space="0" w:color="auto"/>
            </w:tcBorders>
            <w:noWrap/>
            <w:vAlign w:val="bottom"/>
            <w:hideMark/>
          </w:tcPr>
          <w:p w14:paraId="0ECE3F7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6550</w:t>
            </w:r>
          </w:p>
        </w:tc>
        <w:tc>
          <w:tcPr>
            <w:tcW w:w="332" w:type="pct"/>
            <w:tcBorders>
              <w:top w:val="nil"/>
              <w:left w:val="nil"/>
              <w:bottom w:val="single" w:sz="4" w:space="0" w:color="auto"/>
              <w:right w:val="single" w:sz="4" w:space="0" w:color="auto"/>
            </w:tcBorders>
            <w:noWrap/>
            <w:vAlign w:val="bottom"/>
            <w:hideMark/>
          </w:tcPr>
          <w:p w14:paraId="1965DD8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260</w:t>
            </w:r>
          </w:p>
        </w:tc>
        <w:tc>
          <w:tcPr>
            <w:tcW w:w="242" w:type="pct"/>
            <w:tcBorders>
              <w:top w:val="nil"/>
              <w:left w:val="nil"/>
              <w:bottom w:val="single" w:sz="4" w:space="0" w:color="auto"/>
              <w:right w:val="single" w:sz="4" w:space="0" w:color="auto"/>
            </w:tcBorders>
            <w:noWrap/>
            <w:vAlign w:val="bottom"/>
            <w:hideMark/>
          </w:tcPr>
          <w:p w14:paraId="73F02BF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280</w:t>
            </w:r>
          </w:p>
        </w:tc>
        <w:tc>
          <w:tcPr>
            <w:tcW w:w="250" w:type="pct"/>
            <w:tcBorders>
              <w:top w:val="nil"/>
              <w:left w:val="nil"/>
              <w:bottom w:val="single" w:sz="4" w:space="0" w:color="auto"/>
              <w:right w:val="single" w:sz="4" w:space="0" w:color="auto"/>
            </w:tcBorders>
            <w:noWrap/>
            <w:vAlign w:val="bottom"/>
            <w:hideMark/>
          </w:tcPr>
          <w:p w14:paraId="5FD40EE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637</w:t>
            </w:r>
          </w:p>
        </w:tc>
        <w:tc>
          <w:tcPr>
            <w:tcW w:w="168" w:type="pct"/>
            <w:tcBorders>
              <w:top w:val="nil"/>
              <w:left w:val="nil"/>
              <w:bottom w:val="single" w:sz="4" w:space="0" w:color="auto"/>
              <w:right w:val="single" w:sz="4" w:space="0" w:color="auto"/>
            </w:tcBorders>
            <w:noWrap/>
            <w:vAlign w:val="bottom"/>
            <w:hideMark/>
          </w:tcPr>
          <w:p w14:paraId="654CA22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610</w:t>
            </w:r>
          </w:p>
        </w:tc>
        <w:tc>
          <w:tcPr>
            <w:tcW w:w="323" w:type="pct"/>
            <w:tcBorders>
              <w:top w:val="nil"/>
              <w:left w:val="nil"/>
              <w:bottom w:val="single" w:sz="4" w:space="0" w:color="auto"/>
              <w:right w:val="single" w:sz="4" w:space="0" w:color="auto"/>
            </w:tcBorders>
            <w:noWrap/>
            <w:vAlign w:val="bottom"/>
            <w:hideMark/>
          </w:tcPr>
          <w:p w14:paraId="47F4F9F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260</w:t>
            </w:r>
          </w:p>
        </w:tc>
        <w:tc>
          <w:tcPr>
            <w:tcW w:w="301" w:type="pct"/>
            <w:tcBorders>
              <w:top w:val="nil"/>
              <w:left w:val="nil"/>
              <w:bottom w:val="single" w:sz="4" w:space="0" w:color="auto"/>
              <w:right w:val="single" w:sz="4" w:space="0" w:color="auto"/>
            </w:tcBorders>
            <w:noWrap/>
            <w:vAlign w:val="bottom"/>
            <w:hideMark/>
          </w:tcPr>
          <w:p w14:paraId="1C26967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240</w:t>
            </w:r>
          </w:p>
        </w:tc>
        <w:tc>
          <w:tcPr>
            <w:tcW w:w="375" w:type="pct"/>
            <w:tcBorders>
              <w:top w:val="nil"/>
              <w:left w:val="nil"/>
              <w:bottom w:val="single" w:sz="4" w:space="0" w:color="auto"/>
              <w:right w:val="single" w:sz="4" w:space="0" w:color="auto"/>
            </w:tcBorders>
            <w:noWrap/>
            <w:vAlign w:val="bottom"/>
            <w:hideMark/>
          </w:tcPr>
          <w:p w14:paraId="0F66C78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550</w:t>
            </w:r>
          </w:p>
        </w:tc>
        <w:tc>
          <w:tcPr>
            <w:tcW w:w="437" w:type="pct"/>
            <w:tcBorders>
              <w:top w:val="nil"/>
              <w:left w:val="nil"/>
              <w:bottom w:val="single" w:sz="4" w:space="0" w:color="auto"/>
              <w:right w:val="single" w:sz="4" w:space="0" w:color="auto"/>
            </w:tcBorders>
            <w:noWrap/>
            <w:vAlign w:val="bottom"/>
            <w:hideMark/>
          </w:tcPr>
          <w:p w14:paraId="7501EC7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520</w:t>
            </w:r>
          </w:p>
        </w:tc>
        <w:tc>
          <w:tcPr>
            <w:tcW w:w="350" w:type="pct"/>
            <w:tcBorders>
              <w:top w:val="nil"/>
              <w:left w:val="nil"/>
              <w:bottom w:val="single" w:sz="4" w:space="0" w:color="auto"/>
              <w:right w:val="single" w:sz="4" w:space="0" w:color="auto"/>
            </w:tcBorders>
            <w:noWrap/>
            <w:vAlign w:val="bottom"/>
            <w:hideMark/>
          </w:tcPr>
          <w:p w14:paraId="65D8C02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w:t>
            </w:r>
          </w:p>
        </w:tc>
        <w:tc>
          <w:tcPr>
            <w:tcW w:w="325" w:type="pct"/>
            <w:tcBorders>
              <w:top w:val="nil"/>
              <w:left w:val="nil"/>
              <w:bottom w:val="single" w:sz="4" w:space="0" w:color="auto"/>
              <w:right w:val="single" w:sz="4" w:space="0" w:color="auto"/>
            </w:tcBorders>
            <w:noWrap/>
            <w:vAlign w:val="bottom"/>
            <w:hideMark/>
          </w:tcPr>
          <w:p w14:paraId="4750AA5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33</w:t>
            </w:r>
          </w:p>
        </w:tc>
        <w:tc>
          <w:tcPr>
            <w:tcW w:w="314" w:type="pct"/>
            <w:tcBorders>
              <w:top w:val="nil"/>
              <w:left w:val="nil"/>
              <w:bottom w:val="single" w:sz="4" w:space="0" w:color="auto"/>
              <w:right w:val="single" w:sz="4" w:space="0" w:color="auto"/>
            </w:tcBorders>
            <w:noWrap/>
            <w:vAlign w:val="bottom"/>
            <w:hideMark/>
          </w:tcPr>
          <w:p w14:paraId="7CA4272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79</w:t>
            </w:r>
          </w:p>
        </w:tc>
        <w:tc>
          <w:tcPr>
            <w:tcW w:w="215" w:type="pct"/>
            <w:tcBorders>
              <w:top w:val="nil"/>
              <w:left w:val="nil"/>
              <w:bottom w:val="single" w:sz="4" w:space="0" w:color="auto"/>
              <w:right w:val="single" w:sz="4" w:space="0" w:color="auto"/>
            </w:tcBorders>
            <w:noWrap/>
            <w:vAlign w:val="bottom"/>
            <w:hideMark/>
          </w:tcPr>
          <w:p w14:paraId="407E983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71</w:t>
            </w:r>
          </w:p>
        </w:tc>
        <w:tc>
          <w:tcPr>
            <w:tcW w:w="350" w:type="pct"/>
            <w:tcBorders>
              <w:top w:val="nil"/>
              <w:left w:val="nil"/>
              <w:bottom w:val="single" w:sz="4" w:space="0" w:color="auto"/>
              <w:right w:val="single" w:sz="4" w:space="0" w:color="auto"/>
            </w:tcBorders>
            <w:noWrap/>
            <w:vAlign w:val="bottom"/>
            <w:hideMark/>
          </w:tcPr>
          <w:p w14:paraId="53A29E3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11,5</w:t>
            </w:r>
          </w:p>
        </w:tc>
        <w:tc>
          <w:tcPr>
            <w:tcW w:w="202" w:type="pct"/>
            <w:tcBorders>
              <w:top w:val="nil"/>
              <w:left w:val="nil"/>
              <w:bottom w:val="single" w:sz="4" w:space="0" w:color="auto"/>
              <w:right w:val="single" w:sz="4" w:space="0" w:color="auto"/>
            </w:tcBorders>
            <w:noWrap/>
            <w:vAlign w:val="bottom"/>
            <w:hideMark/>
          </w:tcPr>
          <w:p w14:paraId="209BB5B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10,8</w:t>
            </w:r>
          </w:p>
        </w:tc>
      </w:tr>
      <w:tr w:rsidR="0016579C" w:rsidRPr="0016579C" w14:paraId="38AD2D7B"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629A8E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07.10.25</w:t>
            </w:r>
          </w:p>
        </w:tc>
        <w:tc>
          <w:tcPr>
            <w:tcW w:w="349" w:type="pct"/>
            <w:tcBorders>
              <w:top w:val="nil"/>
              <w:left w:val="nil"/>
              <w:bottom w:val="single" w:sz="4" w:space="0" w:color="auto"/>
              <w:right w:val="single" w:sz="4" w:space="0" w:color="auto"/>
            </w:tcBorders>
            <w:noWrap/>
            <w:vAlign w:val="bottom"/>
            <w:hideMark/>
          </w:tcPr>
          <w:p w14:paraId="5E64F31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8750</w:t>
            </w:r>
          </w:p>
        </w:tc>
        <w:tc>
          <w:tcPr>
            <w:tcW w:w="332" w:type="pct"/>
            <w:tcBorders>
              <w:top w:val="nil"/>
              <w:left w:val="nil"/>
              <w:bottom w:val="single" w:sz="4" w:space="0" w:color="auto"/>
              <w:right w:val="single" w:sz="4" w:space="0" w:color="auto"/>
            </w:tcBorders>
            <w:noWrap/>
            <w:vAlign w:val="bottom"/>
            <w:hideMark/>
          </w:tcPr>
          <w:p w14:paraId="61CF728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140</w:t>
            </w:r>
          </w:p>
        </w:tc>
        <w:tc>
          <w:tcPr>
            <w:tcW w:w="242" w:type="pct"/>
            <w:tcBorders>
              <w:top w:val="nil"/>
              <w:left w:val="nil"/>
              <w:bottom w:val="single" w:sz="4" w:space="0" w:color="auto"/>
              <w:right w:val="single" w:sz="4" w:space="0" w:color="auto"/>
            </w:tcBorders>
            <w:noWrap/>
            <w:vAlign w:val="bottom"/>
            <w:hideMark/>
          </w:tcPr>
          <w:p w14:paraId="6E6A955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170</w:t>
            </w:r>
          </w:p>
        </w:tc>
        <w:tc>
          <w:tcPr>
            <w:tcW w:w="250" w:type="pct"/>
            <w:tcBorders>
              <w:top w:val="nil"/>
              <w:left w:val="nil"/>
              <w:bottom w:val="single" w:sz="4" w:space="0" w:color="auto"/>
              <w:right w:val="single" w:sz="4" w:space="0" w:color="auto"/>
            </w:tcBorders>
            <w:noWrap/>
            <w:vAlign w:val="bottom"/>
            <w:hideMark/>
          </w:tcPr>
          <w:p w14:paraId="09EF153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394</w:t>
            </w:r>
          </w:p>
        </w:tc>
        <w:tc>
          <w:tcPr>
            <w:tcW w:w="168" w:type="pct"/>
            <w:tcBorders>
              <w:top w:val="nil"/>
              <w:left w:val="nil"/>
              <w:bottom w:val="single" w:sz="4" w:space="0" w:color="auto"/>
              <w:right w:val="single" w:sz="4" w:space="0" w:color="auto"/>
            </w:tcBorders>
            <w:noWrap/>
            <w:vAlign w:val="bottom"/>
            <w:hideMark/>
          </w:tcPr>
          <w:p w14:paraId="340D182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370</w:t>
            </w:r>
          </w:p>
        </w:tc>
        <w:tc>
          <w:tcPr>
            <w:tcW w:w="323" w:type="pct"/>
            <w:tcBorders>
              <w:top w:val="nil"/>
              <w:left w:val="nil"/>
              <w:bottom w:val="single" w:sz="4" w:space="0" w:color="auto"/>
              <w:right w:val="single" w:sz="4" w:space="0" w:color="auto"/>
            </w:tcBorders>
            <w:noWrap/>
            <w:vAlign w:val="bottom"/>
            <w:hideMark/>
          </w:tcPr>
          <w:p w14:paraId="7565373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1" w:type="pct"/>
            <w:tcBorders>
              <w:top w:val="nil"/>
              <w:left w:val="nil"/>
              <w:bottom w:val="single" w:sz="4" w:space="0" w:color="auto"/>
              <w:right w:val="single" w:sz="4" w:space="0" w:color="auto"/>
            </w:tcBorders>
            <w:noWrap/>
            <w:vAlign w:val="bottom"/>
            <w:hideMark/>
          </w:tcPr>
          <w:p w14:paraId="4704DE2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375" w:type="pct"/>
            <w:tcBorders>
              <w:top w:val="nil"/>
              <w:left w:val="nil"/>
              <w:bottom w:val="single" w:sz="4" w:space="0" w:color="auto"/>
              <w:right w:val="single" w:sz="4" w:space="0" w:color="auto"/>
            </w:tcBorders>
            <w:noWrap/>
            <w:vAlign w:val="bottom"/>
            <w:hideMark/>
          </w:tcPr>
          <w:p w14:paraId="20CC350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590</w:t>
            </w:r>
          </w:p>
        </w:tc>
        <w:tc>
          <w:tcPr>
            <w:tcW w:w="437" w:type="pct"/>
            <w:tcBorders>
              <w:top w:val="nil"/>
              <w:left w:val="nil"/>
              <w:bottom w:val="single" w:sz="4" w:space="0" w:color="auto"/>
              <w:right w:val="single" w:sz="4" w:space="0" w:color="auto"/>
            </w:tcBorders>
            <w:noWrap/>
            <w:vAlign w:val="bottom"/>
            <w:hideMark/>
          </w:tcPr>
          <w:p w14:paraId="551BD8E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630</w:t>
            </w:r>
          </w:p>
        </w:tc>
        <w:tc>
          <w:tcPr>
            <w:tcW w:w="350" w:type="pct"/>
            <w:tcBorders>
              <w:top w:val="nil"/>
              <w:left w:val="nil"/>
              <w:bottom w:val="single" w:sz="4" w:space="0" w:color="auto"/>
              <w:right w:val="single" w:sz="4" w:space="0" w:color="auto"/>
            </w:tcBorders>
            <w:noWrap/>
            <w:vAlign w:val="bottom"/>
            <w:hideMark/>
          </w:tcPr>
          <w:p w14:paraId="285C59E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w:t>
            </w:r>
          </w:p>
        </w:tc>
        <w:tc>
          <w:tcPr>
            <w:tcW w:w="325" w:type="pct"/>
            <w:tcBorders>
              <w:top w:val="nil"/>
              <w:left w:val="nil"/>
              <w:bottom w:val="single" w:sz="4" w:space="0" w:color="auto"/>
              <w:right w:val="single" w:sz="4" w:space="0" w:color="auto"/>
            </w:tcBorders>
            <w:noWrap/>
            <w:vAlign w:val="bottom"/>
            <w:hideMark/>
          </w:tcPr>
          <w:p w14:paraId="79F1B9C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36</w:t>
            </w:r>
          </w:p>
        </w:tc>
        <w:tc>
          <w:tcPr>
            <w:tcW w:w="314" w:type="pct"/>
            <w:tcBorders>
              <w:top w:val="nil"/>
              <w:left w:val="nil"/>
              <w:bottom w:val="single" w:sz="4" w:space="0" w:color="auto"/>
              <w:right w:val="single" w:sz="4" w:space="0" w:color="auto"/>
            </w:tcBorders>
            <w:noWrap/>
            <w:vAlign w:val="bottom"/>
            <w:hideMark/>
          </w:tcPr>
          <w:p w14:paraId="4971C0D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w:t>
            </w:r>
          </w:p>
        </w:tc>
        <w:tc>
          <w:tcPr>
            <w:tcW w:w="215" w:type="pct"/>
            <w:tcBorders>
              <w:top w:val="nil"/>
              <w:left w:val="nil"/>
              <w:bottom w:val="single" w:sz="4" w:space="0" w:color="auto"/>
              <w:right w:val="single" w:sz="4" w:space="0" w:color="auto"/>
            </w:tcBorders>
            <w:noWrap/>
            <w:vAlign w:val="bottom"/>
            <w:hideMark/>
          </w:tcPr>
          <w:p w14:paraId="2C00E4E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60</w:t>
            </w:r>
          </w:p>
        </w:tc>
        <w:tc>
          <w:tcPr>
            <w:tcW w:w="350" w:type="pct"/>
            <w:tcBorders>
              <w:top w:val="nil"/>
              <w:left w:val="nil"/>
              <w:bottom w:val="single" w:sz="4" w:space="0" w:color="auto"/>
              <w:right w:val="single" w:sz="4" w:space="0" w:color="auto"/>
            </w:tcBorders>
            <w:noWrap/>
            <w:vAlign w:val="bottom"/>
            <w:hideMark/>
          </w:tcPr>
          <w:p w14:paraId="395B67F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9,58</w:t>
            </w:r>
          </w:p>
        </w:tc>
        <w:tc>
          <w:tcPr>
            <w:tcW w:w="202" w:type="pct"/>
            <w:tcBorders>
              <w:top w:val="nil"/>
              <w:left w:val="nil"/>
              <w:bottom w:val="single" w:sz="4" w:space="0" w:color="auto"/>
              <w:right w:val="single" w:sz="4" w:space="0" w:color="auto"/>
            </w:tcBorders>
            <w:noWrap/>
            <w:vAlign w:val="bottom"/>
            <w:hideMark/>
          </w:tcPr>
          <w:p w14:paraId="02B0189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w:t>
            </w:r>
          </w:p>
        </w:tc>
      </w:tr>
      <w:tr w:rsidR="0016579C" w:rsidRPr="0016579C" w14:paraId="7D84463A"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66B6977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08.10.25</w:t>
            </w:r>
          </w:p>
        </w:tc>
        <w:tc>
          <w:tcPr>
            <w:tcW w:w="349" w:type="pct"/>
            <w:tcBorders>
              <w:top w:val="nil"/>
              <w:left w:val="nil"/>
              <w:bottom w:val="single" w:sz="4" w:space="0" w:color="auto"/>
              <w:right w:val="single" w:sz="4" w:space="0" w:color="auto"/>
            </w:tcBorders>
            <w:noWrap/>
            <w:vAlign w:val="bottom"/>
            <w:hideMark/>
          </w:tcPr>
          <w:p w14:paraId="05DE4BB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6370</w:t>
            </w:r>
          </w:p>
        </w:tc>
        <w:tc>
          <w:tcPr>
            <w:tcW w:w="332" w:type="pct"/>
            <w:tcBorders>
              <w:top w:val="nil"/>
              <w:left w:val="nil"/>
              <w:bottom w:val="single" w:sz="4" w:space="0" w:color="auto"/>
              <w:right w:val="single" w:sz="4" w:space="0" w:color="auto"/>
            </w:tcBorders>
            <w:noWrap/>
            <w:vAlign w:val="bottom"/>
            <w:hideMark/>
          </w:tcPr>
          <w:p w14:paraId="3C0A580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230</w:t>
            </w:r>
          </w:p>
        </w:tc>
        <w:tc>
          <w:tcPr>
            <w:tcW w:w="242" w:type="pct"/>
            <w:tcBorders>
              <w:top w:val="nil"/>
              <w:left w:val="nil"/>
              <w:bottom w:val="single" w:sz="4" w:space="0" w:color="auto"/>
              <w:right w:val="single" w:sz="4" w:space="0" w:color="auto"/>
            </w:tcBorders>
            <w:noWrap/>
            <w:vAlign w:val="bottom"/>
            <w:hideMark/>
          </w:tcPr>
          <w:p w14:paraId="73E0147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240</w:t>
            </w:r>
          </w:p>
        </w:tc>
        <w:tc>
          <w:tcPr>
            <w:tcW w:w="250" w:type="pct"/>
            <w:tcBorders>
              <w:top w:val="nil"/>
              <w:left w:val="nil"/>
              <w:bottom w:val="single" w:sz="4" w:space="0" w:color="auto"/>
              <w:right w:val="single" w:sz="4" w:space="0" w:color="auto"/>
            </w:tcBorders>
            <w:noWrap/>
            <w:vAlign w:val="bottom"/>
            <w:hideMark/>
          </w:tcPr>
          <w:p w14:paraId="767E89E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639</w:t>
            </w:r>
          </w:p>
        </w:tc>
        <w:tc>
          <w:tcPr>
            <w:tcW w:w="168" w:type="pct"/>
            <w:tcBorders>
              <w:top w:val="nil"/>
              <w:left w:val="nil"/>
              <w:bottom w:val="single" w:sz="4" w:space="0" w:color="auto"/>
              <w:right w:val="single" w:sz="4" w:space="0" w:color="auto"/>
            </w:tcBorders>
            <w:noWrap/>
            <w:vAlign w:val="bottom"/>
            <w:hideMark/>
          </w:tcPr>
          <w:p w14:paraId="6F7D26E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650</w:t>
            </w:r>
          </w:p>
        </w:tc>
        <w:tc>
          <w:tcPr>
            <w:tcW w:w="323" w:type="pct"/>
            <w:tcBorders>
              <w:top w:val="nil"/>
              <w:left w:val="nil"/>
              <w:bottom w:val="single" w:sz="4" w:space="0" w:color="auto"/>
              <w:right w:val="single" w:sz="4" w:space="0" w:color="auto"/>
            </w:tcBorders>
            <w:noWrap/>
            <w:vAlign w:val="bottom"/>
            <w:hideMark/>
          </w:tcPr>
          <w:p w14:paraId="2F4955F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270</w:t>
            </w:r>
          </w:p>
        </w:tc>
        <w:tc>
          <w:tcPr>
            <w:tcW w:w="301" w:type="pct"/>
            <w:tcBorders>
              <w:top w:val="nil"/>
              <w:left w:val="nil"/>
              <w:bottom w:val="single" w:sz="4" w:space="0" w:color="auto"/>
              <w:right w:val="single" w:sz="4" w:space="0" w:color="auto"/>
            </w:tcBorders>
            <w:noWrap/>
            <w:vAlign w:val="bottom"/>
            <w:hideMark/>
          </w:tcPr>
          <w:p w14:paraId="2B74931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240</w:t>
            </w:r>
          </w:p>
        </w:tc>
        <w:tc>
          <w:tcPr>
            <w:tcW w:w="375" w:type="pct"/>
            <w:tcBorders>
              <w:top w:val="nil"/>
              <w:left w:val="nil"/>
              <w:bottom w:val="single" w:sz="4" w:space="0" w:color="auto"/>
              <w:right w:val="single" w:sz="4" w:space="0" w:color="auto"/>
            </w:tcBorders>
            <w:noWrap/>
            <w:vAlign w:val="bottom"/>
            <w:hideMark/>
          </w:tcPr>
          <w:p w14:paraId="323AC9F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380</w:t>
            </w:r>
          </w:p>
        </w:tc>
        <w:tc>
          <w:tcPr>
            <w:tcW w:w="437" w:type="pct"/>
            <w:tcBorders>
              <w:top w:val="nil"/>
              <w:left w:val="nil"/>
              <w:bottom w:val="single" w:sz="4" w:space="0" w:color="auto"/>
              <w:right w:val="single" w:sz="4" w:space="0" w:color="auto"/>
            </w:tcBorders>
            <w:noWrap/>
            <w:vAlign w:val="bottom"/>
            <w:hideMark/>
          </w:tcPr>
          <w:p w14:paraId="1462096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420</w:t>
            </w:r>
          </w:p>
        </w:tc>
        <w:tc>
          <w:tcPr>
            <w:tcW w:w="350" w:type="pct"/>
            <w:tcBorders>
              <w:top w:val="nil"/>
              <w:left w:val="nil"/>
              <w:bottom w:val="single" w:sz="4" w:space="0" w:color="auto"/>
              <w:right w:val="single" w:sz="4" w:space="0" w:color="auto"/>
            </w:tcBorders>
            <w:noWrap/>
            <w:vAlign w:val="bottom"/>
            <w:hideMark/>
          </w:tcPr>
          <w:p w14:paraId="1010838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35</w:t>
            </w:r>
          </w:p>
        </w:tc>
        <w:tc>
          <w:tcPr>
            <w:tcW w:w="325" w:type="pct"/>
            <w:tcBorders>
              <w:top w:val="nil"/>
              <w:left w:val="nil"/>
              <w:bottom w:val="single" w:sz="4" w:space="0" w:color="auto"/>
              <w:right w:val="single" w:sz="4" w:space="0" w:color="auto"/>
            </w:tcBorders>
            <w:noWrap/>
            <w:vAlign w:val="bottom"/>
            <w:hideMark/>
          </w:tcPr>
          <w:p w14:paraId="6491845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37</w:t>
            </w:r>
          </w:p>
        </w:tc>
        <w:tc>
          <w:tcPr>
            <w:tcW w:w="314" w:type="pct"/>
            <w:tcBorders>
              <w:top w:val="nil"/>
              <w:left w:val="nil"/>
              <w:bottom w:val="single" w:sz="4" w:space="0" w:color="auto"/>
              <w:right w:val="single" w:sz="4" w:space="0" w:color="auto"/>
            </w:tcBorders>
            <w:noWrap/>
            <w:vAlign w:val="bottom"/>
            <w:hideMark/>
          </w:tcPr>
          <w:p w14:paraId="3D8FCCD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75</w:t>
            </w:r>
          </w:p>
        </w:tc>
        <w:tc>
          <w:tcPr>
            <w:tcW w:w="215" w:type="pct"/>
            <w:tcBorders>
              <w:top w:val="nil"/>
              <w:left w:val="nil"/>
              <w:bottom w:val="single" w:sz="4" w:space="0" w:color="auto"/>
              <w:right w:val="single" w:sz="4" w:space="0" w:color="auto"/>
            </w:tcBorders>
            <w:noWrap/>
            <w:vAlign w:val="bottom"/>
            <w:hideMark/>
          </w:tcPr>
          <w:p w14:paraId="50B1FA8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71</w:t>
            </w:r>
          </w:p>
        </w:tc>
        <w:tc>
          <w:tcPr>
            <w:tcW w:w="350" w:type="pct"/>
            <w:tcBorders>
              <w:top w:val="nil"/>
              <w:left w:val="nil"/>
              <w:bottom w:val="single" w:sz="4" w:space="0" w:color="auto"/>
              <w:right w:val="single" w:sz="4" w:space="0" w:color="auto"/>
            </w:tcBorders>
            <w:noWrap/>
            <w:vAlign w:val="bottom"/>
            <w:hideMark/>
          </w:tcPr>
          <w:p w14:paraId="56E5874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11,8</w:t>
            </w:r>
          </w:p>
        </w:tc>
        <w:tc>
          <w:tcPr>
            <w:tcW w:w="202" w:type="pct"/>
            <w:tcBorders>
              <w:top w:val="nil"/>
              <w:left w:val="nil"/>
              <w:bottom w:val="single" w:sz="4" w:space="0" w:color="auto"/>
              <w:right w:val="single" w:sz="4" w:space="0" w:color="auto"/>
            </w:tcBorders>
            <w:noWrap/>
            <w:vAlign w:val="bottom"/>
            <w:hideMark/>
          </w:tcPr>
          <w:p w14:paraId="3E8488E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10,5</w:t>
            </w:r>
          </w:p>
        </w:tc>
      </w:tr>
      <w:tr w:rsidR="0016579C" w:rsidRPr="0016579C" w14:paraId="320AAB1B"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5687102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09.10.25</w:t>
            </w:r>
          </w:p>
        </w:tc>
        <w:tc>
          <w:tcPr>
            <w:tcW w:w="349" w:type="pct"/>
            <w:tcBorders>
              <w:top w:val="nil"/>
              <w:left w:val="nil"/>
              <w:bottom w:val="single" w:sz="4" w:space="0" w:color="auto"/>
              <w:right w:val="single" w:sz="4" w:space="0" w:color="auto"/>
            </w:tcBorders>
            <w:noWrap/>
            <w:vAlign w:val="bottom"/>
            <w:hideMark/>
          </w:tcPr>
          <w:p w14:paraId="1682EC4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7550</w:t>
            </w:r>
          </w:p>
        </w:tc>
        <w:tc>
          <w:tcPr>
            <w:tcW w:w="332" w:type="pct"/>
            <w:tcBorders>
              <w:top w:val="nil"/>
              <w:left w:val="nil"/>
              <w:bottom w:val="single" w:sz="4" w:space="0" w:color="auto"/>
              <w:right w:val="single" w:sz="4" w:space="0" w:color="auto"/>
            </w:tcBorders>
            <w:noWrap/>
            <w:vAlign w:val="bottom"/>
            <w:hideMark/>
          </w:tcPr>
          <w:p w14:paraId="37B01A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190</w:t>
            </w:r>
          </w:p>
        </w:tc>
        <w:tc>
          <w:tcPr>
            <w:tcW w:w="242" w:type="pct"/>
            <w:tcBorders>
              <w:top w:val="nil"/>
              <w:left w:val="nil"/>
              <w:bottom w:val="single" w:sz="4" w:space="0" w:color="auto"/>
              <w:right w:val="single" w:sz="4" w:space="0" w:color="auto"/>
            </w:tcBorders>
            <w:noWrap/>
            <w:vAlign w:val="bottom"/>
            <w:hideMark/>
          </w:tcPr>
          <w:p w14:paraId="7A00A8E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220</w:t>
            </w:r>
          </w:p>
        </w:tc>
        <w:tc>
          <w:tcPr>
            <w:tcW w:w="250" w:type="pct"/>
            <w:tcBorders>
              <w:top w:val="nil"/>
              <w:left w:val="nil"/>
              <w:bottom w:val="single" w:sz="4" w:space="0" w:color="auto"/>
              <w:right w:val="single" w:sz="4" w:space="0" w:color="auto"/>
            </w:tcBorders>
            <w:noWrap/>
            <w:vAlign w:val="bottom"/>
            <w:hideMark/>
          </w:tcPr>
          <w:p w14:paraId="065C608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435</w:t>
            </w:r>
          </w:p>
        </w:tc>
        <w:tc>
          <w:tcPr>
            <w:tcW w:w="168" w:type="pct"/>
            <w:tcBorders>
              <w:top w:val="nil"/>
              <w:left w:val="nil"/>
              <w:bottom w:val="single" w:sz="4" w:space="0" w:color="auto"/>
              <w:right w:val="single" w:sz="4" w:space="0" w:color="auto"/>
            </w:tcBorders>
            <w:noWrap/>
            <w:vAlign w:val="bottom"/>
            <w:hideMark/>
          </w:tcPr>
          <w:p w14:paraId="20EF5D3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410</w:t>
            </w:r>
          </w:p>
        </w:tc>
        <w:tc>
          <w:tcPr>
            <w:tcW w:w="323" w:type="pct"/>
            <w:tcBorders>
              <w:top w:val="nil"/>
              <w:left w:val="nil"/>
              <w:bottom w:val="single" w:sz="4" w:space="0" w:color="auto"/>
              <w:right w:val="single" w:sz="4" w:space="0" w:color="auto"/>
            </w:tcBorders>
            <w:noWrap/>
            <w:vAlign w:val="bottom"/>
            <w:hideMark/>
          </w:tcPr>
          <w:p w14:paraId="19D8598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1" w:type="pct"/>
            <w:tcBorders>
              <w:top w:val="nil"/>
              <w:left w:val="nil"/>
              <w:bottom w:val="single" w:sz="4" w:space="0" w:color="auto"/>
              <w:right w:val="single" w:sz="4" w:space="0" w:color="auto"/>
            </w:tcBorders>
            <w:noWrap/>
            <w:vAlign w:val="bottom"/>
            <w:hideMark/>
          </w:tcPr>
          <w:p w14:paraId="1BEF799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150</w:t>
            </w:r>
          </w:p>
        </w:tc>
        <w:tc>
          <w:tcPr>
            <w:tcW w:w="375" w:type="pct"/>
            <w:tcBorders>
              <w:top w:val="nil"/>
              <w:left w:val="nil"/>
              <w:bottom w:val="single" w:sz="4" w:space="0" w:color="auto"/>
              <w:right w:val="single" w:sz="4" w:space="0" w:color="auto"/>
            </w:tcBorders>
            <w:noWrap/>
            <w:vAlign w:val="bottom"/>
            <w:hideMark/>
          </w:tcPr>
          <w:p w14:paraId="4D19799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360</w:t>
            </w:r>
          </w:p>
        </w:tc>
        <w:tc>
          <w:tcPr>
            <w:tcW w:w="437" w:type="pct"/>
            <w:tcBorders>
              <w:top w:val="nil"/>
              <w:left w:val="nil"/>
              <w:bottom w:val="single" w:sz="4" w:space="0" w:color="auto"/>
              <w:right w:val="single" w:sz="4" w:space="0" w:color="auto"/>
            </w:tcBorders>
            <w:noWrap/>
            <w:vAlign w:val="bottom"/>
            <w:hideMark/>
          </w:tcPr>
          <w:p w14:paraId="655B665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370</w:t>
            </w:r>
          </w:p>
        </w:tc>
        <w:tc>
          <w:tcPr>
            <w:tcW w:w="350" w:type="pct"/>
            <w:tcBorders>
              <w:top w:val="nil"/>
              <w:left w:val="nil"/>
              <w:bottom w:val="single" w:sz="4" w:space="0" w:color="auto"/>
              <w:right w:val="single" w:sz="4" w:space="0" w:color="auto"/>
            </w:tcBorders>
            <w:noWrap/>
            <w:vAlign w:val="bottom"/>
            <w:hideMark/>
          </w:tcPr>
          <w:p w14:paraId="7E72A79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33</w:t>
            </w:r>
          </w:p>
        </w:tc>
        <w:tc>
          <w:tcPr>
            <w:tcW w:w="325" w:type="pct"/>
            <w:tcBorders>
              <w:top w:val="nil"/>
              <w:left w:val="nil"/>
              <w:bottom w:val="single" w:sz="4" w:space="0" w:color="auto"/>
              <w:right w:val="single" w:sz="4" w:space="0" w:color="auto"/>
            </w:tcBorders>
            <w:noWrap/>
            <w:vAlign w:val="bottom"/>
            <w:hideMark/>
          </w:tcPr>
          <w:p w14:paraId="0F9459B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35</w:t>
            </w:r>
          </w:p>
        </w:tc>
        <w:tc>
          <w:tcPr>
            <w:tcW w:w="314" w:type="pct"/>
            <w:tcBorders>
              <w:top w:val="nil"/>
              <w:left w:val="nil"/>
              <w:bottom w:val="single" w:sz="4" w:space="0" w:color="auto"/>
              <w:right w:val="single" w:sz="4" w:space="0" w:color="auto"/>
            </w:tcBorders>
            <w:noWrap/>
            <w:vAlign w:val="bottom"/>
            <w:hideMark/>
          </w:tcPr>
          <w:p w14:paraId="4941D5A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64</w:t>
            </w:r>
          </w:p>
        </w:tc>
        <w:tc>
          <w:tcPr>
            <w:tcW w:w="215" w:type="pct"/>
            <w:tcBorders>
              <w:top w:val="nil"/>
              <w:left w:val="nil"/>
              <w:bottom w:val="single" w:sz="4" w:space="0" w:color="auto"/>
              <w:right w:val="single" w:sz="4" w:space="0" w:color="auto"/>
            </w:tcBorders>
            <w:noWrap/>
            <w:vAlign w:val="bottom"/>
            <w:hideMark/>
          </w:tcPr>
          <w:p w14:paraId="7DAE7F9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w:t>
            </w:r>
          </w:p>
        </w:tc>
        <w:tc>
          <w:tcPr>
            <w:tcW w:w="350" w:type="pct"/>
            <w:tcBorders>
              <w:top w:val="nil"/>
              <w:left w:val="nil"/>
              <w:bottom w:val="single" w:sz="4" w:space="0" w:color="auto"/>
              <w:right w:val="single" w:sz="4" w:space="0" w:color="auto"/>
            </w:tcBorders>
            <w:noWrap/>
            <w:vAlign w:val="bottom"/>
            <w:hideMark/>
          </w:tcPr>
          <w:p w14:paraId="2A62DEB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9,95</w:t>
            </w:r>
          </w:p>
        </w:tc>
        <w:tc>
          <w:tcPr>
            <w:tcW w:w="202" w:type="pct"/>
            <w:tcBorders>
              <w:top w:val="nil"/>
              <w:left w:val="nil"/>
              <w:bottom w:val="single" w:sz="4" w:space="0" w:color="auto"/>
              <w:right w:val="single" w:sz="4" w:space="0" w:color="auto"/>
            </w:tcBorders>
            <w:noWrap/>
            <w:vAlign w:val="bottom"/>
            <w:hideMark/>
          </w:tcPr>
          <w:p w14:paraId="2E05DD6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10,2</w:t>
            </w:r>
          </w:p>
        </w:tc>
      </w:tr>
      <w:tr w:rsidR="0016579C" w:rsidRPr="0016579C" w14:paraId="51C6218B"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5E52EE9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10.10.25</w:t>
            </w:r>
          </w:p>
        </w:tc>
        <w:tc>
          <w:tcPr>
            <w:tcW w:w="349" w:type="pct"/>
            <w:tcBorders>
              <w:top w:val="nil"/>
              <w:left w:val="nil"/>
              <w:bottom w:val="single" w:sz="4" w:space="0" w:color="auto"/>
              <w:right w:val="single" w:sz="4" w:space="0" w:color="auto"/>
            </w:tcBorders>
            <w:noWrap/>
            <w:vAlign w:val="bottom"/>
            <w:hideMark/>
          </w:tcPr>
          <w:p w14:paraId="2E990C0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7020</w:t>
            </w:r>
          </w:p>
        </w:tc>
        <w:tc>
          <w:tcPr>
            <w:tcW w:w="332" w:type="pct"/>
            <w:tcBorders>
              <w:top w:val="nil"/>
              <w:left w:val="nil"/>
              <w:bottom w:val="single" w:sz="4" w:space="0" w:color="auto"/>
              <w:right w:val="single" w:sz="4" w:space="0" w:color="auto"/>
            </w:tcBorders>
            <w:noWrap/>
            <w:vAlign w:val="bottom"/>
            <w:hideMark/>
          </w:tcPr>
          <w:p w14:paraId="406E255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200</w:t>
            </w:r>
          </w:p>
        </w:tc>
        <w:tc>
          <w:tcPr>
            <w:tcW w:w="242" w:type="pct"/>
            <w:tcBorders>
              <w:top w:val="nil"/>
              <w:left w:val="nil"/>
              <w:bottom w:val="single" w:sz="4" w:space="0" w:color="auto"/>
              <w:right w:val="single" w:sz="4" w:space="0" w:color="auto"/>
            </w:tcBorders>
            <w:noWrap/>
            <w:vAlign w:val="bottom"/>
            <w:hideMark/>
          </w:tcPr>
          <w:p w14:paraId="5C9BE73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200</w:t>
            </w:r>
          </w:p>
        </w:tc>
        <w:tc>
          <w:tcPr>
            <w:tcW w:w="250" w:type="pct"/>
            <w:tcBorders>
              <w:top w:val="nil"/>
              <w:left w:val="nil"/>
              <w:bottom w:val="single" w:sz="4" w:space="0" w:color="auto"/>
              <w:right w:val="single" w:sz="4" w:space="0" w:color="auto"/>
            </w:tcBorders>
            <w:noWrap/>
            <w:vAlign w:val="bottom"/>
            <w:hideMark/>
          </w:tcPr>
          <w:p w14:paraId="64028DB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483</w:t>
            </w:r>
          </w:p>
        </w:tc>
        <w:tc>
          <w:tcPr>
            <w:tcW w:w="168" w:type="pct"/>
            <w:tcBorders>
              <w:top w:val="nil"/>
              <w:left w:val="nil"/>
              <w:bottom w:val="single" w:sz="4" w:space="0" w:color="auto"/>
              <w:right w:val="single" w:sz="4" w:space="0" w:color="auto"/>
            </w:tcBorders>
            <w:noWrap/>
            <w:vAlign w:val="bottom"/>
            <w:hideMark/>
          </w:tcPr>
          <w:p w14:paraId="5104543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440</w:t>
            </w:r>
          </w:p>
        </w:tc>
        <w:tc>
          <w:tcPr>
            <w:tcW w:w="323" w:type="pct"/>
            <w:tcBorders>
              <w:top w:val="nil"/>
              <w:left w:val="nil"/>
              <w:bottom w:val="single" w:sz="4" w:space="0" w:color="auto"/>
              <w:right w:val="single" w:sz="4" w:space="0" w:color="auto"/>
            </w:tcBorders>
            <w:noWrap/>
            <w:vAlign w:val="bottom"/>
            <w:hideMark/>
          </w:tcPr>
          <w:p w14:paraId="2E1EAF0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1" w:type="pct"/>
            <w:tcBorders>
              <w:top w:val="nil"/>
              <w:left w:val="nil"/>
              <w:bottom w:val="single" w:sz="4" w:space="0" w:color="auto"/>
              <w:right w:val="single" w:sz="4" w:space="0" w:color="auto"/>
            </w:tcBorders>
            <w:noWrap/>
            <w:vAlign w:val="bottom"/>
            <w:hideMark/>
          </w:tcPr>
          <w:p w14:paraId="6A2E31A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160</w:t>
            </w:r>
          </w:p>
        </w:tc>
        <w:tc>
          <w:tcPr>
            <w:tcW w:w="375" w:type="pct"/>
            <w:tcBorders>
              <w:top w:val="nil"/>
              <w:left w:val="nil"/>
              <w:bottom w:val="single" w:sz="4" w:space="0" w:color="auto"/>
              <w:right w:val="single" w:sz="4" w:space="0" w:color="auto"/>
            </w:tcBorders>
            <w:noWrap/>
            <w:vAlign w:val="bottom"/>
            <w:hideMark/>
          </w:tcPr>
          <w:p w14:paraId="0932D84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570</w:t>
            </w:r>
          </w:p>
        </w:tc>
        <w:tc>
          <w:tcPr>
            <w:tcW w:w="437" w:type="pct"/>
            <w:tcBorders>
              <w:top w:val="nil"/>
              <w:left w:val="nil"/>
              <w:bottom w:val="single" w:sz="4" w:space="0" w:color="auto"/>
              <w:right w:val="single" w:sz="4" w:space="0" w:color="auto"/>
            </w:tcBorders>
            <w:noWrap/>
            <w:vAlign w:val="bottom"/>
            <w:hideMark/>
          </w:tcPr>
          <w:p w14:paraId="7E9F55F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560</w:t>
            </w:r>
          </w:p>
        </w:tc>
        <w:tc>
          <w:tcPr>
            <w:tcW w:w="350" w:type="pct"/>
            <w:tcBorders>
              <w:top w:val="nil"/>
              <w:left w:val="nil"/>
              <w:bottom w:val="single" w:sz="4" w:space="0" w:color="auto"/>
              <w:right w:val="single" w:sz="4" w:space="0" w:color="auto"/>
            </w:tcBorders>
            <w:noWrap/>
            <w:vAlign w:val="bottom"/>
            <w:hideMark/>
          </w:tcPr>
          <w:p w14:paraId="41B18D1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38</w:t>
            </w:r>
          </w:p>
        </w:tc>
        <w:tc>
          <w:tcPr>
            <w:tcW w:w="325" w:type="pct"/>
            <w:tcBorders>
              <w:top w:val="nil"/>
              <w:left w:val="nil"/>
              <w:bottom w:val="single" w:sz="4" w:space="0" w:color="auto"/>
              <w:right w:val="single" w:sz="4" w:space="0" w:color="auto"/>
            </w:tcBorders>
            <w:noWrap/>
            <w:vAlign w:val="bottom"/>
            <w:hideMark/>
          </w:tcPr>
          <w:p w14:paraId="537F8E2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37</w:t>
            </w:r>
          </w:p>
        </w:tc>
        <w:tc>
          <w:tcPr>
            <w:tcW w:w="314" w:type="pct"/>
            <w:tcBorders>
              <w:top w:val="nil"/>
              <w:left w:val="nil"/>
              <w:bottom w:val="single" w:sz="4" w:space="0" w:color="auto"/>
              <w:right w:val="single" w:sz="4" w:space="0" w:color="auto"/>
            </w:tcBorders>
            <w:noWrap/>
            <w:vAlign w:val="bottom"/>
            <w:hideMark/>
          </w:tcPr>
          <w:p w14:paraId="5F7CD78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66</w:t>
            </w:r>
          </w:p>
        </w:tc>
        <w:tc>
          <w:tcPr>
            <w:tcW w:w="215" w:type="pct"/>
            <w:tcBorders>
              <w:top w:val="nil"/>
              <w:left w:val="nil"/>
              <w:bottom w:val="single" w:sz="4" w:space="0" w:color="auto"/>
              <w:right w:val="single" w:sz="4" w:space="0" w:color="auto"/>
            </w:tcBorders>
            <w:noWrap/>
            <w:vAlign w:val="bottom"/>
            <w:hideMark/>
          </w:tcPr>
          <w:p w14:paraId="5365A88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59</w:t>
            </w:r>
          </w:p>
        </w:tc>
        <w:tc>
          <w:tcPr>
            <w:tcW w:w="350" w:type="pct"/>
            <w:tcBorders>
              <w:top w:val="nil"/>
              <w:left w:val="nil"/>
              <w:bottom w:val="single" w:sz="4" w:space="0" w:color="auto"/>
              <w:right w:val="single" w:sz="4" w:space="0" w:color="auto"/>
            </w:tcBorders>
            <w:noWrap/>
            <w:vAlign w:val="bottom"/>
            <w:hideMark/>
          </w:tcPr>
          <w:p w14:paraId="7DFEB28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9,84</w:t>
            </w:r>
          </w:p>
        </w:tc>
        <w:tc>
          <w:tcPr>
            <w:tcW w:w="202" w:type="pct"/>
            <w:tcBorders>
              <w:top w:val="nil"/>
              <w:left w:val="nil"/>
              <w:bottom w:val="single" w:sz="4" w:space="0" w:color="auto"/>
              <w:right w:val="single" w:sz="4" w:space="0" w:color="auto"/>
            </w:tcBorders>
            <w:noWrap/>
            <w:vAlign w:val="bottom"/>
            <w:hideMark/>
          </w:tcPr>
          <w:p w14:paraId="2F14F34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10,8</w:t>
            </w:r>
          </w:p>
        </w:tc>
      </w:tr>
      <w:tr w:rsidR="0016579C" w:rsidRPr="0016579C" w14:paraId="46DE2BE9"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3901AC2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11.10.25</w:t>
            </w:r>
          </w:p>
        </w:tc>
        <w:tc>
          <w:tcPr>
            <w:tcW w:w="349" w:type="pct"/>
            <w:tcBorders>
              <w:top w:val="nil"/>
              <w:left w:val="nil"/>
              <w:bottom w:val="single" w:sz="4" w:space="0" w:color="auto"/>
              <w:right w:val="single" w:sz="4" w:space="0" w:color="auto"/>
            </w:tcBorders>
            <w:noWrap/>
            <w:vAlign w:val="bottom"/>
            <w:hideMark/>
          </w:tcPr>
          <w:p w14:paraId="1036727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6630</w:t>
            </w:r>
          </w:p>
        </w:tc>
        <w:tc>
          <w:tcPr>
            <w:tcW w:w="332" w:type="pct"/>
            <w:tcBorders>
              <w:top w:val="nil"/>
              <w:left w:val="nil"/>
              <w:bottom w:val="single" w:sz="4" w:space="0" w:color="auto"/>
              <w:right w:val="single" w:sz="4" w:space="0" w:color="auto"/>
            </w:tcBorders>
            <w:noWrap/>
            <w:vAlign w:val="bottom"/>
            <w:hideMark/>
          </w:tcPr>
          <w:p w14:paraId="13D31E3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242" w:type="pct"/>
            <w:tcBorders>
              <w:top w:val="nil"/>
              <w:left w:val="nil"/>
              <w:bottom w:val="single" w:sz="4" w:space="0" w:color="auto"/>
              <w:right w:val="single" w:sz="4" w:space="0" w:color="auto"/>
            </w:tcBorders>
            <w:noWrap/>
            <w:vAlign w:val="bottom"/>
            <w:hideMark/>
          </w:tcPr>
          <w:p w14:paraId="253A368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250" w:type="pct"/>
            <w:tcBorders>
              <w:top w:val="nil"/>
              <w:left w:val="nil"/>
              <w:bottom w:val="single" w:sz="4" w:space="0" w:color="auto"/>
              <w:right w:val="single" w:sz="4" w:space="0" w:color="auto"/>
            </w:tcBorders>
            <w:noWrap/>
            <w:vAlign w:val="bottom"/>
            <w:hideMark/>
          </w:tcPr>
          <w:p w14:paraId="454A0AF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566</w:t>
            </w:r>
          </w:p>
        </w:tc>
        <w:tc>
          <w:tcPr>
            <w:tcW w:w="168" w:type="pct"/>
            <w:tcBorders>
              <w:top w:val="nil"/>
              <w:left w:val="nil"/>
              <w:bottom w:val="single" w:sz="4" w:space="0" w:color="auto"/>
              <w:right w:val="single" w:sz="4" w:space="0" w:color="auto"/>
            </w:tcBorders>
            <w:noWrap/>
            <w:vAlign w:val="bottom"/>
            <w:hideMark/>
          </w:tcPr>
          <w:p w14:paraId="44939B9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520</w:t>
            </w:r>
          </w:p>
        </w:tc>
        <w:tc>
          <w:tcPr>
            <w:tcW w:w="323" w:type="pct"/>
            <w:tcBorders>
              <w:top w:val="nil"/>
              <w:left w:val="nil"/>
              <w:bottom w:val="single" w:sz="4" w:space="0" w:color="auto"/>
              <w:right w:val="single" w:sz="4" w:space="0" w:color="auto"/>
            </w:tcBorders>
            <w:noWrap/>
            <w:vAlign w:val="bottom"/>
            <w:hideMark/>
          </w:tcPr>
          <w:p w14:paraId="6DC4E55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290</w:t>
            </w:r>
          </w:p>
        </w:tc>
        <w:tc>
          <w:tcPr>
            <w:tcW w:w="301" w:type="pct"/>
            <w:tcBorders>
              <w:top w:val="nil"/>
              <w:left w:val="nil"/>
              <w:bottom w:val="single" w:sz="4" w:space="0" w:color="auto"/>
              <w:right w:val="single" w:sz="4" w:space="0" w:color="auto"/>
            </w:tcBorders>
            <w:noWrap/>
            <w:vAlign w:val="bottom"/>
            <w:hideMark/>
          </w:tcPr>
          <w:p w14:paraId="359F339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260</w:t>
            </w:r>
          </w:p>
        </w:tc>
        <w:tc>
          <w:tcPr>
            <w:tcW w:w="375" w:type="pct"/>
            <w:tcBorders>
              <w:top w:val="nil"/>
              <w:left w:val="nil"/>
              <w:bottom w:val="single" w:sz="4" w:space="0" w:color="auto"/>
              <w:right w:val="single" w:sz="4" w:space="0" w:color="auto"/>
            </w:tcBorders>
            <w:noWrap/>
            <w:vAlign w:val="bottom"/>
            <w:hideMark/>
          </w:tcPr>
          <w:p w14:paraId="378BF55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300</w:t>
            </w:r>
          </w:p>
        </w:tc>
        <w:tc>
          <w:tcPr>
            <w:tcW w:w="437" w:type="pct"/>
            <w:tcBorders>
              <w:top w:val="nil"/>
              <w:left w:val="nil"/>
              <w:bottom w:val="single" w:sz="4" w:space="0" w:color="auto"/>
              <w:right w:val="single" w:sz="4" w:space="0" w:color="auto"/>
            </w:tcBorders>
            <w:noWrap/>
            <w:vAlign w:val="bottom"/>
            <w:hideMark/>
          </w:tcPr>
          <w:p w14:paraId="0F50B6C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290</w:t>
            </w:r>
          </w:p>
        </w:tc>
        <w:tc>
          <w:tcPr>
            <w:tcW w:w="350" w:type="pct"/>
            <w:tcBorders>
              <w:top w:val="nil"/>
              <w:left w:val="nil"/>
              <w:bottom w:val="single" w:sz="4" w:space="0" w:color="auto"/>
              <w:right w:val="single" w:sz="4" w:space="0" w:color="auto"/>
            </w:tcBorders>
            <w:noWrap/>
            <w:vAlign w:val="bottom"/>
            <w:hideMark/>
          </w:tcPr>
          <w:p w14:paraId="2680701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w:t>
            </w:r>
          </w:p>
        </w:tc>
        <w:tc>
          <w:tcPr>
            <w:tcW w:w="325" w:type="pct"/>
            <w:tcBorders>
              <w:top w:val="nil"/>
              <w:left w:val="nil"/>
              <w:bottom w:val="single" w:sz="4" w:space="0" w:color="auto"/>
              <w:right w:val="single" w:sz="4" w:space="0" w:color="auto"/>
            </w:tcBorders>
            <w:noWrap/>
            <w:vAlign w:val="bottom"/>
            <w:hideMark/>
          </w:tcPr>
          <w:p w14:paraId="2858277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25</w:t>
            </w:r>
          </w:p>
        </w:tc>
        <w:tc>
          <w:tcPr>
            <w:tcW w:w="314" w:type="pct"/>
            <w:tcBorders>
              <w:top w:val="nil"/>
              <w:left w:val="nil"/>
              <w:bottom w:val="single" w:sz="4" w:space="0" w:color="auto"/>
              <w:right w:val="single" w:sz="4" w:space="0" w:color="auto"/>
            </w:tcBorders>
            <w:noWrap/>
            <w:vAlign w:val="bottom"/>
            <w:hideMark/>
          </w:tcPr>
          <w:p w14:paraId="58EF2AF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74</w:t>
            </w:r>
          </w:p>
        </w:tc>
        <w:tc>
          <w:tcPr>
            <w:tcW w:w="215" w:type="pct"/>
            <w:tcBorders>
              <w:top w:val="nil"/>
              <w:left w:val="nil"/>
              <w:bottom w:val="single" w:sz="4" w:space="0" w:color="auto"/>
              <w:right w:val="single" w:sz="4" w:space="0" w:color="auto"/>
            </w:tcBorders>
            <w:noWrap/>
            <w:vAlign w:val="bottom"/>
            <w:hideMark/>
          </w:tcPr>
          <w:p w14:paraId="6A512A8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w:t>
            </w:r>
          </w:p>
        </w:tc>
        <w:tc>
          <w:tcPr>
            <w:tcW w:w="350" w:type="pct"/>
            <w:tcBorders>
              <w:top w:val="nil"/>
              <w:left w:val="nil"/>
              <w:bottom w:val="single" w:sz="4" w:space="0" w:color="auto"/>
              <w:right w:val="single" w:sz="4" w:space="0" w:color="auto"/>
            </w:tcBorders>
            <w:noWrap/>
            <w:vAlign w:val="bottom"/>
            <w:hideMark/>
          </w:tcPr>
          <w:p w14:paraId="46D9C8E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9,46</w:t>
            </w:r>
          </w:p>
        </w:tc>
        <w:tc>
          <w:tcPr>
            <w:tcW w:w="202" w:type="pct"/>
            <w:tcBorders>
              <w:top w:val="nil"/>
              <w:left w:val="nil"/>
              <w:bottom w:val="single" w:sz="4" w:space="0" w:color="auto"/>
              <w:right w:val="single" w:sz="4" w:space="0" w:color="auto"/>
            </w:tcBorders>
            <w:noWrap/>
            <w:vAlign w:val="bottom"/>
            <w:hideMark/>
          </w:tcPr>
          <w:p w14:paraId="2BFDE8F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9,8</w:t>
            </w:r>
          </w:p>
        </w:tc>
      </w:tr>
      <w:tr w:rsidR="0016579C" w:rsidRPr="0016579C" w14:paraId="0365F726"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544752A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12.10.25</w:t>
            </w:r>
          </w:p>
        </w:tc>
        <w:tc>
          <w:tcPr>
            <w:tcW w:w="349" w:type="pct"/>
            <w:tcBorders>
              <w:top w:val="nil"/>
              <w:left w:val="nil"/>
              <w:bottom w:val="single" w:sz="4" w:space="0" w:color="auto"/>
              <w:right w:val="single" w:sz="4" w:space="0" w:color="auto"/>
            </w:tcBorders>
            <w:noWrap/>
            <w:vAlign w:val="bottom"/>
            <w:hideMark/>
          </w:tcPr>
          <w:p w14:paraId="4F399AD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6280</w:t>
            </w:r>
          </w:p>
        </w:tc>
        <w:tc>
          <w:tcPr>
            <w:tcW w:w="332" w:type="pct"/>
            <w:tcBorders>
              <w:top w:val="nil"/>
              <w:left w:val="nil"/>
              <w:bottom w:val="single" w:sz="4" w:space="0" w:color="auto"/>
              <w:right w:val="single" w:sz="4" w:space="0" w:color="auto"/>
            </w:tcBorders>
            <w:noWrap/>
            <w:vAlign w:val="bottom"/>
            <w:hideMark/>
          </w:tcPr>
          <w:p w14:paraId="6FF523D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190</w:t>
            </w:r>
          </w:p>
        </w:tc>
        <w:tc>
          <w:tcPr>
            <w:tcW w:w="242" w:type="pct"/>
            <w:tcBorders>
              <w:top w:val="nil"/>
              <w:left w:val="nil"/>
              <w:bottom w:val="single" w:sz="4" w:space="0" w:color="auto"/>
              <w:right w:val="single" w:sz="4" w:space="0" w:color="auto"/>
            </w:tcBorders>
            <w:noWrap/>
            <w:vAlign w:val="bottom"/>
            <w:hideMark/>
          </w:tcPr>
          <w:p w14:paraId="2A6C8F6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200</w:t>
            </w:r>
          </w:p>
        </w:tc>
        <w:tc>
          <w:tcPr>
            <w:tcW w:w="250" w:type="pct"/>
            <w:tcBorders>
              <w:top w:val="nil"/>
              <w:left w:val="nil"/>
              <w:bottom w:val="single" w:sz="4" w:space="0" w:color="auto"/>
              <w:right w:val="single" w:sz="4" w:space="0" w:color="auto"/>
            </w:tcBorders>
            <w:noWrap/>
            <w:vAlign w:val="bottom"/>
            <w:hideMark/>
          </w:tcPr>
          <w:p w14:paraId="21C620F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625</w:t>
            </w:r>
          </w:p>
        </w:tc>
        <w:tc>
          <w:tcPr>
            <w:tcW w:w="168" w:type="pct"/>
            <w:tcBorders>
              <w:top w:val="nil"/>
              <w:left w:val="nil"/>
              <w:bottom w:val="single" w:sz="4" w:space="0" w:color="auto"/>
              <w:right w:val="single" w:sz="4" w:space="0" w:color="auto"/>
            </w:tcBorders>
            <w:noWrap/>
            <w:vAlign w:val="bottom"/>
            <w:hideMark/>
          </w:tcPr>
          <w:p w14:paraId="48EC30B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590</w:t>
            </w:r>
          </w:p>
        </w:tc>
        <w:tc>
          <w:tcPr>
            <w:tcW w:w="323" w:type="pct"/>
            <w:tcBorders>
              <w:top w:val="nil"/>
              <w:left w:val="nil"/>
              <w:bottom w:val="single" w:sz="4" w:space="0" w:color="auto"/>
              <w:right w:val="single" w:sz="4" w:space="0" w:color="auto"/>
            </w:tcBorders>
            <w:noWrap/>
            <w:vAlign w:val="bottom"/>
            <w:hideMark/>
          </w:tcPr>
          <w:p w14:paraId="2816067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160</w:t>
            </w:r>
          </w:p>
        </w:tc>
        <w:tc>
          <w:tcPr>
            <w:tcW w:w="301" w:type="pct"/>
            <w:tcBorders>
              <w:top w:val="nil"/>
              <w:left w:val="nil"/>
              <w:bottom w:val="single" w:sz="4" w:space="0" w:color="auto"/>
              <w:right w:val="single" w:sz="4" w:space="0" w:color="auto"/>
            </w:tcBorders>
            <w:noWrap/>
            <w:vAlign w:val="bottom"/>
            <w:hideMark/>
          </w:tcPr>
          <w:p w14:paraId="7003EF1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170</w:t>
            </w:r>
          </w:p>
        </w:tc>
        <w:tc>
          <w:tcPr>
            <w:tcW w:w="375" w:type="pct"/>
            <w:tcBorders>
              <w:top w:val="nil"/>
              <w:left w:val="nil"/>
              <w:bottom w:val="single" w:sz="4" w:space="0" w:color="auto"/>
              <w:right w:val="single" w:sz="4" w:space="0" w:color="auto"/>
            </w:tcBorders>
            <w:noWrap/>
            <w:vAlign w:val="bottom"/>
            <w:hideMark/>
          </w:tcPr>
          <w:p w14:paraId="61F7D44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430</w:t>
            </w:r>
          </w:p>
        </w:tc>
        <w:tc>
          <w:tcPr>
            <w:tcW w:w="437" w:type="pct"/>
            <w:tcBorders>
              <w:top w:val="nil"/>
              <w:left w:val="nil"/>
              <w:bottom w:val="single" w:sz="4" w:space="0" w:color="auto"/>
              <w:right w:val="single" w:sz="4" w:space="0" w:color="auto"/>
            </w:tcBorders>
            <w:noWrap/>
            <w:vAlign w:val="bottom"/>
            <w:hideMark/>
          </w:tcPr>
          <w:p w14:paraId="7B97143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410</w:t>
            </w:r>
          </w:p>
        </w:tc>
        <w:tc>
          <w:tcPr>
            <w:tcW w:w="350" w:type="pct"/>
            <w:tcBorders>
              <w:top w:val="nil"/>
              <w:left w:val="nil"/>
              <w:bottom w:val="single" w:sz="4" w:space="0" w:color="auto"/>
              <w:right w:val="single" w:sz="4" w:space="0" w:color="auto"/>
            </w:tcBorders>
            <w:noWrap/>
            <w:vAlign w:val="bottom"/>
            <w:hideMark/>
          </w:tcPr>
          <w:p w14:paraId="6DF0325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w:t>
            </w:r>
          </w:p>
        </w:tc>
        <w:tc>
          <w:tcPr>
            <w:tcW w:w="325" w:type="pct"/>
            <w:tcBorders>
              <w:top w:val="nil"/>
              <w:left w:val="nil"/>
              <w:bottom w:val="single" w:sz="4" w:space="0" w:color="auto"/>
              <w:right w:val="single" w:sz="4" w:space="0" w:color="auto"/>
            </w:tcBorders>
            <w:noWrap/>
            <w:vAlign w:val="bottom"/>
            <w:hideMark/>
          </w:tcPr>
          <w:p w14:paraId="32C806D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w:t>
            </w:r>
          </w:p>
        </w:tc>
        <w:tc>
          <w:tcPr>
            <w:tcW w:w="314" w:type="pct"/>
            <w:tcBorders>
              <w:top w:val="nil"/>
              <w:left w:val="nil"/>
              <w:bottom w:val="single" w:sz="4" w:space="0" w:color="auto"/>
              <w:right w:val="single" w:sz="4" w:space="0" w:color="auto"/>
            </w:tcBorders>
            <w:noWrap/>
            <w:vAlign w:val="bottom"/>
            <w:hideMark/>
          </w:tcPr>
          <w:p w14:paraId="3EBBAB8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77</w:t>
            </w:r>
          </w:p>
        </w:tc>
        <w:tc>
          <w:tcPr>
            <w:tcW w:w="215" w:type="pct"/>
            <w:tcBorders>
              <w:top w:val="nil"/>
              <w:left w:val="nil"/>
              <w:bottom w:val="single" w:sz="4" w:space="0" w:color="auto"/>
              <w:right w:val="single" w:sz="4" w:space="0" w:color="auto"/>
            </w:tcBorders>
            <w:noWrap/>
            <w:vAlign w:val="bottom"/>
            <w:hideMark/>
          </w:tcPr>
          <w:p w14:paraId="40B0BEE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70</w:t>
            </w:r>
          </w:p>
        </w:tc>
        <w:tc>
          <w:tcPr>
            <w:tcW w:w="350" w:type="pct"/>
            <w:tcBorders>
              <w:top w:val="nil"/>
              <w:left w:val="nil"/>
              <w:bottom w:val="single" w:sz="4" w:space="0" w:color="auto"/>
              <w:right w:val="single" w:sz="4" w:space="0" w:color="auto"/>
            </w:tcBorders>
            <w:noWrap/>
            <w:vAlign w:val="bottom"/>
            <w:hideMark/>
          </w:tcPr>
          <w:p w14:paraId="579766D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10,5</w:t>
            </w:r>
          </w:p>
        </w:tc>
        <w:tc>
          <w:tcPr>
            <w:tcW w:w="202" w:type="pct"/>
            <w:tcBorders>
              <w:top w:val="nil"/>
              <w:left w:val="nil"/>
              <w:bottom w:val="single" w:sz="4" w:space="0" w:color="auto"/>
              <w:right w:val="single" w:sz="4" w:space="0" w:color="auto"/>
            </w:tcBorders>
            <w:noWrap/>
            <w:vAlign w:val="bottom"/>
            <w:hideMark/>
          </w:tcPr>
          <w:p w14:paraId="66526E7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9,1</w:t>
            </w:r>
          </w:p>
        </w:tc>
      </w:tr>
      <w:tr w:rsidR="0016579C" w:rsidRPr="0016579C" w14:paraId="656E4FBE"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79C72DB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13.10.25</w:t>
            </w:r>
          </w:p>
        </w:tc>
        <w:tc>
          <w:tcPr>
            <w:tcW w:w="349" w:type="pct"/>
            <w:tcBorders>
              <w:top w:val="nil"/>
              <w:left w:val="nil"/>
              <w:bottom w:val="single" w:sz="4" w:space="0" w:color="auto"/>
              <w:right w:val="single" w:sz="4" w:space="0" w:color="auto"/>
            </w:tcBorders>
            <w:noWrap/>
            <w:vAlign w:val="bottom"/>
            <w:hideMark/>
          </w:tcPr>
          <w:p w14:paraId="6930C4A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6200</w:t>
            </w:r>
          </w:p>
        </w:tc>
        <w:tc>
          <w:tcPr>
            <w:tcW w:w="332" w:type="pct"/>
            <w:tcBorders>
              <w:top w:val="nil"/>
              <w:left w:val="nil"/>
              <w:bottom w:val="single" w:sz="4" w:space="0" w:color="auto"/>
              <w:right w:val="single" w:sz="4" w:space="0" w:color="auto"/>
            </w:tcBorders>
            <w:noWrap/>
            <w:vAlign w:val="bottom"/>
            <w:hideMark/>
          </w:tcPr>
          <w:p w14:paraId="0EF617E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180</w:t>
            </w:r>
          </w:p>
        </w:tc>
        <w:tc>
          <w:tcPr>
            <w:tcW w:w="242" w:type="pct"/>
            <w:tcBorders>
              <w:top w:val="nil"/>
              <w:left w:val="nil"/>
              <w:bottom w:val="single" w:sz="4" w:space="0" w:color="auto"/>
              <w:right w:val="single" w:sz="4" w:space="0" w:color="auto"/>
            </w:tcBorders>
            <w:noWrap/>
            <w:vAlign w:val="bottom"/>
            <w:hideMark/>
          </w:tcPr>
          <w:p w14:paraId="1200112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250" w:type="pct"/>
            <w:tcBorders>
              <w:top w:val="nil"/>
              <w:left w:val="nil"/>
              <w:bottom w:val="single" w:sz="4" w:space="0" w:color="auto"/>
              <w:right w:val="single" w:sz="4" w:space="0" w:color="auto"/>
            </w:tcBorders>
            <w:noWrap/>
            <w:vAlign w:val="bottom"/>
            <w:hideMark/>
          </w:tcPr>
          <w:p w14:paraId="279FA26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710</w:t>
            </w:r>
          </w:p>
        </w:tc>
        <w:tc>
          <w:tcPr>
            <w:tcW w:w="168" w:type="pct"/>
            <w:tcBorders>
              <w:top w:val="nil"/>
              <w:left w:val="nil"/>
              <w:bottom w:val="single" w:sz="4" w:space="0" w:color="auto"/>
              <w:right w:val="single" w:sz="4" w:space="0" w:color="auto"/>
            </w:tcBorders>
            <w:noWrap/>
            <w:vAlign w:val="bottom"/>
            <w:hideMark/>
          </w:tcPr>
          <w:p w14:paraId="3226D01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700</w:t>
            </w:r>
          </w:p>
        </w:tc>
        <w:tc>
          <w:tcPr>
            <w:tcW w:w="323" w:type="pct"/>
            <w:tcBorders>
              <w:top w:val="nil"/>
              <w:left w:val="nil"/>
              <w:bottom w:val="single" w:sz="4" w:space="0" w:color="auto"/>
              <w:right w:val="single" w:sz="4" w:space="0" w:color="auto"/>
            </w:tcBorders>
            <w:noWrap/>
            <w:vAlign w:val="bottom"/>
            <w:hideMark/>
          </w:tcPr>
          <w:p w14:paraId="160AE24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200</w:t>
            </w:r>
          </w:p>
        </w:tc>
        <w:tc>
          <w:tcPr>
            <w:tcW w:w="301" w:type="pct"/>
            <w:tcBorders>
              <w:top w:val="nil"/>
              <w:left w:val="nil"/>
              <w:bottom w:val="single" w:sz="4" w:space="0" w:color="auto"/>
              <w:right w:val="single" w:sz="4" w:space="0" w:color="auto"/>
            </w:tcBorders>
            <w:noWrap/>
            <w:vAlign w:val="bottom"/>
            <w:hideMark/>
          </w:tcPr>
          <w:p w14:paraId="3A98377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375" w:type="pct"/>
            <w:tcBorders>
              <w:top w:val="nil"/>
              <w:left w:val="nil"/>
              <w:bottom w:val="single" w:sz="4" w:space="0" w:color="auto"/>
              <w:right w:val="single" w:sz="4" w:space="0" w:color="auto"/>
            </w:tcBorders>
            <w:noWrap/>
            <w:vAlign w:val="bottom"/>
            <w:hideMark/>
          </w:tcPr>
          <w:p w14:paraId="7C943FA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460</w:t>
            </w:r>
          </w:p>
        </w:tc>
        <w:tc>
          <w:tcPr>
            <w:tcW w:w="437" w:type="pct"/>
            <w:tcBorders>
              <w:top w:val="nil"/>
              <w:left w:val="nil"/>
              <w:bottom w:val="single" w:sz="4" w:space="0" w:color="auto"/>
              <w:right w:val="single" w:sz="4" w:space="0" w:color="auto"/>
            </w:tcBorders>
            <w:noWrap/>
            <w:vAlign w:val="bottom"/>
            <w:hideMark/>
          </w:tcPr>
          <w:p w14:paraId="5E5B7DD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450</w:t>
            </w:r>
          </w:p>
        </w:tc>
        <w:tc>
          <w:tcPr>
            <w:tcW w:w="350" w:type="pct"/>
            <w:tcBorders>
              <w:top w:val="nil"/>
              <w:left w:val="nil"/>
              <w:bottom w:val="single" w:sz="4" w:space="0" w:color="auto"/>
              <w:right w:val="single" w:sz="4" w:space="0" w:color="auto"/>
            </w:tcBorders>
            <w:noWrap/>
            <w:vAlign w:val="bottom"/>
            <w:hideMark/>
          </w:tcPr>
          <w:p w14:paraId="76F8026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22</w:t>
            </w:r>
          </w:p>
        </w:tc>
        <w:tc>
          <w:tcPr>
            <w:tcW w:w="325" w:type="pct"/>
            <w:tcBorders>
              <w:top w:val="nil"/>
              <w:left w:val="nil"/>
              <w:bottom w:val="single" w:sz="4" w:space="0" w:color="auto"/>
              <w:right w:val="single" w:sz="4" w:space="0" w:color="auto"/>
            </w:tcBorders>
            <w:noWrap/>
            <w:vAlign w:val="bottom"/>
            <w:hideMark/>
          </w:tcPr>
          <w:p w14:paraId="23817DC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w:t>
            </w:r>
          </w:p>
        </w:tc>
        <w:tc>
          <w:tcPr>
            <w:tcW w:w="314" w:type="pct"/>
            <w:tcBorders>
              <w:top w:val="nil"/>
              <w:left w:val="nil"/>
              <w:bottom w:val="single" w:sz="4" w:space="0" w:color="auto"/>
              <w:right w:val="single" w:sz="4" w:space="0" w:color="auto"/>
            </w:tcBorders>
            <w:noWrap/>
            <w:vAlign w:val="bottom"/>
            <w:hideMark/>
          </w:tcPr>
          <w:p w14:paraId="39C2995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15" w:type="pct"/>
            <w:tcBorders>
              <w:top w:val="nil"/>
              <w:left w:val="nil"/>
              <w:bottom w:val="single" w:sz="4" w:space="0" w:color="auto"/>
              <w:right w:val="single" w:sz="4" w:space="0" w:color="auto"/>
            </w:tcBorders>
            <w:noWrap/>
            <w:vAlign w:val="bottom"/>
            <w:hideMark/>
          </w:tcPr>
          <w:p w14:paraId="7981E0A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68</w:t>
            </w:r>
          </w:p>
        </w:tc>
        <w:tc>
          <w:tcPr>
            <w:tcW w:w="350" w:type="pct"/>
            <w:tcBorders>
              <w:top w:val="nil"/>
              <w:left w:val="nil"/>
              <w:bottom w:val="single" w:sz="4" w:space="0" w:color="auto"/>
              <w:right w:val="single" w:sz="4" w:space="0" w:color="auto"/>
            </w:tcBorders>
            <w:noWrap/>
            <w:vAlign w:val="bottom"/>
            <w:hideMark/>
          </w:tcPr>
          <w:p w14:paraId="0694EB3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10,4</w:t>
            </w:r>
          </w:p>
        </w:tc>
        <w:tc>
          <w:tcPr>
            <w:tcW w:w="202" w:type="pct"/>
            <w:tcBorders>
              <w:top w:val="nil"/>
              <w:left w:val="nil"/>
              <w:bottom w:val="single" w:sz="4" w:space="0" w:color="auto"/>
              <w:right w:val="single" w:sz="4" w:space="0" w:color="auto"/>
            </w:tcBorders>
            <w:noWrap/>
            <w:vAlign w:val="bottom"/>
            <w:hideMark/>
          </w:tcPr>
          <w:p w14:paraId="1A0FA65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9,6</w:t>
            </w:r>
          </w:p>
        </w:tc>
      </w:tr>
      <w:tr w:rsidR="0016579C" w:rsidRPr="0016579C" w14:paraId="2C5CB3F2"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53F625E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14.10.25</w:t>
            </w:r>
          </w:p>
        </w:tc>
        <w:tc>
          <w:tcPr>
            <w:tcW w:w="349" w:type="pct"/>
            <w:tcBorders>
              <w:top w:val="nil"/>
              <w:left w:val="nil"/>
              <w:bottom w:val="single" w:sz="4" w:space="0" w:color="auto"/>
              <w:right w:val="single" w:sz="4" w:space="0" w:color="auto"/>
            </w:tcBorders>
            <w:noWrap/>
            <w:vAlign w:val="bottom"/>
            <w:hideMark/>
          </w:tcPr>
          <w:p w14:paraId="251A099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7150</w:t>
            </w:r>
          </w:p>
        </w:tc>
        <w:tc>
          <w:tcPr>
            <w:tcW w:w="332" w:type="pct"/>
            <w:tcBorders>
              <w:top w:val="nil"/>
              <w:left w:val="nil"/>
              <w:bottom w:val="single" w:sz="4" w:space="0" w:color="auto"/>
              <w:right w:val="single" w:sz="4" w:space="0" w:color="auto"/>
            </w:tcBorders>
            <w:noWrap/>
            <w:vAlign w:val="bottom"/>
            <w:hideMark/>
          </w:tcPr>
          <w:p w14:paraId="72EF599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160</w:t>
            </w:r>
          </w:p>
        </w:tc>
        <w:tc>
          <w:tcPr>
            <w:tcW w:w="242" w:type="pct"/>
            <w:tcBorders>
              <w:top w:val="nil"/>
              <w:left w:val="nil"/>
              <w:bottom w:val="single" w:sz="4" w:space="0" w:color="auto"/>
              <w:right w:val="single" w:sz="4" w:space="0" w:color="auto"/>
            </w:tcBorders>
            <w:noWrap/>
            <w:vAlign w:val="bottom"/>
            <w:hideMark/>
          </w:tcPr>
          <w:p w14:paraId="634D17B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190</w:t>
            </w:r>
          </w:p>
        </w:tc>
        <w:tc>
          <w:tcPr>
            <w:tcW w:w="250" w:type="pct"/>
            <w:tcBorders>
              <w:top w:val="nil"/>
              <w:left w:val="nil"/>
              <w:bottom w:val="single" w:sz="4" w:space="0" w:color="auto"/>
              <w:right w:val="single" w:sz="4" w:space="0" w:color="auto"/>
            </w:tcBorders>
            <w:noWrap/>
            <w:vAlign w:val="bottom"/>
            <w:hideMark/>
          </w:tcPr>
          <w:p w14:paraId="1F93150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457</w:t>
            </w:r>
          </w:p>
        </w:tc>
        <w:tc>
          <w:tcPr>
            <w:tcW w:w="168" w:type="pct"/>
            <w:tcBorders>
              <w:top w:val="nil"/>
              <w:left w:val="nil"/>
              <w:bottom w:val="single" w:sz="4" w:space="0" w:color="auto"/>
              <w:right w:val="single" w:sz="4" w:space="0" w:color="auto"/>
            </w:tcBorders>
            <w:noWrap/>
            <w:vAlign w:val="bottom"/>
            <w:hideMark/>
          </w:tcPr>
          <w:p w14:paraId="689B8A8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440</w:t>
            </w:r>
          </w:p>
        </w:tc>
        <w:tc>
          <w:tcPr>
            <w:tcW w:w="323" w:type="pct"/>
            <w:tcBorders>
              <w:top w:val="nil"/>
              <w:left w:val="nil"/>
              <w:bottom w:val="single" w:sz="4" w:space="0" w:color="auto"/>
              <w:right w:val="single" w:sz="4" w:space="0" w:color="auto"/>
            </w:tcBorders>
            <w:noWrap/>
            <w:vAlign w:val="bottom"/>
            <w:hideMark/>
          </w:tcPr>
          <w:p w14:paraId="321F6CF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150</w:t>
            </w:r>
          </w:p>
        </w:tc>
        <w:tc>
          <w:tcPr>
            <w:tcW w:w="301" w:type="pct"/>
            <w:tcBorders>
              <w:top w:val="nil"/>
              <w:left w:val="nil"/>
              <w:bottom w:val="single" w:sz="4" w:space="0" w:color="auto"/>
              <w:right w:val="single" w:sz="4" w:space="0" w:color="auto"/>
            </w:tcBorders>
            <w:noWrap/>
            <w:vAlign w:val="bottom"/>
            <w:hideMark/>
          </w:tcPr>
          <w:p w14:paraId="7AA2F69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170</w:t>
            </w:r>
          </w:p>
        </w:tc>
        <w:tc>
          <w:tcPr>
            <w:tcW w:w="375" w:type="pct"/>
            <w:tcBorders>
              <w:top w:val="nil"/>
              <w:left w:val="nil"/>
              <w:bottom w:val="single" w:sz="4" w:space="0" w:color="auto"/>
              <w:right w:val="single" w:sz="4" w:space="0" w:color="auto"/>
            </w:tcBorders>
            <w:noWrap/>
            <w:vAlign w:val="bottom"/>
            <w:hideMark/>
          </w:tcPr>
          <w:p w14:paraId="58DC1DE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320</w:t>
            </w:r>
          </w:p>
        </w:tc>
        <w:tc>
          <w:tcPr>
            <w:tcW w:w="437" w:type="pct"/>
            <w:tcBorders>
              <w:top w:val="nil"/>
              <w:left w:val="nil"/>
              <w:bottom w:val="single" w:sz="4" w:space="0" w:color="auto"/>
              <w:right w:val="single" w:sz="4" w:space="0" w:color="auto"/>
            </w:tcBorders>
            <w:noWrap/>
            <w:vAlign w:val="bottom"/>
            <w:hideMark/>
          </w:tcPr>
          <w:p w14:paraId="0F73452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330</w:t>
            </w:r>
          </w:p>
        </w:tc>
        <w:tc>
          <w:tcPr>
            <w:tcW w:w="350" w:type="pct"/>
            <w:tcBorders>
              <w:top w:val="nil"/>
              <w:left w:val="nil"/>
              <w:bottom w:val="single" w:sz="4" w:space="0" w:color="auto"/>
              <w:right w:val="single" w:sz="4" w:space="0" w:color="auto"/>
            </w:tcBorders>
            <w:noWrap/>
            <w:vAlign w:val="bottom"/>
            <w:hideMark/>
          </w:tcPr>
          <w:p w14:paraId="543027F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w:t>
            </w:r>
          </w:p>
        </w:tc>
        <w:tc>
          <w:tcPr>
            <w:tcW w:w="325" w:type="pct"/>
            <w:tcBorders>
              <w:top w:val="nil"/>
              <w:left w:val="nil"/>
              <w:bottom w:val="single" w:sz="4" w:space="0" w:color="auto"/>
              <w:right w:val="single" w:sz="4" w:space="0" w:color="auto"/>
            </w:tcBorders>
            <w:noWrap/>
            <w:vAlign w:val="bottom"/>
            <w:hideMark/>
          </w:tcPr>
          <w:p w14:paraId="567AA0F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w:t>
            </w:r>
          </w:p>
        </w:tc>
        <w:tc>
          <w:tcPr>
            <w:tcW w:w="314" w:type="pct"/>
            <w:tcBorders>
              <w:top w:val="nil"/>
              <w:left w:val="nil"/>
              <w:bottom w:val="single" w:sz="4" w:space="0" w:color="auto"/>
              <w:right w:val="single" w:sz="4" w:space="0" w:color="auto"/>
            </w:tcBorders>
            <w:noWrap/>
            <w:vAlign w:val="bottom"/>
            <w:hideMark/>
          </w:tcPr>
          <w:p w14:paraId="397E53A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75</w:t>
            </w:r>
          </w:p>
        </w:tc>
        <w:tc>
          <w:tcPr>
            <w:tcW w:w="215" w:type="pct"/>
            <w:tcBorders>
              <w:top w:val="nil"/>
              <w:left w:val="nil"/>
              <w:bottom w:val="single" w:sz="4" w:space="0" w:color="auto"/>
              <w:right w:val="single" w:sz="4" w:space="0" w:color="auto"/>
            </w:tcBorders>
            <w:noWrap/>
            <w:vAlign w:val="bottom"/>
            <w:hideMark/>
          </w:tcPr>
          <w:p w14:paraId="3E5C671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62</w:t>
            </w:r>
          </w:p>
        </w:tc>
        <w:tc>
          <w:tcPr>
            <w:tcW w:w="350" w:type="pct"/>
            <w:tcBorders>
              <w:top w:val="nil"/>
              <w:left w:val="nil"/>
              <w:bottom w:val="single" w:sz="4" w:space="0" w:color="auto"/>
              <w:right w:val="single" w:sz="4" w:space="0" w:color="auto"/>
            </w:tcBorders>
            <w:noWrap/>
            <w:vAlign w:val="bottom"/>
            <w:hideMark/>
          </w:tcPr>
          <w:p w14:paraId="79ECB2E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9,62</w:t>
            </w:r>
          </w:p>
        </w:tc>
        <w:tc>
          <w:tcPr>
            <w:tcW w:w="202" w:type="pct"/>
            <w:tcBorders>
              <w:top w:val="nil"/>
              <w:left w:val="nil"/>
              <w:bottom w:val="single" w:sz="4" w:space="0" w:color="auto"/>
              <w:right w:val="single" w:sz="4" w:space="0" w:color="auto"/>
            </w:tcBorders>
            <w:noWrap/>
            <w:vAlign w:val="bottom"/>
            <w:hideMark/>
          </w:tcPr>
          <w:p w14:paraId="0897386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9,5</w:t>
            </w:r>
          </w:p>
        </w:tc>
      </w:tr>
      <w:tr w:rsidR="0016579C" w:rsidRPr="0016579C" w14:paraId="02C6AE5B"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7B70188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15.10.25</w:t>
            </w:r>
          </w:p>
        </w:tc>
        <w:tc>
          <w:tcPr>
            <w:tcW w:w="349" w:type="pct"/>
            <w:tcBorders>
              <w:top w:val="nil"/>
              <w:left w:val="nil"/>
              <w:bottom w:val="single" w:sz="4" w:space="0" w:color="auto"/>
              <w:right w:val="single" w:sz="4" w:space="0" w:color="auto"/>
            </w:tcBorders>
            <w:noWrap/>
            <w:vAlign w:val="bottom"/>
            <w:hideMark/>
          </w:tcPr>
          <w:p w14:paraId="166A46D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6550</w:t>
            </w:r>
          </w:p>
        </w:tc>
        <w:tc>
          <w:tcPr>
            <w:tcW w:w="332" w:type="pct"/>
            <w:tcBorders>
              <w:top w:val="nil"/>
              <w:left w:val="nil"/>
              <w:bottom w:val="single" w:sz="4" w:space="0" w:color="auto"/>
              <w:right w:val="single" w:sz="4" w:space="0" w:color="auto"/>
            </w:tcBorders>
            <w:noWrap/>
            <w:vAlign w:val="bottom"/>
            <w:hideMark/>
          </w:tcPr>
          <w:p w14:paraId="062D794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250</w:t>
            </w:r>
          </w:p>
        </w:tc>
        <w:tc>
          <w:tcPr>
            <w:tcW w:w="242" w:type="pct"/>
            <w:tcBorders>
              <w:top w:val="nil"/>
              <w:left w:val="nil"/>
              <w:bottom w:val="single" w:sz="4" w:space="0" w:color="auto"/>
              <w:right w:val="single" w:sz="4" w:space="0" w:color="auto"/>
            </w:tcBorders>
            <w:noWrap/>
            <w:vAlign w:val="bottom"/>
            <w:hideMark/>
          </w:tcPr>
          <w:p w14:paraId="19938A3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230</w:t>
            </w:r>
          </w:p>
        </w:tc>
        <w:tc>
          <w:tcPr>
            <w:tcW w:w="250" w:type="pct"/>
            <w:tcBorders>
              <w:top w:val="nil"/>
              <w:left w:val="nil"/>
              <w:bottom w:val="single" w:sz="4" w:space="0" w:color="auto"/>
              <w:right w:val="single" w:sz="4" w:space="0" w:color="auto"/>
            </w:tcBorders>
            <w:noWrap/>
            <w:vAlign w:val="bottom"/>
            <w:hideMark/>
          </w:tcPr>
          <w:p w14:paraId="4C29400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606</w:t>
            </w:r>
          </w:p>
        </w:tc>
        <w:tc>
          <w:tcPr>
            <w:tcW w:w="168" w:type="pct"/>
            <w:tcBorders>
              <w:top w:val="nil"/>
              <w:left w:val="nil"/>
              <w:bottom w:val="single" w:sz="4" w:space="0" w:color="auto"/>
              <w:right w:val="single" w:sz="4" w:space="0" w:color="auto"/>
            </w:tcBorders>
            <w:noWrap/>
            <w:vAlign w:val="bottom"/>
            <w:hideMark/>
          </w:tcPr>
          <w:p w14:paraId="65896E2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580</w:t>
            </w:r>
          </w:p>
        </w:tc>
        <w:tc>
          <w:tcPr>
            <w:tcW w:w="323" w:type="pct"/>
            <w:tcBorders>
              <w:top w:val="nil"/>
              <w:left w:val="nil"/>
              <w:bottom w:val="single" w:sz="4" w:space="0" w:color="auto"/>
              <w:right w:val="single" w:sz="4" w:space="0" w:color="auto"/>
            </w:tcBorders>
            <w:noWrap/>
            <w:vAlign w:val="bottom"/>
            <w:hideMark/>
          </w:tcPr>
          <w:p w14:paraId="6452ED4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340</w:t>
            </w:r>
          </w:p>
        </w:tc>
        <w:tc>
          <w:tcPr>
            <w:tcW w:w="301" w:type="pct"/>
            <w:tcBorders>
              <w:top w:val="nil"/>
              <w:left w:val="nil"/>
              <w:bottom w:val="single" w:sz="4" w:space="0" w:color="auto"/>
              <w:right w:val="single" w:sz="4" w:space="0" w:color="auto"/>
            </w:tcBorders>
            <w:noWrap/>
            <w:vAlign w:val="bottom"/>
            <w:hideMark/>
          </w:tcPr>
          <w:p w14:paraId="5C65E8A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260</w:t>
            </w:r>
          </w:p>
        </w:tc>
        <w:tc>
          <w:tcPr>
            <w:tcW w:w="375" w:type="pct"/>
            <w:tcBorders>
              <w:top w:val="nil"/>
              <w:left w:val="nil"/>
              <w:bottom w:val="single" w:sz="4" w:space="0" w:color="auto"/>
              <w:right w:val="single" w:sz="4" w:space="0" w:color="auto"/>
            </w:tcBorders>
            <w:noWrap/>
            <w:vAlign w:val="bottom"/>
            <w:hideMark/>
          </w:tcPr>
          <w:p w14:paraId="4C9C28E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350</w:t>
            </w:r>
          </w:p>
        </w:tc>
        <w:tc>
          <w:tcPr>
            <w:tcW w:w="437" w:type="pct"/>
            <w:tcBorders>
              <w:top w:val="nil"/>
              <w:left w:val="nil"/>
              <w:bottom w:val="single" w:sz="4" w:space="0" w:color="auto"/>
              <w:right w:val="single" w:sz="4" w:space="0" w:color="auto"/>
            </w:tcBorders>
            <w:noWrap/>
            <w:vAlign w:val="bottom"/>
            <w:hideMark/>
          </w:tcPr>
          <w:p w14:paraId="1DDA5A5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410</w:t>
            </w:r>
          </w:p>
        </w:tc>
        <w:tc>
          <w:tcPr>
            <w:tcW w:w="350" w:type="pct"/>
            <w:tcBorders>
              <w:top w:val="nil"/>
              <w:left w:val="nil"/>
              <w:bottom w:val="single" w:sz="4" w:space="0" w:color="auto"/>
              <w:right w:val="single" w:sz="4" w:space="0" w:color="auto"/>
            </w:tcBorders>
            <w:noWrap/>
            <w:vAlign w:val="bottom"/>
            <w:hideMark/>
          </w:tcPr>
          <w:p w14:paraId="5CC8CA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47</w:t>
            </w:r>
          </w:p>
        </w:tc>
        <w:tc>
          <w:tcPr>
            <w:tcW w:w="325" w:type="pct"/>
            <w:tcBorders>
              <w:top w:val="nil"/>
              <w:left w:val="nil"/>
              <w:bottom w:val="single" w:sz="4" w:space="0" w:color="auto"/>
              <w:right w:val="single" w:sz="4" w:space="0" w:color="auto"/>
            </w:tcBorders>
            <w:noWrap/>
            <w:vAlign w:val="bottom"/>
            <w:hideMark/>
          </w:tcPr>
          <w:p w14:paraId="1E18AC0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42</w:t>
            </w:r>
          </w:p>
        </w:tc>
        <w:tc>
          <w:tcPr>
            <w:tcW w:w="314" w:type="pct"/>
            <w:tcBorders>
              <w:top w:val="nil"/>
              <w:left w:val="nil"/>
              <w:bottom w:val="single" w:sz="4" w:space="0" w:color="auto"/>
              <w:right w:val="single" w:sz="4" w:space="0" w:color="auto"/>
            </w:tcBorders>
            <w:noWrap/>
            <w:vAlign w:val="bottom"/>
            <w:hideMark/>
          </w:tcPr>
          <w:p w14:paraId="338B8F8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71</w:t>
            </w:r>
          </w:p>
        </w:tc>
        <w:tc>
          <w:tcPr>
            <w:tcW w:w="215" w:type="pct"/>
            <w:tcBorders>
              <w:top w:val="nil"/>
              <w:left w:val="nil"/>
              <w:bottom w:val="single" w:sz="4" w:space="0" w:color="auto"/>
              <w:right w:val="single" w:sz="4" w:space="0" w:color="auto"/>
            </w:tcBorders>
            <w:noWrap/>
            <w:vAlign w:val="bottom"/>
            <w:hideMark/>
          </w:tcPr>
          <w:p w14:paraId="0C0E473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64</w:t>
            </w:r>
          </w:p>
        </w:tc>
        <w:tc>
          <w:tcPr>
            <w:tcW w:w="350" w:type="pct"/>
            <w:tcBorders>
              <w:top w:val="nil"/>
              <w:left w:val="nil"/>
              <w:bottom w:val="single" w:sz="4" w:space="0" w:color="auto"/>
              <w:right w:val="single" w:sz="4" w:space="0" w:color="auto"/>
            </w:tcBorders>
            <w:noWrap/>
            <w:vAlign w:val="bottom"/>
            <w:hideMark/>
          </w:tcPr>
          <w:p w14:paraId="1ACE2D7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9,84</w:t>
            </w:r>
          </w:p>
        </w:tc>
        <w:tc>
          <w:tcPr>
            <w:tcW w:w="202" w:type="pct"/>
            <w:tcBorders>
              <w:top w:val="nil"/>
              <w:left w:val="nil"/>
              <w:bottom w:val="single" w:sz="4" w:space="0" w:color="auto"/>
              <w:right w:val="single" w:sz="4" w:space="0" w:color="auto"/>
            </w:tcBorders>
            <w:noWrap/>
            <w:vAlign w:val="bottom"/>
            <w:hideMark/>
          </w:tcPr>
          <w:p w14:paraId="72B41CE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9,2</w:t>
            </w:r>
          </w:p>
        </w:tc>
      </w:tr>
      <w:tr w:rsidR="0016579C" w:rsidRPr="0016579C" w14:paraId="7757EF0A"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1B1B8F1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16.10.25</w:t>
            </w:r>
          </w:p>
        </w:tc>
        <w:tc>
          <w:tcPr>
            <w:tcW w:w="349" w:type="pct"/>
            <w:tcBorders>
              <w:top w:val="nil"/>
              <w:left w:val="nil"/>
              <w:bottom w:val="single" w:sz="4" w:space="0" w:color="auto"/>
              <w:right w:val="single" w:sz="4" w:space="0" w:color="auto"/>
            </w:tcBorders>
            <w:noWrap/>
            <w:vAlign w:val="bottom"/>
            <w:hideMark/>
          </w:tcPr>
          <w:p w14:paraId="0B4CF10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6360</w:t>
            </w:r>
          </w:p>
        </w:tc>
        <w:tc>
          <w:tcPr>
            <w:tcW w:w="332" w:type="pct"/>
            <w:tcBorders>
              <w:top w:val="nil"/>
              <w:left w:val="nil"/>
              <w:bottom w:val="single" w:sz="4" w:space="0" w:color="auto"/>
              <w:right w:val="single" w:sz="4" w:space="0" w:color="auto"/>
            </w:tcBorders>
            <w:noWrap/>
            <w:vAlign w:val="bottom"/>
            <w:hideMark/>
          </w:tcPr>
          <w:p w14:paraId="21C830B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290</w:t>
            </w:r>
          </w:p>
        </w:tc>
        <w:tc>
          <w:tcPr>
            <w:tcW w:w="242" w:type="pct"/>
            <w:tcBorders>
              <w:top w:val="nil"/>
              <w:left w:val="nil"/>
              <w:bottom w:val="single" w:sz="4" w:space="0" w:color="auto"/>
              <w:right w:val="single" w:sz="4" w:space="0" w:color="auto"/>
            </w:tcBorders>
            <w:noWrap/>
            <w:vAlign w:val="bottom"/>
            <w:hideMark/>
          </w:tcPr>
          <w:p w14:paraId="1802217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270</w:t>
            </w:r>
          </w:p>
        </w:tc>
        <w:tc>
          <w:tcPr>
            <w:tcW w:w="250" w:type="pct"/>
            <w:tcBorders>
              <w:top w:val="nil"/>
              <w:left w:val="nil"/>
              <w:bottom w:val="single" w:sz="4" w:space="0" w:color="auto"/>
              <w:right w:val="single" w:sz="4" w:space="0" w:color="auto"/>
            </w:tcBorders>
            <w:noWrap/>
            <w:vAlign w:val="bottom"/>
            <w:hideMark/>
          </w:tcPr>
          <w:p w14:paraId="24CAC08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767</w:t>
            </w:r>
          </w:p>
        </w:tc>
        <w:tc>
          <w:tcPr>
            <w:tcW w:w="168" w:type="pct"/>
            <w:tcBorders>
              <w:top w:val="nil"/>
              <w:left w:val="nil"/>
              <w:bottom w:val="single" w:sz="4" w:space="0" w:color="auto"/>
              <w:right w:val="single" w:sz="4" w:space="0" w:color="auto"/>
            </w:tcBorders>
            <w:noWrap/>
            <w:vAlign w:val="bottom"/>
            <w:hideMark/>
          </w:tcPr>
          <w:p w14:paraId="1148BCE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690</w:t>
            </w:r>
          </w:p>
        </w:tc>
        <w:tc>
          <w:tcPr>
            <w:tcW w:w="323" w:type="pct"/>
            <w:tcBorders>
              <w:top w:val="nil"/>
              <w:left w:val="nil"/>
              <w:bottom w:val="single" w:sz="4" w:space="0" w:color="auto"/>
              <w:right w:val="single" w:sz="4" w:space="0" w:color="auto"/>
            </w:tcBorders>
            <w:noWrap/>
            <w:vAlign w:val="bottom"/>
            <w:hideMark/>
          </w:tcPr>
          <w:p w14:paraId="2E83DD2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410</w:t>
            </w:r>
          </w:p>
        </w:tc>
        <w:tc>
          <w:tcPr>
            <w:tcW w:w="301" w:type="pct"/>
            <w:tcBorders>
              <w:top w:val="nil"/>
              <w:left w:val="nil"/>
              <w:bottom w:val="single" w:sz="4" w:space="0" w:color="auto"/>
              <w:right w:val="single" w:sz="4" w:space="0" w:color="auto"/>
            </w:tcBorders>
            <w:noWrap/>
            <w:vAlign w:val="bottom"/>
            <w:hideMark/>
          </w:tcPr>
          <w:p w14:paraId="13C82F4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380</w:t>
            </w:r>
          </w:p>
        </w:tc>
        <w:tc>
          <w:tcPr>
            <w:tcW w:w="375" w:type="pct"/>
            <w:tcBorders>
              <w:top w:val="nil"/>
              <w:left w:val="nil"/>
              <w:bottom w:val="single" w:sz="4" w:space="0" w:color="auto"/>
              <w:right w:val="single" w:sz="4" w:space="0" w:color="auto"/>
            </w:tcBorders>
            <w:noWrap/>
            <w:vAlign w:val="bottom"/>
            <w:hideMark/>
          </w:tcPr>
          <w:p w14:paraId="01CBB32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370</w:t>
            </w:r>
          </w:p>
        </w:tc>
        <w:tc>
          <w:tcPr>
            <w:tcW w:w="437" w:type="pct"/>
            <w:tcBorders>
              <w:top w:val="nil"/>
              <w:left w:val="nil"/>
              <w:bottom w:val="single" w:sz="4" w:space="0" w:color="auto"/>
              <w:right w:val="single" w:sz="4" w:space="0" w:color="auto"/>
            </w:tcBorders>
            <w:noWrap/>
            <w:vAlign w:val="bottom"/>
            <w:hideMark/>
          </w:tcPr>
          <w:p w14:paraId="7EA3D32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350</w:t>
            </w:r>
          </w:p>
        </w:tc>
        <w:tc>
          <w:tcPr>
            <w:tcW w:w="350" w:type="pct"/>
            <w:tcBorders>
              <w:top w:val="nil"/>
              <w:left w:val="nil"/>
              <w:bottom w:val="single" w:sz="4" w:space="0" w:color="auto"/>
              <w:right w:val="single" w:sz="4" w:space="0" w:color="auto"/>
            </w:tcBorders>
            <w:noWrap/>
            <w:vAlign w:val="bottom"/>
            <w:hideMark/>
          </w:tcPr>
          <w:p w14:paraId="6DE7602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w:t>
            </w:r>
          </w:p>
        </w:tc>
        <w:tc>
          <w:tcPr>
            <w:tcW w:w="325" w:type="pct"/>
            <w:tcBorders>
              <w:top w:val="nil"/>
              <w:left w:val="nil"/>
              <w:bottom w:val="single" w:sz="4" w:space="0" w:color="auto"/>
              <w:right w:val="single" w:sz="4" w:space="0" w:color="auto"/>
            </w:tcBorders>
            <w:noWrap/>
            <w:vAlign w:val="bottom"/>
            <w:hideMark/>
          </w:tcPr>
          <w:p w14:paraId="606157F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36</w:t>
            </w:r>
          </w:p>
        </w:tc>
        <w:tc>
          <w:tcPr>
            <w:tcW w:w="314" w:type="pct"/>
            <w:tcBorders>
              <w:top w:val="nil"/>
              <w:left w:val="nil"/>
              <w:bottom w:val="single" w:sz="4" w:space="0" w:color="auto"/>
              <w:right w:val="single" w:sz="4" w:space="0" w:color="auto"/>
            </w:tcBorders>
            <w:noWrap/>
            <w:vAlign w:val="bottom"/>
            <w:hideMark/>
          </w:tcPr>
          <w:p w14:paraId="117892C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79</w:t>
            </w:r>
          </w:p>
        </w:tc>
        <w:tc>
          <w:tcPr>
            <w:tcW w:w="215" w:type="pct"/>
            <w:tcBorders>
              <w:top w:val="nil"/>
              <w:left w:val="nil"/>
              <w:bottom w:val="single" w:sz="4" w:space="0" w:color="auto"/>
              <w:right w:val="single" w:sz="4" w:space="0" w:color="auto"/>
            </w:tcBorders>
            <w:noWrap/>
            <w:vAlign w:val="bottom"/>
            <w:hideMark/>
          </w:tcPr>
          <w:p w14:paraId="59A45D7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69</w:t>
            </w:r>
          </w:p>
        </w:tc>
        <w:tc>
          <w:tcPr>
            <w:tcW w:w="350" w:type="pct"/>
            <w:tcBorders>
              <w:top w:val="nil"/>
              <w:left w:val="nil"/>
              <w:bottom w:val="single" w:sz="4" w:space="0" w:color="auto"/>
              <w:right w:val="single" w:sz="4" w:space="0" w:color="auto"/>
            </w:tcBorders>
            <w:noWrap/>
            <w:vAlign w:val="bottom"/>
            <w:hideMark/>
          </w:tcPr>
          <w:p w14:paraId="11A1C73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9,27</w:t>
            </w:r>
          </w:p>
        </w:tc>
        <w:tc>
          <w:tcPr>
            <w:tcW w:w="202" w:type="pct"/>
            <w:tcBorders>
              <w:top w:val="nil"/>
              <w:left w:val="nil"/>
              <w:bottom w:val="single" w:sz="4" w:space="0" w:color="auto"/>
              <w:right w:val="single" w:sz="4" w:space="0" w:color="auto"/>
            </w:tcBorders>
            <w:noWrap/>
            <w:vAlign w:val="bottom"/>
            <w:hideMark/>
          </w:tcPr>
          <w:p w14:paraId="06654D6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9,6</w:t>
            </w:r>
          </w:p>
        </w:tc>
      </w:tr>
      <w:tr w:rsidR="0016579C" w:rsidRPr="0016579C" w14:paraId="55FC827D"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037A456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17.10.25</w:t>
            </w:r>
          </w:p>
        </w:tc>
        <w:tc>
          <w:tcPr>
            <w:tcW w:w="349" w:type="pct"/>
            <w:tcBorders>
              <w:top w:val="nil"/>
              <w:left w:val="nil"/>
              <w:bottom w:val="single" w:sz="4" w:space="0" w:color="auto"/>
              <w:right w:val="single" w:sz="4" w:space="0" w:color="auto"/>
            </w:tcBorders>
            <w:noWrap/>
            <w:vAlign w:val="bottom"/>
            <w:hideMark/>
          </w:tcPr>
          <w:p w14:paraId="04C6249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6790</w:t>
            </w:r>
          </w:p>
        </w:tc>
        <w:tc>
          <w:tcPr>
            <w:tcW w:w="332" w:type="pct"/>
            <w:tcBorders>
              <w:top w:val="nil"/>
              <w:left w:val="nil"/>
              <w:bottom w:val="single" w:sz="4" w:space="0" w:color="auto"/>
              <w:right w:val="single" w:sz="4" w:space="0" w:color="auto"/>
            </w:tcBorders>
            <w:noWrap/>
            <w:vAlign w:val="bottom"/>
            <w:hideMark/>
          </w:tcPr>
          <w:p w14:paraId="40758A7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260</w:t>
            </w:r>
          </w:p>
        </w:tc>
        <w:tc>
          <w:tcPr>
            <w:tcW w:w="242" w:type="pct"/>
            <w:tcBorders>
              <w:top w:val="nil"/>
              <w:left w:val="nil"/>
              <w:bottom w:val="single" w:sz="4" w:space="0" w:color="auto"/>
              <w:right w:val="single" w:sz="4" w:space="0" w:color="auto"/>
            </w:tcBorders>
            <w:noWrap/>
            <w:vAlign w:val="bottom"/>
            <w:hideMark/>
          </w:tcPr>
          <w:p w14:paraId="784DF57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290</w:t>
            </w:r>
          </w:p>
        </w:tc>
        <w:tc>
          <w:tcPr>
            <w:tcW w:w="250" w:type="pct"/>
            <w:tcBorders>
              <w:top w:val="nil"/>
              <w:left w:val="nil"/>
              <w:bottom w:val="single" w:sz="4" w:space="0" w:color="auto"/>
              <w:right w:val="single" w:sz="4" w:space="0" w:color="auto"/>
            </w:tcBorders>
            <w:noWrap/>
            <w:vAlign w:val="bottom"/>
            <w:hideMark/>
          </w:tcPr>
          <w:p w14:paraId="61CF725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503</w:t>
            </w:r>
          </w:p>
        </w:tc>
        <w:tc>
          <w:tcPr>
            <w:tcW w:w="168" w:type="pct"/>
            <w:tcBorders>
              <w:top w:val="nil"/>
              <w:left w:val="nil"/>
              <w:bottom w:val="single" w:sz="4" w:space="0" w:color="auto"/>
              <w:right w:val="single" w:sz="4" w:space="0" w:color="auto"/>
            </w:tcBorders>
            <w:noWrap/>
            <w:vAlign w:val="bottom"/>
            <w:hideMark/>
          </w:tcPr>
          <w:p w14:paraId="6E6304D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540</w:t>
            </w:r>
          </w:p>
        </w:tc>
        <w:tc>
          <w:tcPr>
            <w:tcW w:w="323" w:type="pct"/>
            <w:tcBorders>
              <w:top w:val="nil"/>
              <w:left w:val="nil"/>
              <w:bottom w:val="single" w:sz="4" w:space="0" w:color="auto"/>
              <w:right w:val="single" w:sz="4" w:space="0" w:color="auto"/>
            </w:tcBorders>
            <w:noWrap/>
            <w:vAlign w:val="bottom"/>
            <w:hideMark/>
          </w:tcPr>
          <w:p w14:paraId="67BEA37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130</w:t>
            </w:r>
          </w:p>
        </w:tc>
        <w:tc>
          <w:tcPr>
            <w:tcW w:w="301" w:type="pct"/>
            <w:tcBorders>
              <w:top w:val="nil"/>
              <w:left w:val="nil"/>
              <w:bottom w:val="single" w:sz="4" w:space="0" w:color="auto"/>
              <w:right w:val="single" w:sz="4" w:space="0" w:color="auto"/>
            </w:tcBorders>
            <w:noWrap/>
            <w:vAlign w:val="bottom"/>
            <w:hideMark/>
          </w:tcPr>
          <w:p w14:paraId="179319E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160</w:t>
            </w:r>
          </w:p>
        </w:tc>
        <w:tc>
          <w:tcPr>
            <w:tcW w:w="375" w:type="pct"/>
            <w:tcBorders>
              <w:top w:val="nil"/>
              <w:left w:val="nil"/>
              <w:bottom w:val="single" w:sz="4" w:space="0" w:color="auto"/>
              <w:right w:val="single" w:sz="4" w:space="0" w:color="auto"/>
            </w:tcBorders>
            <w:noWrap/>
            <w:vAlign w:val="bottom"/>
            <w:hideMark/>
          </w:tcPr>
          <w:p w14:paraId="01547EF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300</w:t>
            </w:r>
          </w:p>
        </w:tc>
        <w:tc>
          <w:tcPr>
            <w:tcW w:w="437" w:type="pct"/>
            <w:tcBorders>
              <w:top w:val="nil"/>
              <w:left w:val="nil"/>
              <w:bottom w:val="single" w:sz="4" w:space="0" w:color="auto"/>
              <w:right w:val="single" w:sz="4" w:space="0" w:color="auto"/>
            </w:tcBorders>
            <w:noWrap/>
            <w:vAlign w:val="bottom"/>
            <w:hideMark/>
          </w:tcPr>
          <w:p w14:paraId="2196B1D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330</w:t>
            </w:r>
          </w:p>
        </w:tc>
        <w:tc>
          <w:tcPr>
            <w:tcW w:w="350" w:type="pct"/>
            <w:tcBorders>
              <w:top w:val="nil"/>
              <w:left w:val="nil"/>
              <w:bottom w:val="single" w:sz="4" w:space="0" w:color="auto"/>
              <w:right w:val="single" w:sz="4" w:space="0" w:color="auto"/>
            </w:tcBorders>
            <w:noWrap/>
            <w:vAlign w:val="bottom"/>
            <w:hideMark/>
          </w:tcPr>
          <w:p w14:paraId="2D31CAE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52</w:t>
            </w:r>
          </w:p>
        </w:tc>
        <w:tc>
          <w:tcPr>
            <w:tcW w:w="325" w:type="pct"/>
            <w:tcBorders>
              <w:top w:val="nil"/>
              <w:left w:val="nil"/>
              <w:bottom w:val="single" w:sz="4" w:space="0" w:color="auto"/>
              <w:right w:val="single" w:sz="4" w:space="0" w:color="auto"/>
            </w:tcBorders>
            <w:noWrap/>
            <w:vAlign w:val="bottom"/>
            <w:hideMark/>
          </w:tcPr>
          <w:p w14:paraId="6A426CB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47</w:t>
            </w:r>
          </w:p>
        </w:tc>
        <w:tc>
          <w:tcPr>
            <w:tcW w:w="314" w:type="pct"/>
            <w:tcBorders>
              <w:top w:val="nil"/>
              <w:left w:val="nil"/>
              <w:bottom w:val="single" w:sz="4" w:space="0" w:color="auto"/>
              <w:right w:val="single" w:sz="4" w:space="0" w:color="auto"/>
            </w:tcBorders>
            <w:noWrap/>
            <w:vAlign w:val="bottom"/>
            <w:hideMark/>
          </w:tcPr>
          <w:p w14:paraId="11520B7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68</w:t>
            </w:r>
          </w:p>
        </w:tc>
        <w:tc>
          <w:tcPr>
            <w:tcW w:w="215" w:type="pct"/>
            <w:tcBorders>
              <w:top w:val="nil"/>
              <w:left w:val="nil"/>
              <w:bottom w:val="single" w:sz="4" w:space="0" w:color="auto"/>
              <w:right w:val="single" w:sz="4" w:space="0" w:color="auto"/>
            </w:tcBorders>
            <w:noWrap/>
            <w:vAlign w:val="bottom"/>
            <w:hideMark/>
          </w:tcPr>
          <w:p w14:paraId="138F18B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60</w:t>
            </w:r>
          </w:p>
        </w:tc>
        <w:tc>
          <w:tcPr>
            <w:tcW w:w="350" w:type="pct"/>
            <w:tcBorders>
              <w:top w:val="nil"/>
              <w:left w:val="nil"/>
              <w:bottom w:val="single" w:sz="4" w:space="0" w:color="auto"/>
              <w:right w:val="single" w:sz="4" w:space="0" w:color="auto"/>
            </w:tcBorders>
            <w:noWrap/>
            <w:vAlign w:val="bottom"/>
            <w:hideMark/>
          </w:tcPr>
          <w:p w14:paraId="73B3222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8,53</w:t>
            </w:r>
          </w:p>
        </w:tc>
        <w:tc>
          <w:tcPr>
            <w:tcW w:w="202" w:type="pct"/>
            <w:tcBorders>
              <w:top w:val="nil"/>
              <w:left w:val="nil"/>
              <w:bottom w:val="single" w:sz="4" w:space="0" w:color="auto"/>
              <w:right w:val="single" w:sz="4" w:space="0" w:color="auto"/>
            </w:tcBorders>
            <w:noWrap/>
            <w:vAlign w:val="bottom"/>
            <w:hideMark/>
          </w:tcPr>
          <w:p w14:paraId="3A331D6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8,7</w:t>
            </w:r>
          </w:p>
        </w:tc>
      </w:tr>
      <w:tr w:rsidR="0016579C" w:rsidRPr="0016579C" w14:paraId="5E76D9E2"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5326CF7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18.10.25</w:t>
            </w:r>
          </w:p>
        </w:tc>
        <w:tc>
          <w:tcPr>
            <w:tcW w:w="349" w:type="pct"/>
            <w:tcBorders>
              <w:top w:val="nil"/>
              <w:left w:val="nil"/>
              <w:bottom w:val="single" w:sz="4" w:space="0" w:color="auto"/>
              <w:right w:val="single" w:sz="4" w:space="0" w:color="auto"/>
            </w:tcBorders>
            <w:noWrap/>
            <w:vAlign w:val="bottom"/>
            <w:hideMark/>
          </w:tcPr>
          <w:p w14:paraId="12F23B8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6630</w:t>
            </w:r>
          </w:p>
        </w:tc>
        <w:tc>
          <w:tcPr>
            <w:tcW w:w="332" w:type="pct"/>
            <w:tcBorders>
              <w:top w:val="nil"/>
              <w:left w:val="nil"/>
              <w:bottom w:val="single" w:sz="4" w:space="0" w:color="auto"/>
              <w:right w:val="single" w:sz="4" w:space="0" w:color="auto"/>
            </w:tcBorders>
            <w:noWrap/>
            <w:vAlign w:val="bottom"/>
            <w:hideMark/>
          </w:tcPr>
          <w:p w14:paraId="71E2C3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260</w:t>
            </w:r>
          </w:p>
        </w:tc>
        <w:tc>
          <w:tcPr>
            <w:tcW w:w="242" w:type="pct"/>
            <w:tcBorders>
              <w:top w:val="nil"/>
              <w:left w:val="nil"/>
              <w:bottom w:val="single" w:sz="4" w:space="0" w:color="auto"/>
              <w:right w:val="single" w:sz="4" w:space="0" w:color="auto"/>
            </w:tcBorders>
            <w:noWrap/>
            <w:vAlign w:val="bottom"/>
            <w:hideMark/>
          </w:tcPr>
          <w:p w14:paraId="237E387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250</w:t>
            </w:r>
          </w:p>
        </w:tc>
        <w:tc>
          <w:tcPr>
            <w:tcW w:w="250" w:type="pct"/>
            <w:tcBorders>
              <w:top w:val="nil"/>
              <w:left w:val="nil"/>
              <w:bottom w:val="single" w:sz="4" w:space="0" w:color="auto"/>
              <w:right w:val="single" w:sz="4" w:space="0" w:color="auto"/>
            </w:tcBorders>
            <w:noWrap/>
            <w:vAlign w:val="bottom"/>
            <w:hideMark/>
          </w:tcPr>
          <w:p w14:paraId="3C48C82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523</w:t>
            </w:r>
          </w:p>
        </w:tc>
        <w:tc>
          <w:tcPr>
            <w:tcW w:w="168" w:type="pct"/>
            <w:tcBorders>
              <w:top w:val="nil"/>
              <w:left w:val="nil"/>
              <w:bottom w:val="single" w:sz="4" w:space="0" w:color="auto"/>
              <w:right w:val="single" w:sz="4" w:space="0" w:color="auto"/>
            </w:tcBorders>
            <w:noWrap/>
            <w:vAlign w:val="bottom"/>
            <w:hideMark/>
          </w:tcPr>
          <w:p w14:paraId="4F327BD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530</w:t>
            </w:r>
          </w:p>
        </w:tc>
        <w:tc>
          <w:tcPr>
            <w:tcW w:w="323" w:type="pct"/>
            <w:tcBorders>
              <w:top w:val="nil"/>
              <w:left w:val="nil"/>
              <w:bottom w:val="single" w:sz="4" w:space="0" w:color="auto"/>
              <w:right w:val="single" w:sz="4" w:space="0" w:color="auto"/>
            </w:tcBorders>
            <w:noWrap/>
            <w:vAlign w:val="bottom"/>
            <w:hideMark/>
          </w:tcPr>
          <w:p w14:paraId="5EC5EFD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160</w:t>
            </w:r>
          </w:p>
        </w:tc>
        <w:tc>
          <w:tcPr>
            <w:tcW w:w="301" w:type="pct"/>
            <w:tcBorders>
              <w:top w:val="nil"/>
              <w:left w:val="nil"/>
              <w:bottom w:val="single" w:sz="4" w:space="0" w:color="auto"/>
              <w:right w:val="single" w:sz="4" w:space="0" w:color="auto"/>
            </w:tcBorders>
            <w:noWrap/>
            <w:vAlign w:val="bottom"/>
            <w:hideMark/>
          </w:tcPr>
          <w:p w14:paraId="6A8F44A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140</w:t>
            </w:r>
          </w:p>
        </w:tc>
        <w:tc>
          <w:tcPr>
            <w:tcW w:w="375" w:type="pct"/>
            <w:tcBorders>
              <w:top w:val="nil"/>
              <w:left w:val="nil"/>
              <w:bottom w:val="single" w:sz="4" w:space="0" w:color="auto"/>
              <w:right w:val="single" w:sz="4" w:space="0" w:color="auto"/>
            </w:tcBorders>
            <w:noWrap/>
            <w:vAlign w:val="bottom"/>
            <w:hideMark/>
          </w:tcPr>
          <w:p w14:paraId="1548A47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370</w:t>
            </w:r>
          </w:p>
        </w:tc>
        <w:tc>
          <w:tcPr>
            <w:tcW w:w="437" w:type="pct"/>
            <w:tcBorders>
              <w:top w:val="nil"/>
              <w:left w:val="nil"/>
              <w:bottom w:val="single" w:sz="4" w:space="0" w:color="auto"/>
              <w:right w:val="single" w:sz="4" w:space="0" w:color="auto"/>
            </w:tcBorders>
            <w:noWrap/>
            <w:vAlign w:val="bottom"/>
            <w:hideMark/>
          </w:tcPr>
          <w:p w14:paraId="1ED92F4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400</w:t>
            </w:r>
          </w:p>
        </w:tc>
        <w:tc>
          <w:tcPr>
            <w:tcW w:w="350" w:type="pct"/>
            <w:tcBorders>
              <w:top w:val="nil"/>
              <w:left w:val="nil"/>
              <w:bottom w:val="single" w:sz="4" w:space="0" w:color="auto"/>
              <w:right w:val="single" w:sz="4" w:space="0" w:color="auto"/>
            </w:tcBorders>
            <w:noWrap/>
            <w:vAlign w:val="bottom"/>
            <w:hideMark/>
          </w:tcPr>
          <w:p w14:paraId="0CF6D74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w:t>
            </w:r>
          </w:p>
        </w:tc>
        <w:tc>
          <w:tcPr>
            <w:tcW w:w="325" w:type="pct"/>
            <w:tcBorders>
              <w:top w:val="nil"/>
              <w:left w:val="nil"/>
              <w:bottom w:val="single" w:sz="4" w:space="0" w:color="auto"/>
              <w:right w:val="single" w:sz="4" w:space="0" w:color="auto"/>
            </w:tcBorders>
            <w:noWrap/>
            <w:vAlign w:val="bottom"/>
            <w:hideMark/>
          </w:tcPr>
          <w:p w14:paraId="74ACE87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37</w:t>
            </w:r>
          </w:p>
        </w:tc>
        <w:tc>
          <w:tcPr>
            <w:tcW w:w="314" w:type="pct"/>
            <w:tcBorders>
              <w:top w:val="nil"/>
              <w:left w:val="nil"/>
              <w:bottom w:val="single" w:sz="4" w:space="0" w:color="auto"/>
              <w:right w:val="single" w:sz="4" w:space="0" w:color="auto"/>
            </w:tcBorders>
            <w:noWrap/>
            <w:vAlign w:val="bottom"/>
            <w:hideMark/>
          </w:tcPr>
          <w:p w14:paraId="285F609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69</w:t>
            </w:r>
          </w:p>
        </w:tc>
        <w:tc>
          <w:tcPr>
            <w:tcW w:w="215" w:type="pct"/>
            <w:tcBorders>
              <w:top w:val="nil"/>
              <w:left w:val="nil"/>
              <w:bottom w:val="single" w:sz="4" w:space="0" w:color="auto"/>
              <w:right w:val="single" w:sz="4" w:space="0" w:color="auto"/>
            </w:tcBorders>
            <w:noWrap/>
            <w:vAlign w:val="bottom"/>
            <w:hideMark/>
          </w:tcPr>
          <w:p w14:paraId="6E08893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63</w:t>
            </w:r>
          </w:p>
        </w:tc>
        <w:tc>
          <w:tcPr>
            <w:tcW w:w="350" w:type="pct"/>
            <w:tcBorders>
              <w:top w:val="nil"/>
              <w:left w:val="nil"/>
              <w:bottom w:val="single" w:sz="4" w:space="0" w:color="auto"/>
              <w:right w:val="single" w:sz="4" w:space="0" w:color="auto"/>
            </w:tcBorders>
            <w:noWrap/>
            <w:vAlign w:val="bottom"/>
            <w:hideMark/>
          </w:tcPr>
          <w:p w14:paraId="588419E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8,11</w:t>
            </w:r>
          </w:p>
        </w:tc>
        <w:tc>
          <w:tcPr>
            <w:tcW w:w="202" w:type="pct"/>
            <w:tcBorders>
              <w:top w:val="nil"/>
              <w:left w:val="nil"/>
              <w:bottom w:val="single" w:sz="4" w:space="0" w:color="auto"/>
              <w:right w:val="single" w:sz="4" w:space="0" w:color="auto"/>
            </w:tcBorders>
            <w:noWrap/>
            <w:vAlign w:val="bottom"/>
            <w:hideMark/>
          </w:tcPr>
          <w:p w14:paraId="5EE3A67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8,5</w:t>
            </w:r>
          </w:p>
        </w:tc>
      </w:tr>
      <w:tr w:rsidR="0016579C" w:rsidRPr="0016579C" w14:paraId="7E6956B4"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1091901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19.10.25</w:t>
            </w:r>
          </w:p>
        </w:tc>
        <w:tc>
          <w:tcPr>
            <w:tcW w:w="349" w:type="pct"/>
            <w:tcBorders>
              <w:top w:val="nil"/>
              <w:left w:val="nil"/>
              <w:bottom w:val="single" w:sz="4" w:space="0" w:color="auto"/>
              <w:right w:val="single" w:sz="4" w:space="0" w:color="auto"/>
            </w:tcBorders>
            <w:noWrap/>
            <w:vAlign w:val="bottom"/>
            <w:hideMark/>
          </w:tcPr>
          <w:p w14:paraId="3B5185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6880</w:t>
            </w:r>
          </w:p>
        </w:tc>
        <w:tc>
          <w:tcPr>
            <w:tcW w:w="332" w:type="pct"/>
            <w:tcBorders>
              <w:top w:val="nil"/>
              <w:left w:val="nil"/>
              <w:bottom w:val="single" w:sz="4" w:space="0" w:color="auto"/>
              <w:right w:val="single" w:sz="4" w:space="0" w:color="auto"/>
            </w:tcBorders>
            <w:noWrap/>
            <w:vAlign w:val="bottom"/>
            <w:hideMark/>
          </w:tcPr>
          <w:p w14:paraId="4186828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310</w:t>
            </w:r>
          </w:p>
        </w:tc>
        <w:tc>
          <w:tcPr>
            <w:tcW w:w="242" w:type="pct"/>
            <w:tcBorders>
              <w:top w:val="nil"/>
              <w:left w:val="nil"/>
              <w:bottom w:val="single" w:sz="4" w:space="0" w:color="auto"/>
              <w:right w:val="single" w:sz="4" w:space="0" w:color="auto"/>
            </w:tcBorders>
            <w:noWrap/>
            <w:vAlign w:val="bottom"/>
            <w:hideMark/>
          </w:tcPr>
          <w:p w14:paraId="60496CD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290</w:t>
            </w:r>
          </w:p>
        </w:tc>
        <w:tc>
          <w:tcPr>
            <w:tcW w:w="250" w:type="pct"/>
            <w:tcBorders>
              <w:top w:val="nil"/>
              <w:left w:val="nil"/>
              <w:bottom w:val="single" w:sz="4" w:space="0" w:color="auto"/>
              <w:right w:val="single" w:sz="4" w:space="0" w:color="auto"/>
            </w:tcBorders>
            <w:noWrap/>
            <w:vAlign w:val="bottom"/>
            <w:hideMark/>
          </w:tcPr>
          <w:p w14:paraId="7BE0ABF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580</w:t>
            </w:r>
          </w:p>
        </w:tc>
        <w:tc>
          <w:tcPr>
            <w:tcW w:w="168" w:type="pct"/>
            <w:tcBorders>
              <w:top w:val="nil"/>
              <w:left w:val="nil"/>
              <w:bottom w:val="single" w:sz="4" w:space="0" w:color="auto"/>
              <w:right w:val="single" w:sz="4" w:space="0" w:color="auto"/>
            </w:tcBorders>
            <w:noWrap/>
            <w:vAlign w:val="bottom"/>
            <w:hideMark/>
          </w:tcPr>
          <w:p w14:paraId="7531662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570</w:t>
            </w:r>
          </w:p>
        </w:tc>
        <w:tc>
          <w:tcPr>
            <w:tcW w:w="323" w:type="pct"/>
            <w:tcBorders>
              <w:top w:val="nil"/>
              <w:left w:val="nil"/>
              <w:bottom w:val="single" w:sz="4" w:space="0" w:color="auto"/>
              <w:right w:val="single" w:sz="4" w:space="0" w:color="auto"/>
            </w:tcBorders>
            <w:noWrap/>
            <w:vAlign w:val="bottom"/>
            <w:hideMark/>
          </w:tcPr>
          <w:p w14:paraId="032A224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200</w:t>
            </w:r>
          </w:p>
        </w:tc>
        <w:tc>
          <w:tcPr>
            <w:tcW w:w="301" w:type="pct"/>
            <w:tcBorders>
              <w:top w:val="nil"/>
              <w:left w:val="nil"/>
              <w:bottom w:val="single" w:sz="4" w:space="0" w:color="auto"/>
              <w:right w:val="single" w:sz="4" w:space="0" w:color="auto"/>
            </w:tcBorders>
            <w:noWrap/>
            <w:vAlign w:val="bottom"/>
            <w:hideMark/>
          </w:tcPr>
          <w:p w14:paraId="02717B0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375" w:type="pct"/>
            <w:tcBorders>
              <w:top w:val="nil"/>
              <w:left w:val="nil"/>
              <w:bottom w:val="single" w:sz="4" w:space="0" w:color="auto"/>
              <w:right w:val="single" w:sz="4" w:space="0" w:color="auto"/>
            </w:tcBorders>
            <w:noWrap/>
            <w:vAlign w:val="bottom"/>
            <w:hideMark/>
          </w:tcPr>
          <w:p w14:paraId="5689535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300</w:t>
            </w:r>
          </w:p>
        </w:tc>
        <w:tc>
          <w:tcPr>
            <w:tcW w:w="437" w:type="pct"/>
            <w:tcBorders>
              <w:top w:val="nil"/>
              <w:left w:val="nil"/>
              <w:bottom w:val="single" w:sz="4" w:space="0" w:color="auto"/>
              <w:right w:val="single" w:sz="4" w:space="0" w:color="auto"/>
            </w:tcBorders>
            <w:noWrap/>
            <w:vAlign w:val="bottom"/>
            <w:hideMark/>
          </w:tcPr>
          <w:p w14:paraId="6D504B3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320</w:t>
            </w:r>
          </w:p>
        </w:tc>
        <w:tc>
          <w:tcPr>
            <w:tcW w:w="350" w:type="pct"/>
            <w:tcBorders>
              <w:top w:val="nil"/>
              <w:left w:val="nil"/>
              <w:bottom w:val="single" w:sz="4" w:space="0" w:color="auto"/>
              <w:right w:val="single" w:sz="4" w:space="0" w:color="auto"/>
            </w:tcBorders>
            <w:noWrap/>
            <w:vAlign w:val="bottom"/>
            <w:hideMark/>
          </w:tcPr>
          <w:p w14:paraId="3C62117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w:t>
            </w:r>
          </w:p>
        </w:tc>
        <w:tc>
          <w:tcPr>
            <w:tcW w:w="325" w:type="pct"/>
            <w:tcBorders>
              <w:top w:val="nil"/>
              <w:left w:val="nil"/>
              <w:bottom w:val="single" w:sz="4" w:space="0" w:color="auto"/>
              <w:right w:val="single" w:sz="4" w:space="0" w:color="auto"/>
            </w:tcBorders>
            <w:noWrap/>
            <w:vAlign w:val="bottom"/>
            <w:hideMark/>
          </w:tcPr>
          <w:p w14:paraId="1943BFC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48</w:t>
            </w:r>
          </w:p>
        </w:tc>
        <w:tc>
          <w:tcPr>
            <w:tcW w:w="314" w:type="pct"/>
            <w:tcBorders>
              <w:top w:val="nil"/>
              <w:left w:val="nil"/>
              <w:bottom w:val="single" w:sz="4" w:space="0" w:color="auto"/>
              <w:right w:val="single" w:sz="4" w:space="0" w:color="auto"/>
            </w:tcBorders>
            <w:noWrap/>
            <w:vAlign w:val="bottom"/>
            <w:hideMark/>
          </w:tcPr>
          <w:p w14:paraId="57219AD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15" w:type="pct"/>
            <w:tcBorders>
              <w:top w:val="nil"/>
              <w:left w:val="nil"/>
              <w:bottom w:val="single" w:sz="4" w:space="0" w:color="auto"/>
              <w:right w:val="single" w:sz="4" w:space="0" w:color="auto"/>
            </w:tcBorders>
            <w:noWrap/>
            <w:vAlign w:val="bottom"/>
            <w:hideMark/>
          </w:tcPr>
          <w:p w14:paraId="3F3F4BD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70</w:t>
            </w:r>
          </w:p>
        </w:tc>
        <w:tc>
          <w:tcPr>
            <w:tcW w:w="350" w:type="pct"/>
            <w:tcBorders>
              <w:top w:val="nil"/>
              <w:left w:val="nil"/>
              <w:bottom w:val="single" w:sz="4" w:space="0" w:color="auto"/>
              <w:right w:val="single" w:sz="4" w:space="0" w:color="auto"/>
            </w:tcBorders>
            <w:noWrap/>
            <w:vAlign w:val="bottom"/>
            <w:hideMark/>
          </w:tcPr>
          <w:p w14:paraId="7A4CF6A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8,67</w:t>
            </w:r>
          </w:p>
        </w:tc>
        <w:tc>
          <w:tcPr>
            <w:tcW w:w="202" w:type="pct"/>
            <w:tcBorders>
              <w:top w:val="nil"/>
              <w:left w:val="nil"/>
              <w:bottom w:val="single" w:sz="4" w:space="0" w:color="auto"/>
              <w:right w:val="single" w:sz="4" w:space="0" w:color="auto"/>
            </w:tcBorders>
            <w:noWrap/>
            <w:vAlign w:val="bottom"/>
            <w:hideMark/>
          </w:tcPr>
          <w:p w14:paraId="759F616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9,1</w:t>
            </w:r>
          </w:p>
        </w:tc>
      </w:tr>
      <w:tr w:rsidR="0016579C" w:rsidRPr="0016579C" w14:paraId="61837D4F" w14:textId="77777777" w:rsidTr="0016579C">
        <w:trPr>
          <w:trHeight w:val="300"/>
        </w:trPr>
        <w:tc>
          <w:tcPr>
            <w:tcW w:w="467" w:type="pct"/>
            <w:tcBorders>
              <w:top w:val="nil"/>
              <w:left w:val="single" w:sz="4" w:space="0" w:color="auto"/>
              <w:bottom w:val="single" w:sz="4" w:space="0" w:color="auto"/>
              <w:right w:val="single" w:sz="4" w:space="0" w:color="auto"/>
            </w:tcBorders>
            <w:noWrap/>
            <w:vAlign w:val="bottom"/>
            <w:hideMark/>
          </w:tcPr>
          <w:p w14:paraId="2A303BF1" w14:textId="77777777" w:rsidR="0016579C" w:rsidRPr="0016579C" w:rsidRDefault="0016579C" w:rsidP="0016579C">
            <w:pPr>
              <w:widowControl w:val="0"/>
              <w:autoSpaceDE w:val="0"/>
              <w:autoSpaceDN w:val="0"/>
              <w:jc w:val="left"/>
              <w:rPr>
                <w:rFonts w:eastAsia="Times New Roman"/>
                <w:b/>
                <w:bCs/>
                <w:color w:val="000000"/>
                <w:sz w:val="16"/>
                <w:szCs w:val="16"/>
                <w:lang w:val="en-US"/>
              </w:rPr>
            </w:pPr>
            <w:r w:rsidRPr="0016579C">
              <w:rPr>
                <w:rFonts w:eastAsia="Times New Roman"/>
                <w:b/>
                <w:bCs/>
                <w:color w:val="000000"/>
                <w:sz w:val="16"/>
                <w:szCs w:val="16"/>
                <w:lang w:val="en-US"/>
              </w:rPr>
              <w:t>Mittelwert</w:t>
            </w:r>
          </w:p>
        </w:tc>
        <w:tc>
          <w:tcPr>
            <w:tcW w:w="349" w:type="pct"/>
            <w:tcBorders>
              <w:top w:val="nil"/>
              <w:left w:val="nil"/>
              <w:bottom w:val="single" w:sz="4" w:space="0" w:color="auto"/>
              <w:right w:val="single" w:sz="4" w:space="0" w:color="auto"/>
            </w:tcBorders>
            <w:noWrap/>
            <w:vAlign w:val="bottom"/>
            <w:hideMark/>
          </w:tcPr>
          <w:p w14:paraId="17784C78"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6.836</w:t>
            </w:r>
          </w:p>
        </w:tc>
        <w:tc>
          <w:tcPr>
            <w:tcW w:w="332" w:type="pct"/>
            <w:tcBorders>
              <w:top w:val="nil"/>
              <w:left w:val="nil"/>
              <w:bottom w:val="single" w:sz="4" w:space="0" w:color="auto"/>
              <w:right w:val="single" w:sz="4" w:space="0" w:color="auto"/>
            </w:tcBorders>
            <w:noWrap/>
            <w:vAlign w:val="bottom"/>
            <w:hideMark/>
          </w:tcPr>
          <w:p w14:paraId="7D1A48BE"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221</w:t>
            </w:r>
          </w:p>
        </w:tc>
        <w:tc>
          <w:tcPr>
            <w:tcW w:w="242" w:type="pct"/>
            <w:tcBorders>
              <w:top w:val="nil"/>
              <w:left w:val="nil"/>
              <w:bottom w:val="single" w:sz="4" w:space="0" w:color="auto"/>
              <w:right w:val="single" w:sz="4" w:space="0" w:color="auto"/>
            </w:tcBorders>
            <w:noWrap/>
            <w:vAlign w:val="bottom"/>
            <w:hideMark/>
          </w:tcPr>
          <w:p w14:paraId="7465A738"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228</w:t>
            </w:r>
          </w:p>
        </w:tc>
        <w:tc>
          <w:tcPr>
            <w:tcW w:w="250" w:type="pct"/>
            <w:tcBorders>
              <w:top w:val="nil"/>
              <w:left w:val="nil"/>
              <w:bottom w:val="single" w:sz="4" w:space="0" w:color="auto"/>
              <w:right w:val="single" w:sz="4" w:space="0" w:color="auto"/>
            </w:tcBorders>
            <w:noWrap/>
            <w:vAlign w:val="bottom"/>
            <w:hideMark/>
          </w:tcPr>
          <w:p w14:paraId="7ACCF578"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566</w:t>
            </w:r>
          </w:p>
        </w:tc>
        <w:tc>
          <w:tcPr>
            <w:tcW w:w="168" w:type="pct"/>
            <w:tcBorders>
              <w:top w:val="nil"/>
              <w:left w:val="nil"/>
              <w:bottom w:val="single" w:sz="4" w:space="0" w:color="auto"/>
              <w:right w:val="single" w:sz="4" w:space="0" w:color="auto"/>
            </w:tcBorders>
            <w:noWrap/>
            <w:vAlign w:val="bottom"/>
            <w:hideMark/>
          </w:tcPr>
          <w:p w14:paraId="23F1EC9D"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546</w:t>
            </w:r>
          </w:p>
        </w:tc>
        <w:tc>
          <w:tcPr>
            <w:tcW w:w="323" w:type="pct"/>
            <w:tcBorders>
              <w:top w:val="nil"/>
              <w:left w:val="nil"/>
              <w:bottom w:val="single" w:sz="4" w:space="0" w:color="auto"/>
              <w:right w:val="single" w:sz="4" w:space="0" w:color="auto"/>
            </w:tcBorders>
            <w:noWrap/>
            <w:vAlign w:val="bottom"/>
            <w:hideMark/>
          </w:tcPr>
          <w:p w14:paraId="130F0BCB"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220</w:t>
            </w:r>
          </w:p>
        </w:tc>
        <w:tc>
          <w:tcPr>
            <w:tcW w:w="301" w:type="pct"/>
            <w:tcBorders>
              <w:top w:val="nil"/>
              <w:left w:val="nil"/>
              <w:bottom w:val="single" w:sz="4" w:space="0" w:color="auto"/>
              <w:right w:val="single" w:sz="4" w:space="0" w:color="auto"/>
            </w:tcBorders>
            <w:noWrap/>
            <w:vAlign w:val="bottom"/>
            <w:hideMark/>
          </w:tcPr>
          <w:p w14:paraId="43442C89"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205</w:t>
            </w:r>
          </w:p>
        </w:tc>
        <w:tc>
          <w:tcPr>
            <w:tcW w:w="375" w:type="pct"/>
            <w:tcBorders>
              <w:top w:val="nil"/>
              <w:left w:val="nil"/>
              <w:bottom w:val="single" w:sz="4" w:space="0" w:color="auto"/>
              <w:right w:val="single" w:sz="4" w:space="0" w:color="auto"/>
            </w:tcBorders>
            <w:noWrap/>
            <w:vAlign w:val="bottom"/>
            <w:hideMark/>
          </w:tcPr>
          <w:p w14:paraId="296D49AE"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404</w:t>
            </w:r>
          </w:p>
        </w:tc>
        <w:tc>
          <w:tcPr>
            <w:tcW w:w="437" w:type="pct"/>
            <w:tcBorders>
              <w:top w:val="nil"/>
              <w:left w:val="nil"/>
              <w:bottom w:val="single" w:sz="4" w:space="0" w:color="auto"/>
              <w:right w:val="single" w:sz="4" w:space="0" w:color="auto"/>
            </w:tcBorders>
            <w:noWrap/>
            <w:vAlign w:val="bottom"/>
            <w:hideMark/>
          </w:tcPr>
          <w:p w14:paraId="60B05DBE"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414</w:t>
            </w:r>
          </w:p>
        </w:tc>
        <w:tc>
          <w:tcPr>
            <w:tcW w:w="350" w:type="pct"/>
            <w:tcBorders>
              <w:top w:val="nil"/>
              <w:left w:val="nil"/>
              <w:bottom w:val="single" w:sz="4" w:space="0" w:color="auto"/>
              <w:right w:val="single" w:sz="4" w:space="0" w:color="auto"/>
            </w:tcBorders>
            <w:noWrap/>
            <w:vAlign w:val="bottom"/>
            <w:hideMark/>
          </w:tcPr>
          <w:p w14:paraId="69093171"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35</w:t>
            </w:r>
          </w:p>
        </w:tc>
        <w:tc>
          <w:tcPr>
            <w:tcW w:w="325" w:type="pct"/>
            <w:tcBorders>
              <w:top w:val="nil"/>
              <w:left w:val="nil"/>
              <w:bottom w:val="single" w:sz="4" w:space="0" w:color="auto"/>
              <w:right w:val="single" w:sz="4" w:space="0" w:color="auto"/>
            </w:tcBorders>
            <w:noWrap/>
            <w:vAlign w:val="bottom"/>
            <w:hideMark/>
          </w:tcPr>
          <w:p w14:paraId="20BA99B7"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34</w:t>
            </w:r>
          </w:p>
        </w:tc>
        <w:tc>
          <w:tcPr>
            <w:tcW w:w="314" w:type="pct"/>
            <w:tcBorders>
              <w:top w:val="nil"/>
              <w:left w:val="nil"/>
              <w:bottom w:val="single" w:sz="4" w:space="0" w:color="auto"/>
              <w:right w:val="single" w:sz="4" w:space="0" w:color="auto"/>
            </w:tcBorders>
            <w:noWrap/>
            <w:vAlign w:val="bottom"/>
            <w:hideMark/>
          </w:tcPr>
          <w:p w14:paraId="31A7B6E8"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71</w:t>
            </w:r>
          </w:p>
        </w:tc>
        <w:tc>
          <w:tcPr>
            <w:tcW w:w="215" w:type="pct"/>
            <w:tcBorders>
              <w:top w:val="nil"/>
              <w:left w:val="nil"/>
              <w:bottom w:val="single" w:sz="4" w:space="0" w:color="auto"/>
              <w:right w:val="single" w:sz="4" w:space="0" w:color="auto"/>
            </w:tcBorders>
            <w:noWrap/>
            <w:vAlign w:val="bottom"/>
            <w:hideMark/>
          </w:tcPr>
          <w:p w14:paraId="0A20A951"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66</w:t>
            </w:r>
          </w:p>
        </w:tc>
        <w:tc>
          <w:tcPr>
            <w:tcW w:w="350" w:type="pct"/>
            <w:tcBorders>
              <w:top w:val="nil"/>
              <w:left w:val="nil"/>
              <w:bottom w:val="single" w:sz="4" w:space="0" w:color="auto"/>
              <w:right w:val="single" w:sz="4" w:space="0" w:color="auto"/>
            </w:tcBorders>
            <w:noWrap/>
            <w:vAlign w:val="bottom"/>
            <w:hideMark/>
          </w:tcPr>
          <w:p w14:paraId="220C4366"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10</w:t>
            </w:r>
          </w:p>
        </w:tc>
        <w:tc>
          <w:tcPr>
            <w:tcW w:w="202" w:type="pct"/>
            <w:tcBorders>
              <w:top w:val="nil"/>
              <w:left w:val="nil"/>
              <w:bottom w:val="single" w:sz="4" w:space="0" w:color="auto"/>
              <w:right w:val="single" w:sz="4" w:space="0" w:color="auto"/>
            </w:tcBorders>
            <w:noWrap/>
            <w:vAlign w:val="bottom"/>
            <w:hideMark/>
          </w:tcPr>
          <w:p w14:paraId="4B8251A8"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10</w:t>
            </w:r>
          </w:p>
        </w:tc>
      </w:tr>
    </w:tbl>
    <w:p w14:paraId="41258035" w14:textId="77777777" w:rsidR="0016579C" w:rsidRPr="0016579C" w:rsidRDefault="0016579C" w:rsidP="0016579C">
      <w:pPr>
        <w:pStyle w:val="Inhaltsverzeichnis2Gro"/>
        <w:rPr>
          <w:sz w:val="22"/>
          <w:szCs w:val="22"/>
        </w:rPr>
      </w:pPr>
    </w:p>
    <w:p w14:paraId="1D0FF4BD" w14:textId="35E10DFA" w:rsidR="0016579C" w:rsidRDefault="0016579C" w:rsidP="0016579C">
      <w:pPr>
        <w:widowControl w:val="0"/>
        <w:autoSpaceDE w:val="0"/>
        <w:autoSpaceDN w:val="0"/>
        <w:spacing w:after="120"/>
        <w:jc w:val="left"/>
        <w:rPr>
          <w:rFonts w:eastAsia="Arial"/>
          <w:color w:val="002060"/>
          <w:sz w:val="22"/>
          <w:lang w:val="en-US"/>
        </w:rPr>
      </w:pPr>
      <w:r w:rsidRPr="0016579C">
        <w:rPr>
          <w:rFonts w:eastAsia="Arial"/>
          <w:color w:val="002060"/>
          <w:sz w:val="22"/>
          <w:lang w:val="en-US"/>
        </w:rPr>
        <w:t>Betriebsanalytik Kläranlage</w:t>
      </w:r>
    </w:p>
    <w:p w14:paraId="15E1F8D7" w14:textId="77777777" w:rsidR="0016579C" w:rsidRPr="0016579C" w:rsidRDefault="0016579C" w:rsidP="0016579C">
      <w:pPr>
        <w:widowControl w:val="0"/>
        <w:autoSpaceDE w:val="0"/>
        <w:autoSpaceDN w:val="0"/>
        <w:spacing w:after="120"/>
        <w:jc w:val="left"/>
        <w:rPr>
          <w:rFonts w:eastAsia="Arial"/>
          <w:color w:val="002060"/>
          <w:sz w:val="22"/>
          <w:lang w:val="en-US"/>
        </w:rPr>
      </w:pPr>
    </w:p>
    <w:p w14:paraId="1327A359" w14:textId="6B79DFDE" w:rsidR="0016579C" w:rsidRDefault="0016579C" w:rsidP="0016579C">
      <w:r>
        <w:br w:type="page"/>
      </w:r>
    </w:p>
    <w:p w14:paraId="7A9DDCC6" w14:textId="77777777" w:rsidR="0016579C" w:rsidRPr="0016579C" w:rsidRDefault="0016579C" w:rsidP="0016579C">
      <w:pPr>
        <w:pStyle w:val="Inhaltsverzeichnis2Klein"/>
      </w:pPr>
      <w:bookmarkStart w:id="39" w:name="_Toc216878370"/>
      <w:r w:rsidRPr="0016579C">
        <w:lastRenderedPageBreak/>
        <w:t>Anlage 4.2: Konzentrationen Zulauf Biologie</w:t>
      </w:r>
      <w:bookmarkEnd w:id="39"/>
      <w:r w:rsidRPr="0016579C">
        <w:t xml:space="preserve"> </w:t>
      </w:r>
    </w:p>
    <w:p w14:paraId="3D8E3711" w14:textId="0DD1BC52" w:rsidR="0016579C" w:rsidRDefault="0016579C" w:rsidP="0016579C">
      <w:pPr>
        <w:pStyle w:val="Inhaltsverzeichnis2Klein"/>
        <w:rPr>
          <w:sz w:val="22"/>
          <w:szCs w:val="22"/>
        </w:rPr>
      </w:pPr>
    </w:p>
    <w:p w14:paraId="423249CA" w14:textId="77777777" w:rsidR="0016579C" w:rsidRDefault="0016579C" w:rsidP="0016579C">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1273"/>
        <w:gridCol w:w="958"/>
        <w:gridCol w:w="913"/>
        <w:gridCol w:w="1067"/>
        <w:gridCol w:w="887"/>
        <w:gridCol w:w="707"/>
        <w:gridCol w:w="850"/>
        <w:gridCol w:w="850"/>
        <w:gridCol w:w="1133"/>
        <w:gridCol w:w="870"/>
        <w:gridCol w:w="961"/>
        <w:gridCol w:w="878"/>
        <w:gridCol w:w="861"/>
        <w:gridCol w:w="573"/>
        <w:gridCol w:w="962"/>
        <w:gridCol w:w="534"/>
      </w:tblGrid>
      <w:tr w:rsidR="0016579C" w:rsidRPr="0016579C" w14:paraId="6EEBE329" w14:textId="77777777" w:rsidTr="0016579C">
        <w:trPr>
          <w:trHeight w:val="380"/>
        </w:trPr>
        <w:tc>
          <w:tcPr>
            <w:tcW w:w="5000" w:type="pct"/>
            <w:gridSpan w:val="16"/>
            <w:tcBorders>
              <w:top w:val="single" w:sz="4" w:space="0" w:color="auto"/>
              <w:left w:val="single" w:sz="4" w:space="0" w:color="auto"/>
              <w:bottom w:val="single" w:sz="4" w:space="0" w:color="auto"/>
              <w:right w:val="single" w:sz="4" w:space="0" w:color="auto"/>
            </w:tcBorders>
            <w:noWrap/>
            <w:vAlign w:val="bottom"/>
            <w:hideMark/>
          </w:tcPr>
          <w:p w14:paraId="310D8674" w14:textId="77777777" w:rsidR="0016579C" w:rsidRPr="0016579C" w:rsidRDefault="0016579C" w:rsidP="0016579C">
            <w:pPr>
              <w:widowControl w:val="0"/>
              <w:autoSpaceDE w:val="0"/>
              <w:autoSpaceDN w:val="0"/>
              <w:jc w:val="left"/>
              <w:rPr>
                <w:rFonts w:ascii="Calibri" w:eastAsia="Times New Roman" w:hAnsi="Calibri" w:cs="Calibri"/>
                <w:b/>
                <w:bCs/>
                <w:i/>
                <w:iCs/>
                <w:color w:val="000000"/>
                <w:sz w:val="28"/>
                <w:szCs w:val="28"/>
                <w:lang w:val="en-US"/>
              </w:rPr>
            </w:pPr>
            <w:r w:rsidRPr="0016579C">
              <w:rPr>
                <w:rFonts w:ascii="Calibri" w:eastAsia="Times New Roman" w:hAnsi="Calibri" w:cs="Calibri"/>
                <w:b/>
                <w:bCs/>
                <w:i/>
                <w:iCs/>
                <w:color w:val="000000"/>
                <w:sz w:val="28"/>
                <w:szCs w:val="28"/>
                <w:lang w:val="en-US"/>
              </w:rPr>
              <w:t>Zulauf Biologie Kläranlage Konzentrationen in mg/l</w:t>
            </w:r>
          </w:p>
        </w:tc>
      </w:tr>
      <w:tr w:rsidR="0016579C" w:rsidRPr="0016579C" w14:paraId="6FCDD9CC" w14:textId="77777777" w:rsidTr="0016579C">
        <w:trPr>
          <w:trHeight w:val="580"/>
        </w:trPr>
        <w:tc>
          <w:tcPr>
            <w:tcW w:w="446" w:type="pct"/>
            <w:tcBorders>
              <w:top w:val="nil"/>
              <w:left w:val="single" w:sz="4" w:space="0" w:color="auto"/>
              <w:bottom w:val="single" w:sz="4" w:space="0" w:color="auto"/>
              <w:right w:val="single" w:sz="4" w:space="0" w:color="auto"/>
            </w:tcBorders>
            <w:noWrap/>
            <w:vAlign w:val="bottom"/>
            <w:hideMark/>
          </w:tcPr>
          <w:p w14:paraId="6A767F9F"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Datum</w:t>
            </w:r>
          </w:p>
        </w:tc>
        <w:tc>
          <w:tcPr>
            <w:tcW w:w="336" w:type="pct"/>
            <w:tcBorders>
              <w:top w:val="nil"/>
              <w:left w:val="nil"/>
              <w:bottom w:val="single" w:sz="4" w:space="0" w:color="auto"/>
              <w:right w:val="single" w:sz="4" w:space="0" w:color="auto"/>
            </w:tcBorders>
            <w:vAlign w:val="bottom"/>
            <w:hideMark/>
          </w:tcPr>
          <w:p w14:paraId="5F0AEDF9"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Zulauf </w:t>
            </w:r>
            <w:r w:rsidRPr="0016579C">
              <w:rPr>
                <w:rFonts w:eastAsia="Times New Roman"/>
                <w:color w:val="000000"/>
                <w:sz w:val="16"/>
                <w:szCs w:val="16"/>
                <w:lang w:val="en-US"/>
              </w:rPr>
              <w:br/>
              <w:t>m</w:t>
            </w:r>
            <w:r w:rsidRPr="0016579C">
              <w:rPr>
                <w:rFonts w:eastAsia="Times New Roman"/>
                <w:color w:val="000000"/>
                <w:sz w:val="16"/>
                <w:szCs w:val="16"/>
                <w:vertAlign w:val="superscript"/>
                <w:lang w:val="en-US"/>
              </w:rPr>
              <w:t>3</w:t>
            </w:r>
            <w:r w:rsidRPr="0016579C">
              <w:rPr>
                <w:rFonts w:eastAsia="Times New Roman"/>
                <w:color w:val="000000"/>
                <w:sz w:val="16"/>
                <w:szCs w:val="16"/>
                <w:lang w:val="en-US"/>
              </w:rPr>
              <w:t>/d</w:t>
            </w:r>
          </w:p>
        </w:tc>
        <w:tc>
          <w:tcPr>
            <w:tcW w:w="320" w:type="pct"/>
            <w:tcBorders>
              <w:top w:val="nil"/>
              <w:left w:val="nil"/>
              <w:bottom w:val="single" w:sz="4" w:space="0" w:color="auto"/>
              <w:right w:val="single" w:sz="4" w:space="0" w:color="auto"/>
            </w:tcBorders>
            <w:vAlign w:val="bottom"/>
            <w:hideMark/>
          </w:tcPr>
          <w:p w14:paraId="415842EC"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BSB </w:t>
            </w:r>
            <w:r w:rsidRPr="0016579C">
              <w:rPr>
                <w:rFonts w:eastAsia="Times New Roman"/>
                <w:color w:val="000000"/>
                <w:sz w:val="16"/>
                <w:szCs w:val="16"/>
                <w:lang w:val="en-US"/>
              </w:rPr>
              <w:br/>
              <w:t>Labor</w:t>
            </w:r>
          </w:p>
        </w:tc>
        <w:tc>
          <w:tcPr>
            <w:tcW w:w="374" w:type="pct"/>
            <w:tcBorders>
              <w:top w:val="nil"/>
              <w:left w:val="nil"/>
              <w:bottom w:val="single" w:sz="4" w:space="0" w:color="auto"/>
              <w:right w:val="single" w:sz="4" w:space="0" w:color="auto"/>
            </w:tcBorders>
            <w:noWrap/>
            <w:vAlign w:val="bottom"/>
            <w:hideMark/>
          </w:tcPr>
          <w:p w14:paraId="720C2CED"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BSB</w:t>
            </w:r>
          </w:p>
        </w:tc>
        <w:tc>
          <w:tcPr>
            <w:tcW w:w="311" w:type="pct"/>
            <w:tcBorders>
              <w:top w:val="nil"/>
              <w:left w:val="nil"/>
              <w:bottom w:val="single" w:sz="4" w:space="0" w:color="auto"/>
              <w:right w:val="single" w:sz="4" w:space="0" w:color="auto"/>
            </w:tcBorders>
            <w:vAlign w:val="bottom"/>
            <w:hideMark/>
          </w:tcPr>
          <w:p w14:paraId="58246E17"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CSB </w:t>
            </w:r>
            <w:r w:rsidRPr="0016579C">
              <w:rPr>
                <w:rFonts w:eastAsia="Times New Roman"/>
                <w:color w:val="000000"/>
                <w:sz w:val="16"/>
                <w:szCs w:val="16"/>
                <w:lang w:val="en-US"/>
              </w:rPr>
              <w:br/>
              <w:t>Labor</w:t>
            </w:r>
          </w:p>
        </w:tc>
        <w:tc>
          <w:tcPr>
            <w:tcW w:w="248" w:type="pct"/>
            <w:tcBorders>
              <w:top w:val="nil"/>
              <w:left w:val="nil"/>
              <w:bottom w:val="single" w:sz="4" w:space="0" w:color="auto"/>
              <w:right w:val="single" w:sz="4" w:space="0" w:color="auto"/>
            </w:tcBorders>
            <w:noWrap/>
            <w:vAlign w:val="bottom"/>
            <w:hideMark/>
          </w:tcPr>
          <w:p w14:paraId="08A05B13"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CSB</w:t>
            </w:r>
          </w:p>
        </w:tc>
        <w:tc>
          <w:tcPr>
            <w:tcW w:w="298" w:type="pct"/>
            <w:tcBorders>
              <w:top w:val="nil"/>
              <w:left w:val="nil"/>
              <w:bottom w:val="single" w:sz="4" w:space="0" w:color="auto"/>
              <w:right w:val="single" w:sz="4" w:space="0" w:color="auto"/>
            </w:tcBorders>
            <w:vAlign w:val="bottom"/>
            <w:hideMark/>
          </w:tcPr>
          <w:p w14:paraId="0AD29EE7"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CSB filt.</w:t>
            </w:r>
            <w:r w:rsidRPr="0016579C">
              <w:rPr>
                <w:rFonts w:eastAsia="Times New Roman"/>
                <w:color w:val="000000"/>
                <w:sz w:val="16"/>
                <w:szCs w:val="16"/>
                <w:lang w:val="en-US"/>
              </w:rPr>
              <w:br/>
              <w:t>Labor</w:t>
            </w:r>
          </w:p>
        </w:tc>
        <w:tc>
          <w:tcPr>
            <w:tcW w:w="298" w:type="pct"/>
            <w:tcBorders>
              <w:top w:val="nil"/>
              <w:left w:val="nil"/>
              <w:bottom w:val="single" w:sz="4" w:space="0" w:color="auto"/>
              <w:right w:val="single" w:sz="4" w:space="0" w:color="auto"/>
            </w:tcBorders>
            <w:noWrap/>
            <w:vAlign w:val="bottom"/>
            <w:hideMark/>
          </w:tcPr>
          <w:p w14:paraId="4D26C3D5"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CSB filt</w:t>
            </w:r>
          </w:p>
        </w:tc>
        <w:tc>
          <w:tcPr>
            <w:tcW w:w="397" w:type="pct"/>
            <w:tcBorders>
              <w:top w:val="nil"/>
              <w:left w:val="nil"/>
              <w:bottom w:val="single" w:sz="4" w:space="0" w:color="auto"/>
              <w:right w:val="single" w:sz="4" w:space="0" w:color="auto"/>
            </w:tcBorders>
            <w:vAlign w:val="bottom"/>
            <w:hideMark/>
          </w:tcPr>
          <w:p w14:paraId="633399E5"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abf. Stoffe Labor</w:t>
            </w:r>
          </w:p>
        </w:tc>
        <w:tc>
          <w:tcPr>
            <w:tcW w:w="300" w:type="pct"/>
            <w:tcBorders>
              <w:top w:val="nil"/>
              <w:left w:val="nil"/>
              <w:bottom w:val="single" w:sz="4" w:space="0" w:color="auto"/>
              <w:right w:val="single" w:sz="4" w:space="0" w:color="auto"/>
            </w:tcBorders>
            <w:noWrap/>
            <w:vAlign w:val="bottom"/>
            <w:hideMark/>
          </w:tcPr>
          <w:p w14:paraId="4DA3C606"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abf. Stoffe</w:t>
            </w:r>
          </w:p>
        </w:tc>
        <w:tc>
          <w:tcPr>
            <w:tcW w:w="337" w:type="pct"/>
            <w:tcBorders>
              <w:top w:val="nil"/>
              <w:left w:val="nil"/>
              <w:bottom w:val="single" w:sz="4" w:space="0" w:color="auto"/>
              <w:right w:val="single" w:sz="4" w:space="0" w:color="auto"/>
            </w:tcBorders>
            <w:vAlign w:val="bottom"/>
            <w:hideMark/>
          </w:tcPr>
          <w:p w14:paraId="1EF0BA3C"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 xml:space="preserve">GR in % </w:t>
            </w:r>
            <w:r w:rsidRPr="0016579C">
              <w:rPr>
                <w:rFonts w:eastAsia="Times New Roman"/>
                <w:color w:val="000000"/>
                <w:sz w:val="16"/>
                <w:szCs w:val="16"/>
                <w:lang w:val="en-US"/>
              </w:rPr>
              <w:br/>
              <w:t>Labor</w:t>
            </w:r>
          </w:p>
        </w:tc>
        <w:tc>
          <w:tcPr>
            <w:tcW w:w="308" w:type="pct"/>
            <w:tcBorders>
              <w:top w:val="nil"/>
              <w:left w:val="nil"/>
              <w:bottom w:val="single" w:sz="4" w:space="0" w:color="auto"/>
              <w:right w:val="single" w:sz="4" w:space="0" w:color="auto"/>
            </w:tcBorders>
            <w:noWrap/>
            <w:vAlign w:val="bottom"/>
            <w:hideMark/>
          </w:tcPr>
          <w:p w14:paraId="14255269"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GR in %</w:t>
            </w:r>
          </w:p>
        </w:tc>
        <w:tc>
          <w:tcPr>
            <w:tcW w:w="302" w:type="pct"/>
            <w:tcBorders>
              <w:top w:val="nil"/>
              <w:left w:val="nil"/>
              <w:bottom w:val="single" w:sz="4" w:space="0" w:color="auto"/>
              <w:right w:val="single" w:sz="4" w:space="0" w:color="auto"/>
            </w:tcBorders>
            <w:vAlign w:val="bottom"/>
            <w:hideMark/>
          </w:tcPr>
          <w:p w14:paraId="76D74BFA"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N</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 xml:space="preserve"> </w:t>
            </w:r>
            <w:r w:rsidRPr="0016579C">
              <w:rPr>
                <w:rFonts w:eastAsia="Times New Roman"/>
                <w:color w:val="000000"/>
                <w:sz w:val="16"/>
                <w:szCs w:val="16"/>
                <w:lang w:val="en-US"/>
              </w:rPr>
              <w:br/>
              <w:t>Labor</w:t>
            </w:r>
          </w:p>
        </w:tc>
        <w:tc>
          <w:tcPr>
            <w:tcW w:w="201" w:type="pct"/>
            <w:tcBorders>
              <w:top w:val="nil"/>
              <w:left w:val="nil"/>
              <w:bottom w:val="single" w:sz="4" w:space="0" w:color="auto"/>
              <w:right w:val="single" w:sz="4" w:space="0" w:color="auto"/>
            </w:tcBorders>
            <w:noWrap/>
            <w:vAlign w:val="bottom"/>
            <w:hideMark/>
          </w:tcPr>
          <w:p w14:paraId="3C8A9AC0"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N</w:t>
            </w:r>
            <w:r w:rsidRPr="0016579C">
              <w:rPr>
                <w:rFonts w:eastAsia="Times New Roman"/>
                <w:color w:val="1D4DD1"/>
                <w:sz w:val="16"/>
                <w:szCs w:val="16"/>
                <w:vertAlign w:val="subscript"/>
                <w:lang w:val="en-US"/>
              </w:rPr>
              <w:t>ges</w:t>
            </w:r>
          </w:p>
        </w:tc>
        <w:tc>
          <w:tcPr>
            <w:tcW w:w="337" w:type="pct"/>
            <w:tcBorders>
              <w:top w:val="nil"/>
              <w:left w:val="nil"/>
              <w:bottom w:val="single" w:sz="4" w:space="0" w:color="auto"/>
              <w:right w:val="single" w:sz="4" w:space="0" w:color="auto"/>
            </w:tcBorders>
            <w:vAlign w:val="bottom"/>
            <w:hideMark/>
          </w:tcPr>
          <w:p w14:paraId="2C5F8501" w14:textId="77777777" w:rsidR="0016579C" w:rsidRPr="0016579C" w:rsidRDefault="0016579C" w:rsidP="0016579C">
            <w:pPr>
              <w:widowControl w:val="0"/>
              <w:autoSpaceDE w:val="0"/>
              <w:autoSpaceDN w:val="0"/>
              <w:jc w:val="center"/>
              <w:rPr>
                <w:rFonts w:eastAsia="Times New Roman"/>
                <w:color w:val="000000"/>
                <w:sz w:val="16"/>
                <w:szCs w:val="16"/>
                <w:lang w:val="en-US"/>
              </w:rPr>
            </w:pPr>
            <w:r w:rsidRPr="0016579C">
              <w:rPr>
                <w:rFonts w:eastAsia="Times New Roman"/>
                <w:color w:val="000000"/>
                <w:sz w:val="16"/>
                <w:szCs w:val="16"/>
                <w:lang w:val="en-US"/>
              </w:rPr>
              <w:t>P</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 xml:space="preserve"> </w:t>
            </w:r>
            <w:r w:rsidRPr="0016579C">
              <w:rPr>
                <w:rFonts w:eastAsia="Times New Roman"/>
                <w:color w:val="000000"/>
                <w:sz w:val="16"/>
                <w:szCs w:val="16"/>
                <w:lang w:val="en-US"/>
              </w:rPr>
              <w:br/>
              <w:t>Labor</w:t>
            </w:r>
          </w:p>
        </w:tc>
        <w:tc>
          <w:tcPr>
            <w:tcW w:w="188" w:type="pct"/>
            <w:tcBorders>
              <w:top w:val="nil"/>
              <w:left w:val="nil"/>
              <w:bottom w:val="single" w:sz="4" w:space="0" w:color="auto"/>
              <w:right w:val="single" w:sz="4" w:space="0" w:color="auto"/>
            </w:tcBorders>
            <w:noWrap/>
            <w:vAlign w:val="bottom"/>
            <w:hideMark/>
          </w:tcPr>
          <w:p w14:paraId="677E3541" w14:textId="77777777" w:rsidR="0016579C" w:rsidRPr="0016579C" w:rsidRDefault="0016579C" w:rsidP="0016579C">
            <w:pPr>
              <w:widowControl w:val="0"/>
              <w:autoSpaceDE w:val="0"/>
              <w:autoSpaceDN w:val="0"/>
              <w:jc w:val="center"/>
              <w:rPr>
                <w:rFonts w:eastAsia="Times New Roman"/>
                <w:color w:val="1D4DD1"/>
                <w:sz w:val="16"/>
                <w:szCs w:val="16"/>
                <w:lang w:val="en-US"/>
              </w:rPr>
            </w:pPr>
            <w:r w:rsidRPr="0016579C">
              <w:rPr>
                <w:rFonts w:eastAsia="Times New Roman"/>
                <w:color w:val="1D4DD1"/>
                <w:sz w:val="16"/>
                <w:szCs w:val="16"/>
                <w:lang w:val="en-US"/>
              </w:rPr>
              <w:t>P</w:t>
            </w:r>
            <w:r w:rsidRPr="0016579C">
              <w:rPr>
                <w:rFonts w:eastAsia="Times New Roman"/>
                <w:color w:val="1D4DD1"/>
                <w:sz w:val="16"/>
                <w:szCs w:val="16"/>
                <w:vertAlign w:val="subscript"/>
                <w:lang w:val="en-US"/>
              </w:rPr>
              <w:t>ges</w:t>
            </w:r>
          </w:p>
        </w:tc>
      </w:tr>
      <w:tr w:rsidR="0016579C" w:rsidRPr="0016579C" w14:paraId="0228712A"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4729697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06.10.25</w:t>
            </w:r>
          </w:p>
        </w:tc>
        <w:tc>
          <w:tcPr>
            <w:tcW w:w="336" w:type="pct"/>
            <w:tcBorders>
              <w:top w:val="nil"/>
              <w:left w:val="nil"/>
              <w:bottom w:val="single" w:sz="4" w:space="0" w:color="auto"/>
              <w:right w:val="single" w:sz="4" w:space="0" w:color="auto"/>
            </w:tcBorders>
            <w:noWrap/>
            <w:vAlign w:val="bottom"/>
            <w:hideMark/>
          </w:tcPr>
          <w:p w14:paraId="1AC095F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6550</w:t>
            </w:r>
          </w:p>
        </w:tc>
        <w:tc>
          <w:tcPr>
            <w:tcW w:w="320" w:type="pct"/>
            <w:tcBorders>
              <w:top w:val="nil"/>
              <w:left w:val="nil"/>
              <w:bottom w:val="single" w:sz="4" w:space="0" w:color="auto"/>
              <w:right w:val="single" w:sz="4" w:space="0" w:color="auto"/>
            </w:tcBorders>
            <w:noWrap/>
            <w:vAlign w:val="bottom"/>
            <w:hideMark/>
          </w:tcPr>
          <w:p w14:paraId="6946B98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85</w:t>
            </w:r>
          </w:p>
        </w:tc>
        <w:tc>
          <w:tcPr>
            <w:tcW w:w="374" w:type="pct"/>
            <w:tcBorders>
              <w:top w:val="nil"/>
              <w:left w:val="nil"/>
              <w:bottom w:val="single" w:sz="4" w:space="0" w:color="auto"/>
              <w:right w:val="single" w:sz="4" w:space="0" w:color="auto"/>
            </w:tcBorders>
            <w:noWrap/>
            <w:vAlign w:val="bottom"/>
            <w:hideMark/>
          </w:tcPr>
          <w:p w14:paraId="5947D60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311" w:type="pct"/>
            <w:tcBorders>
              <w:top w:val="nil"/>
              <w:left w:val="nil"/>
              <w:bottom w:val="single" w:sz="4" w:space="0" w:color="auto"/>
              <w:right w:val="single" w:sz="4" w:space="0" w:color="auto"/>
            </w:tcBorders>
            <w:noWrap/>
            <w:vAlign w:val="bottom"/>
            <w:hideMark/>
          </w:tcPr>
          <w:p w14:paraId="33EB3CB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341</w:t>
            </w:r>
          </w:p>
        </w:tc>
        <w:tc>
          <w:tcPr>
            <w:tcW w:w="248" w:type="pct"/>
            <w:tcBorders>
              <w:top w:val="nil"/>
              <w:left w:val="nil"/>
              <w:bottom w:val="single" w:sz="4" w:space="0" w:color="auto"/>
              <w:right w:val="single" w:sz="4" w:space="0" w:color="auto"/>
            </w:tcBorders>
            <w:noWrap/>
            <w:vAlign w:val="bottom"/>
            <w:hideMark/>
          </w:tcPr>
          <w:p w14:paraId="6284EE5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320</w:t>
            </w:r>
          </w:p>
        </w:tc>
        <w:tc>
          <w:tcPr>
            <w:tcW w:w="298" w:type="pct"/>
            <w:tcBorders>
              <w:top w:val="nil"/>
              <w:left w:val="nil"/>
              <w:bottom w:val="single" w:sz="4" w:space="0" w:color="auto"/>
              <w:right w:val="single" w:sz="4" w:space="0" w:color="auto"/>
            </w:tcBorders>
            <w:noWrap/>
            <w:vAlign w:val="bottom"/>
            <w:hideMark/>
          </w:tcPr>
          <w:p w14:paraId="20B8E38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265</w:t>
            </w:r>
          </w:p>
        </w:tc>
        <w:tc>
          <w:tcPr>
            <w:tcW w:w="298" w:type="pct"/>
            <w:tcBorders>
              <w:top w:val="nil"/>
              <w:left w:val="nil"/>
              <w:bottom w:val="single" w:sz="4" w:space="0" w:color="auto"/>
              <w:right w:val="single" w:sz="4" w:space="0" w:color="auto"/>
            </w:tcBorders>
            <w:noWrap/>
            <w:vAlign w:val="bottom"/>
            <w:hideMark/>
          </w:tcPr>
          <w:p w14:paraId="6FFDEDB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270</w:t>
            </w:r>
          </w:p>
        </w:tc>
        <w:tc>
          <w:tcPr>
            <w:tcW w:w="397" w:type="pct"/>
            <w:tcBorders>
              <w:top w:val="nil"/>
              <w:left w:val="nil"/>
              <w:bottom w:val="single" w:sz="4" w:space="0" w:color="auto"/>
              <w:right w:val="single" w:sz="4" w:space="0" w:color="auto"/>
            </w:tcBorders>
            <w:noWrap/>
            <w:vAlign w:val="bottom"/>
            <w:hideMark/>
          </w:tcPr>
          <w:p w14:paraId="7B9645D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160</w:t>
            </w:r>
          </w:p>
        </w:tc>
        <w:tc>
          <w:tcPr>
            <w:tcW w:w="300" w:type="pct"/>
            <w:tcBorders>
              <w:top w:val="nil"/>
              <w:left w:val="nil"/>
              <w:bottom w:val="single" w:sz="4" w:space="0" w:color="auto"/>
              <w:right w:val="single" w:sz="4" w:space="0" w:color="auto"/>
            </w:tcBorders>
            <w:noWrap/>
            <w:vAlign w:val="bottom"/>
            <w:hideMark/>
          </w:tcPr>
          <w:p w14:paraId="4F03708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337" w:type="pct"/>
            <w:tcBorders>
              <w:top w:val="nil"/>
              <w:left w:val="nil"/>
              <w:bottom w:val="single" w:sz="4" w:space="0" w:color="auto"/>
              <w:right w:val="single" w:sz="4" w:space="0" w:color="auto"/>
            </w:tcBorders>
            <w:noWrap/>
            <w:vAlign w:val="bottom"/>
            <w:hideMark/>
          </w:tcPr>
          <w:p w14:paraId="5200AFE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31</w:t>
            </w:r>
          </w:p>
        </w:tc>
        <w:tc>
          <w:tcPr>
            <w:tcW w:w="308" w:type="pct"/>
            <w:tcBorders>
              <w:top w:val="nil"/>
              <w:left w:val="nil"/>
              <w:bottom w:val="single" w:sz="4" w:space="0" w:color="auto"/>
              <w:right w:val="single" w:sz="4" w:space="0" w:color="auto"/>
            </w:tcBorders>
            <w:noWrap/>
            <w:vAlign w:val="bottom"/>
            <w:hideMark/>
          </w:tcPr>
          <w:p w14:paraId="7F6907F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25</w:t>
            </w:r>
          </w:p>
        </w:tc>
        <w:tc>
          <w:tcPr>
            <w:tcW w:w="302" w:type="pct"/>
            <w:tcBorders>
              <w:top w:val="nil"/>
              <w:left w:val="nil"/>
              <w:bottom w:val="single" w:sz="4" w:space="0" w:color="auto"/>
              <w:right w:val="single" w:sz="4" w:space="0" w:color="auto"/>
            </w:tcBorders>
            <w:noWrap/>
            <w:vAlign w:val="bottom"/>
            <w:hideMark/>
          </w:tcPr>
          <w:p w14:paraId="7B642AE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70</w:t>
            </w:r>
          </w:p>
        </w:tc>
        <w:tc>
          <w:tcPr>
            <w:tcW w:w="201" w:type="pct"/>
            <w:tcBorders>
              <w:top w:val="nil"/>
              <w:left w:val="nil"/>
              <w:bottom w:val="single" w:sz="4" w:space="0" w:color="auto"/>
              <w:right w:val="single" w:sz="4" w:space="0" w:color="auto"/>
            </w:tcBorders>
            <w:noWrap/>
            <w:vAlign w:val="bottom"/>
            <w:hideMark/>
          </w:tcPr>
          <w:p w14:paraId="4CCFEB5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w:t>
            </w:r>
          </w:p>
        </w:tc>
        <w:tc>
          <w:tcPr>
            <w:tcW w:w="337" w:type="pct"/>
            <w:tcBorders>
              <w:top w:val="nil"/>
              <w:left w:val="nil"/>
              <w:bottom w:val="single" w:sz="4" w:space="0" w:color="auto"/>
              <w:right w:val="single" w:sz="4" w:space="0" w:color="auto"/>
            </w:tcBorders>
            <w:noWrap/>
            <w:vAlign w:val="bottom"/>
            <w:hideMark/>
          </w:tcPr>
          <w:p w14:paraId="5F8349D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9,7</w:t>
            </w:r>
          </w:p>
        </w:tc>
        <w:tc>
          <w:tcPr>
            <w:tcW w:w="188" w:type="pct"/>
            <w:tcBorders>
              <w:top w:val="nil"/>
              <w:left w:val="nil"/>
              <w:bottom w:val="single" w:sz="4" w:space="0" w:color="auto"/>
              <w:right w:val="single" w:sz="4" w:space="0" w:color="auto"/>
            </w:tcBorders>
            <w:noWrap/>
            <w:vAlign w:val="bottom"/>
            <w:hideMark/>
          </w:tcPr>
          <w:p w14:paraId="4AB44E3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9,5</w:t>
            </w:r>
          </w:p>
        </w:tc>
      </w:tr>
      <w:tr w:rsidR="0016579C" w:rsidRPr="0016579C" w14:paraId="4ADBD7C3"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648A170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07.10.25</w:t>
            </w:r>
          </w:p>
        </w:tc>
        <w:tc>
          <w:tcPr>
            <w:tcW w:w="336" w:type="pct"/>
            <w:tcBorders>
              <w:top w:val="nil"/>
              <w:left w:val="nil"/>
              <w:bottom w:val="single" w:sz="4" w:space="0" w:color="auto"/>
              <w:right w:val="single" w:sz="4" w:space="0" w:color="auto"/>
            </w:tcBorders>
            <w:noWrap/>
            <w:vAlign w:val="bottom"/>
            <w:hideMark/>
          </w:tcPr>
          <w:p w14:paraId="20A3097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8750</w:t>
            </w:r>
          </w:p>
        </w:tc>
        <w:tc>
          <w:tcPr>
            <w:tcW w:w="320" w:type="pct"/>
            <w:tcBorders>
              <w:top w:val="nil"/>
              <w:left w:val="nil"/>
              <w:bottom w:val="single" w:sz="4" w:space="0" w:color="auto"/>
              <w:right w:val="single" w:sz="4" w:space="0" w:color="auto"/>
            </w:tcBorders>
            <w:noWrap/>
            <w:vAlign w:val="bottom"/>
            <w:hideMark/>
          </w:tcPr>
          <w:p w14:paraId="29AE1BF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38</w:t>
            </w:r>
          </w:p>
        </w:tc>
        <w:tc>
          <w:tcPr>
            <w:tcW w:w="374" w:type="pct"/>
            <w:tcBorders>
              <w:top w:val="nil"/>
              <w:left w:val="nil"/>
              <w:bottom w:val="single" w:sz="4" w:space="0" w:color="auto"/>
              <w:right w:val="single" w:sz="4" w:space="0" w:color="auto"/>
            </w:tcBorders>
            <w:noWrap/>
            <w:vAlign w:val="bottom"/>
            <w:hideMark/>
          </w:tcPr>
          <w:p w14:paraId="17741D3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50</w:t>
            </w:r>
          </w:p>
        </w:tc>
        <w:tc>
          <w:tcPr>
            <w:tcW w:w="311" w:type="pct"/>
            <w:tcBorders>
              <w:top w:val="nil"/>
              <w:left w:val="nil"/>
              <w:bottom w:val="single" w:sz="4" w:space="0" w:color="auto"/>
              <w:right w:val="single" w:sz="4" w:space="0" w:color="auto"/>
            </w:tcBorders>
            <w:noWrap/>
            <w:vAlign w:val="bottom"/>
            <w:hideMark/>
          </w:tcPr>
          <w:p w14:paraId="5C908C5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272</w:t>
            </w:r>
          </w:p>
        </w:tc>
        <w:tc>
          <w:tcPr>
            <w:tcW w:w="248" w:type="pct"/>
            <w:tcBorders>
              <w:top w:val="nil"/>
              <w:left w:val="nil"/>
              <w:bottom w:val="single" w:sz="4" w:space="0" w:color="auto"/>
              <w:right w:val="single" w:sz="4" w:space="0" w:color="auto"/>
            </w:tcBorders>
            <w:noWrap/>
            <w:vAlign w:val="bottom"/>
            <w:hideMark/>
          </w:tcPr>
          <w:p w14:paraId="3064872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240</w:t>
            </w:r>
          </w:p>
        </w:tc>
        <w:tc>
          <w:tcPr>
            <w:tcW w:w="298" w:type="pct"/>
            <w:tcBorders>
              <w:top w:val="nil"/>
              <w:left w:val="nil"/>
              <w:bottom w:val="single" w:sz="4" w:space="0" w:color="auto"/>
              <w:right w:val="single" w:sz="4" w:space="0" w:color="auto"/>
            </w:tcBorders>
            <w:noWrap/>
            <w:vAlign w:val="bottom"/>
            <w:hideMark/>
          </w:tcPr>
          <w:p w14:paraId="1BA28B3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134</w:t>
            </w:r>
          </w:p>
        </w:tc>
        <w:tc>
          <w:tcPr>
            <w:tcW w:w="298" w:type="pct"/>
            <w:tcBorders>
              <w:top w:val="nil"/>
              <w:left w:val="nil"/>
              <w:bottom w:val="single" w:sz="4" w:space="0" w:color="auto"/>
              <w:right w:val="single" w:sz="4" w:space="0" w:color="auto"/>
            </w:tcBorders>
            <w:noWrap/>
            <w:vAlign w:val="bottom"/>
            <w:hideMark/>
          </w:tcPr>
          <w:p w14:paraId="45C3637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397" w:type="pct"/>
            <w:tcBorders>
              <w:top w:val="nil"/>
              <w:left w:val="nil"/>
              <w:bottom w:val="single" w:sz="4" w:space="0" w:color="auto"/>
              <w:right w:val="single" w:sz="4" w:space="0" w:color="auto"/>
            </w:tcBorders>
            <w:noWrap/>
            <w:vAlign w:val="bottom"/>
            <w:hideMark/>
          </w:tcPr>
          <w:p w14:paraId="73CCC08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450</w:t>
            </w:r>
          </w:p>
        </w:tc>
        <w:tc>
          <w:tcPr>
            <w:tcW w:w="300" w:type="pct"/>
            <w:tcBorders>
              <w:top w:val="nil"/>
              <w:left w:val="nil"/>
              <w:bottom w:val="single" w:sz="4" w:space="0" w:color="auto"/>
              <w:right w:val="single" w:sz="4" w:space="0" w:color="auto"/>
            </w:tcBorders>
            <w:noWrap/>
            <w:vAlign w:val="bottom"/>
            <w:hideMark/>
          </w:tcPr>
          <w:p w14:paraId="1103AAA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320</w:t>
            </w:r>
          </w:p>
        </w:tc>
        <w:tc>
          <w:tcPr>
            <w:tcW w:w="337" w:type="pct"/>
            <w:tcBorders>
              <w:top w:val="nil"/>
              <w:left w:val="nil"/>
              <w:bottom w:val="single" w:sz="4" w:space="0" w:color="auto"/>
              <w:right w:val="single" w:sz="4" w:space="0" w:color="auto"/>
            </w:tcBorders>
            <w:noWrap/>
            <w:vAlign w:val="bottom"/>
            <w:hideMark/>
          </w:tcPr>
          <w:p w14:paraId="54B6A2C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21</w:t>
            </w:r>
          </w:p>
        </w:tc>
        <w:tc>
          <w:tcPr>
            <w:tcW w:w="308" w:type="pct"/>
            <w:tcBorders>
              <w:top w:val="nil"/>
              <w:left w:val="nil"/>
              <w:bottom w:val="single" w:sz="4" w:space="0" w:color="auto"/>
              <w:right w:val="single" w:sz="4" w:space="0" w:color="auto"/>
            </w:tcBorders>
            <w:noWrap/>
            <w:vAlign w:val="bottom"/>
            <w:hideMark/>
          </w:tcPr>
          <w:p w14:paraId="7D90A66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w:t>
            </w:r>
          </w:p>
        </w:tc>
        <w:tc>
          <w:tcPr>
            <w:tcW w:w="302" w:type="pct"/>
            <w:tcBorders>
              <w:top w:val="nil"/>
              <w:left w:val="nil"/>
              <w:bottom w:val="single" w:sz="4" w:space="0" w:color="auto"/>
              <w:right w:val="single" w:sz="4" w:space="0" w:color="auto"/>
            </w:tcBorders>
            <w:noWrap/>
            <w:vAlign w:val="bottom"/>
            <w:hideMark/>
          </w:tcPr>
          <w:p w14:paraId="314BC68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75</w:t>
            </w:r>
          </w:p>
        </w:tc>
        <w:tc>
          <w:tcPr>
            <w:tcW w:w="201" w:type="pct"/>
            <w:tcBorders>
              <w:top w:val="nil"/>
              <w:left w:val="nil"/>
              <w:bottom w:val="single" w:sz="4" w:space="0" w:color="auto"/>
              <w:right w:val="single" w:sz="4" w:space="0" w:color="auto"/>
            </w:tcBorders>
            <w:noWrap/>
            <w:vAlign w:val="bottom"/>
            <w:hideMark/>
          </w:tcPr>
          <w:p w14:paraId="430B390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63</w:t>
            </w:r>
          </w:p>
        </w:tc>
        <w:tc>
          <w:tcPr>
            <w:tcW w:w="337" w:type="pct"/>
            <w:tcBorders>
              <w:top w:val="nil"/>
              <w:left w:val="nil"/>
              <w:bottom w:val="single" w:sz="4" w:space="0" w:color="auto"/>
              <w:right w:val="single" w:sz="4" w:space="0" w:color="auto"/>
            </w:tcBorders>
            <w:noWrap/>
            <w:vAlign w:val="bottom"/>
            <w:hideMark/>
          </w:tcPr>
          <w:p w14:paraId="2097862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6,74</w:t>
            </w:r>
          </w:p>
        </w:tc>
        <w:tc>
          <w:tcPr>
            <w:tcW w:w="188" w:type="pct"/>
            <w:tcBorders>
              <w:top w:val="nil"/>
              <w:left w:val="nil"/>
              <w:bottom w:val="single" w:sz="4" w:space="0" w:color="auto"/>
              <w:right w:val="single" w:sz="4" w:space="0" w:color="auto"/>
            </w:tcBorders>
            <w:noWrap/>
            <w:vAlign w:val="bottom"/>
            <w:hideMark/>
          </w:tcPr>
          <w:p w14:paraId="700354D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8,1</w:t>
            </w:r>
          </w:p>
        </w:tc>
      </w:tr>
      <w:tr w:rsidR="0016579C" w:rsidRPr="0016579C" w14:paraId="5DCBB555"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6EF12B4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08.10.25</w:t>
            </w:r>
          </w:p>
        </w:tc>
        <w:tc>
          <w:tcPr>
            <w:tcW w:w="336" w:type="pct"/>
            <w:tcBorders>
              <w:top w:val="nil"/>
              <w:left w:val="nil"/>
              <w:bottom w:val="single" w:sz="4" w:space="0" w:color="auto"/>
              <w:right w:val="single" w:sz="4" w:space="0" w:color="auto"/>
            </w:tcBorders>
            <w:noWrap/>
            <w:vAlign w:val="bottom"/>
            <w:hideMark/>
          </w:tcPr>
          <w:p w14:paraId="3516420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6370</w:t>
            </w:r>
          </w:p>
        </w:tc>
        <w:tc>
          <w:tcPr>
            <w:tcW w:w="320" w:type="pct"/>
            <w:tcBorders>
              <w:top w:val="nil"/>
              <w:left w:val="nil"/>
              <w:bottom w:val="single" w:sz="4" w:space="0" w:color="auto"/>
              <w:right w:val="single" w:sz="4" w:space="0" w:color="auto"/>
            </w:tcBorders>
            <w:noWrap/>
            <w:vAlign w:val="bottom"/>
            <w:hideMark/>
          </w:tcPr>
          <w:p w14:paraId="31EFA42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79</w:t>
            </w:r>
          </w:p>
        </w:tc>
        <w:tc>
          <w:tcPr>
            <w:tcW w:w="374" w:type="pct"/>
            <w:tcBorders>
              <w:top w:val="nil"/>
              <w:left w:val="nil"/>
              <w:bottom w:val="single" w:sz="4" w:space="0" w:color="auto"/>
              <w:right w:val="single" w:sz="4" w:space="0" w:color="auto"/>
            </w:tcBorders>
            <w:noWrap/>
            <w:vAlign w:val="bottom"/>
            <w:hideMark/>
          </w:tcPr>
          <w:p w14:paraId="5178C94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80</w:t>
            </w:r>
          </w:p>
        </w:tc>
        <w:tc>
          <w:tcPr>
            <w:tcW w:w="311" w:type="pct"/>
            <w:tcBorders>
              <w:top w:val="nil"/>
              <w:left w:val="nil"/>
              <w:bottom w:val="single" w:sz="4" w:space="0" w:color="auto"/>
              <w:right w:val="single" w:sz="4" w:space="0" w:color="auto"/>
            </w:tcBorders>
            <w:noWrap/>
            <w:vAlign w:val="bottom"/>
            <w:hideMark/>
          </w:tcPr>
          <w:p w14:paraId="21CD83B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237</w:t>
            </w:r>
          </w:p>
        </w:tc>
        <w:tc>
          <w:tcPr>
            <w:tcW w:w="248" w:type="pct"/>
            <w:tcBorders>
              <w:top w:val="nil"/>
              <w:left w:val="nil"/>
              <w:bottom w:val="single" w:sz="4" w:space="0" w:color="auto"/>
              <w:right w:val="single" w:sz="4" w:space="0" w:color="auto"/>
            </w:tcBorders>
            <w:noWrap/>
            <w:vAlign w:val="bottom"/>
            <w:hideMark/>
          </w:tcPr>
          <w:p w14:paraId="64434A7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210</w:t>
            </w:r>
          </w:p>
        </w:tc>
        <w:tc>
          <w:tcPr>
            <w:tcW w:w="298" w:type="pct"/>
            <w:tcBorders>
              <w:top w:val="nil"/>
              <w:left w:val="nil"/>
              <w:bottom w:val="single" w:sz="4" w:space="0" w:color="auto"/>
              <w:right w:val="single" w:sz="4" w:space="0" w:color="auto"/>
            </w:tcBorders>
            <w:noWrap/>
            <w:vAlign w:val="bottom"/>
            <w:hideMark/>
          </w:tcPr>
          <w:p w14:paraId="048D880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110</w:t>
            </w:r>
          </w:p>
        </w:tc>
        <w:tc>
          <w:tcPr>
            <w:tcW w:w="298" w:type="pct"/>
            <w:tcBorders>
              <w:top w:val="nil"/>
              <w:left w:val="nil"/>
              <w:bottom w:val="single" w:sz="4" w:space="0" w:color="auto"/>
              <w:right w:val="single" w:sz="4" w:space="0" w:color="auto"/>
            </w:tcBorders>
            <w:noWrap/>
            <w:vAlign w:val="bottom"/>
            <w:hideMark/>
          </w:tcPr>
          <w:p w14:paraId="44A886F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397" w:type="pct"/>
            <w:tcBorders>
              <w:top w:val="nil"/>
              <w:left w:val="nil"/>
              <w:bottom w:val="single" w:sz="4" w:space="0" w:color="auto"/>
              <w:right w:val="single" w:sz="4" w:space="0" w:color="auto"/>
            </w:tcBorders>
            <w:noWrap/>
            <w:vAlign w:val="bottom"/>
            <w:hideMark/>
          </w:tcPr>
          <w:p w14:paraId="104E15A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130</w:t>
            </w:r>
          </w:p>
        </w:tc>
        <w:tc>
          <w:tcPr>
            <w:tcW w:w="300" w:type="pct"/>
            <w:tcBorders>
              <w:top w:val="nil"/>
              <w:left w:val="nil"/>
              <w:bottom w:val="single" w:sz="4" w:space="0" w:color="auto"/>
              <w:right w:val="single" w:sz="4" w:space="0" w:color="auto"/>
            </w:tcBorders>
            <w:noWrap/>
            <w:vAlign w:val="bottom"/>
            <w:hideMark/>
          </w:tcPr>
          <w:p w14:paraId="1EA0BD4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150</w:t>
            </w:r>
          </w:p>
        </w:tc>
        <w:tc>
          <w:tcPr>
            <w:tcW w:w="337" w:type="pct"/>
            <w:tcBorders>
              <w:top w:val="nil"/>
              <w:left w:val="nil"/>
              <w:bottom w:val="single" w:sz="4" w:space="0" w:color="auto"/>
              <w:right w:val="single" w:sz="4" w:space="0" w:color="auto"/>
            </w:tcBorders>
            <w:noWrap/>
            <w:vAlign w:val="bottom"/>
            <w:hideMark/>
          </w:tcPr>
          <w:p w14:paraId="1789DC9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38</w:t>
            </w:r>
          </w:p>
        </w:tc>
        <w:tc>
          <w:tcPr>
            <w:tcW w:w="308" w:type="pct"/>
            <w:tcBorders>
              <w:top w:val="nil"/>
              <w:left w:val="nil"/>
              <w:bottom w:val="single" w:sz="4" w:space="0" w:color="auto"/>
              <w:right w:val="single" w:sz="4" w:space="0" w:color="auto"/>
            </w:tcBorders>
            <w:noWrap/>
            <w:vAlign w:val="bottom"/>
            <w:hideMark/>
          </w:tcPr>
          <w:p w14:paraId="1EE0E64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32</w:t>
            </w:r>
          </w:p>
        </w:tc>
        <w:tc>
          <w:tcPr>
            <w:tcW w:w="302" w:type="pct"/>
            <w:tcBorders>
              <w:top w:val="nil"/>
              <w:left w:val="nil"/>
              <w:bottom w:val="single" w:sz="4" w:space="0" w:color="auto"/>
              <w:right w:val="single" w:sz="4" w:space="0" w:color="auto"/>
            </w:tcBorders>
            <w:noWrap/>
            <w:vAlign w:val="bottom"/>
            <w:hideMark/>
          </w:tcPr>
          <w:p w14:paraId="34EFD01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01" w:type="pct"/>
            <w:tcBorders>
              <w:top w:val="nil"/>
              <w:left w:val="nil"/>
              <w:bottom w:val="single" w:sz="4" w:space="0" w:color="auto"/>
              <w:right w:val="single" w:sz="4" w:space="0" w:color="auto"/>
            </w:tcBorders>
            <w:noWrap/>
            <w:vAlign w:val="bottom"/>
            <w:hideMark/>
          </w:tcPr>
          <w:p w14:paraId="6F0F046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66</w:t>
            </w:r>
          </w:p>
        </w:tc>
        <w:tc>
          <w:tcPr>
            <w:tcW w:w="337" w:type="pct"/>
            <w:tcBorders>
              <w:top w:val="nil"/>
              <w:left w:val="nil"/>
              <w:bottom w:val="single" w:sz="4" w:space="0" w:color="auto"/>
              <w:right w:val="single" w:sz="4" w:space="0" w:color="auto"/>
            </w:tcBorders>
            <w:noWrap/>
            <w:vAlign w:val="bottom"/>
            <w:hideMark/>
          </w:tcPr>
          <w:p w14:paraId="2E29D66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10,6</w:t>
            </w:r>
          </w:p>
        </w:tc>
        <w:tc>
          <w:tcPr>
            <w:tcW w:w="188" w:type="pct"/>
            <w:tcBorders>
              <w:top w:val="nil"/>
              <w:left w:val="nil"/>
              <w:bottom w:val="single" w:sz="4" w:space="0" w:color="auto"/>
              <w:right w:val="single" w:sz="4" w:space="0" w:color="auto"/>
            </w:tcBorders>
            <w:noWrap/>
            <w:vAlign w:val="bottom"/>
            <w:hideMark/>
          </w:tcPr>
          <w:p w14:paraId="1612797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9,6</w:t>
            </w:r>
          </w:p>
        </w:tc>
      </w:tr>
      <w:tr w:rsidR="0016579C" w:rsidRPr="0016579C" w14:paraId="50F487F4"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6AF8608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09.10.25</w:t>
            </w:r>
          </w:p>
        </w:tc>
        <w:tc>
          <w:tcPr>
            <w:tcW w:w="336" w:type="pct"/>
            <w:tcBorders>
              <w:top w:val="nil"/>
              <w:left w:val="nil"/>
              <w:bottom w:val="single" w:sz="4" w:space="0" w:color="auto"/>
              <w:right w:val="single" w:sz="4" w:space="0" w:color="auto"/>
            </w:tcBorders>
            <w:noWrap/>
            <w:vAlign w:val="bottom"/>
            <w:hideMark/>
          </w:tcPr>
          <w:p w14:paraId="559D304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7550</w:t>
            </w:r>
          </w:p>
        </w:tc>
        <w:tc>
          <w:tcPr>
            <w:tcW w:w="320" w:type="pct"/>
            <w:tcBorders>
              <w:top w:val="nil"/>
              <w:left w:val="nil"/>
              <w:bottom w:val="single" w:sz="4" w:space="0" w:color="auto"/>
              <w:right w:val="single" w:sz="4" w:space="0" w:color="auto"/>
            </w:tcBorders>
            <w:noWrap/>
            <w:vAlign w:val="bottom"/>
            <w:hideMark/>
          </w:tcPr>
          <w:p w14:paraId="0A51137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52</w:t>
            </w:r>
          </w:p>
        </w:tc>
        <w:tc>
          <w:tcPr>
            <w:tcW w:w="374" w:type="pct"/>
            <w:tcBorders>
              <w:top w:val="nil"/>
              <w:left w:val="nil"/>
              <w:bottom w:val="single" w:sz="4" w:space="0" w:color="auto"/>
              <w:right w:val="single" w:sz="4" w:space="0" w:color="auto"/>
            </w:tcBorders>
            <w:noWrap/>
            <w:vAlign w:val="bottom"/>
            <w:hideMark/>
          </w:tcPr>
          <w:p w14:paraId="6363AA1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70</w:t>
            </w:r>
          </w:p>
        </w:tc>
        <w:tc>
          <w:tcPr>
            <w:tcW w:w="311" w:type="pct"/>
            <w:tcBorders>
              <w:top w:val="nil"/>
              <w:left w:val="nil"/>
              <w:bottom w:val="single" w:sz="4" w:space="0" w:color="auto"/>
              <w:right w:val="single" w:sz="4" w:space="0" w:color="auto"/>
            </w:tcBorders>
            <w:noWrap/>
            <w:vAlign w:val="bottom"/>
            <w:hideMark/>
          </w:tcPr>
          <w:p w14:paraId="0182397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w:t>
            </w:r>
          </w:p>
        </w:tc>
        <w:tc>
          <w:tcPr>
            <w:tcW w:w="248" w:type="pct"/>
            <w:tcBorders>
              <w:top w:val="nil"/>
              <w:left w:val="nil"/>
              <w:bottom w:val="single" w:sz="4" w:space="0" w:color="auto"/>
              <w:right w:val="single" w:sz="4" w:space="0" w:color="auto"/>
            </w:tcBorders>
            <w:noWrap/>
            <w:vAlign w:val="bottom"/>
            <w:hideMark/>
          </w:tcPr>
          <w:p w14:paraId="7BE3214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298" w:type="pct"/>
            <w:tcBorders>
              <w:top w:val="nil"/>
              <w:left w:val="nil"/>
              <w:bottom w:val="single" w:sz="4" w:space="0" w:color="auto"/>
              <w:right w:val="single" w:sz="4" w:space="0" w:color="auto"/>
            </w:tcBorders>
            <w:noWrap/>
            <w:vAlign w:val="bottom"/>
            <w:hideMark/>
          </w:tcPr>
          <w:p w14:paraId="5381AB7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110</w:t>
            </w:r>
          </w:p>
        </w:tc>
        <w:tc>
          <w:tcPr>
            <w:tcW w:w="298" w:type="pct"/>
            <w:tcBorders>
              <w:top w:val="nil"/>
              <w:left w:val="nil"/>
              <w:bottom w:val="single" w:sz="4" w:space="0" w:color="auto"/>
              <w:right w:val="single" w:sz="4" w:space="0" w:color="auto"/>
            </w:tcBorders>
            <w:noWrap/>
            <w:vAlign w:val="bottom"/>
            <w:hideMark/>
          </w:tcPr>
          <w:p w14:paraId="309AE80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90</w:t>
            </w:r>
          </w:p>
        </w:tc>
        <w:tc>
          <w:tcPr>
            <w:tcW w:w="397" w:type="pct"/>
            <w:tcBorders>
              <w:top w:val="nil"/>
              <w:left w:val="nil"/>
              <w:bottom w:val="single" w:sz="4" w:space="0" w:color="auto"/>
              <w:right w:val="single" w:sz="4" w:space="0" w:color="auto"/>
            </w:tcBorders>
            <w:noWrap/>
            <w:vAlign w:val="bottom"/>
            <w:hideMark/>
          </w:tcPr>
          <w:p w14:paraId="41C4A73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0" w:type="pct"/>
            <w:tcBorders>
              <w:top w:val="nil"/>
              <w:left w:val="nil"/>
              <w:bottom w:val="single" w:sz="4" w:space="0" w:color="auto"/>
              <w:right w:val="single" w:sz="4" w:space="0" w:color="auto"/>
            </w:tcBorders>
            <w:noWrap/>
            <w:vAlign w:val="bottom"/>
            <w:hideMark/>
          </w:tcPr>
          <w:p w14:paraId="3050C6A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160</w:t>
            </w:r>
          </w:p>
        </w:tc>
        <w:tc>
          <w:tcPr>
            <w:tcW w:w="337" w:type="pct"/>
            <w:tcBorders>
              <w:top w:val="nil"/>
              <w:left w:val="nil"/>
              <w:bottom w:val="single" w:sz="4" w:space="0" w:color="auto"/>
              <w:right w:val="single" w:sz="4" w:space="0" w:color="auto"/>
            </w:tcBorders>
            <w:noWrap/>
            <w:vAlign w:val="bottom"/>
            <w:hideMark/>
          </w:tcPr>
          <w:p w14:paraId="25E2837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w:t>
            </w:r>
          </w:p>
        </w:tc>
        <w:tc>
          <w:tcPr>
            <w:tcW w:w="308" w:type="pct"/>
            <w:tcBorders>
              <w:top w:val="nil"/>
              <w:left w:val="nil"/>
              <w:bottom w:val="single" w:sz="4" w:space="0" w:color="auto"/>
              <w:right w:val="single" w:sz="4" w:space="0" w:color="auto"/>
            </w:tcBorders>
            <w:noWrap/>
            <w:vAlign w:val="bottom"/>
            <w:hideMark/>
          </w:tcPr>
          <w:p w14:paraId="7DDA0A9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25</w:t>
            </w:r>
          </w:p>
        </w:tc>
        <w:tc>
          <w:tcPr>
            <w:tcW w:w="302" w:type="pct"/>
            <w:tcBorders>
              <w:top w:val="nil"/>
              <w:left w:val="nil"/>
              <w:bottom w:val="single" w:sz="4" w:space="0" w:color="auto"/>
              <w:right w:val="single" w:sz="4" w:space="0" w:color="auto"/>
            </w:tcBorders>
            <w:noWrap/>
            <w:vAlign w:val="bottom"/>
            <w:hideMark/>
          </w:tcPr>
          <w:p w14:paraId="30D498E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60</w:t>
            </w:r>
          </w:p>
        </w:tc>
        <w:tc>
          <w:tcPr>
            <w:tcW w:w="201" w:type="pct"/>
            <w:tcBorders>
              <w:top w:val="nil"/>
              <w:left w:val="nil"/>
              <w:bottom w:val="single" w:sz="4" w:space="0" w:color="auto"/>
              <w:right w:val="single" w:sz="4" w:space="0" w:color="auto"/>
            </w:tcBorders>
            <w:noWrap/>
            <w:vAlign w:val="bottom"/>
            <w:hideMark/>
          </w:tcPr>
          <w:p w14:paraId="66FA6DD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58</w:t>
            </w:r>
          </w:p>
        </w:tc>
        <w:tc>
          <w:tcPr>
            <w:tcW w:w="337" w:type="pct"/>
            <w:tcBorders>
              <w:top w:val="nil"/>
              <w:left w:val="nil"/>
              <w:bottom w:val="single" w:sz="4" w:space="0" w:color="auto"/>
              <w:right w:val="single" w:sz="4" w:space="0" w:color="auto"/>
            </w:tcBorders>
            <w:noWrap/>
            <w:vAlign w:val="bottom"/>
            <w:hideMark/>
          </w:tcPr>
          <w:p w14:paraId="3053E8F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11,9</w:t>
            </w:r>
          </w:p>
        </w:tc>
        <w:tc>
          <w:tcPr>
            <w:tcW w:w="188" w:type="pct"/>
            <w:tcBorders>
              <w:top w:val="nil"/>
              <w:left w:val="nil"/>
              <w:bottom w:val="single" w:sz="4" w:space="0" w:color="auto"/>
              <w:right w:val="single" w:sz="4" w:space="0" w:color="auto"/>
            </w:tcBorders>
            <w:noWrap/>
            <w:vAlign w:val="bottom"/>
            <w:hideMark/>
          </w:tcPr>
          <w:p w14:paraId="1E1CC66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10,9</w:t>
            </w:r>
          </w:p>
        </w:tc>
      </w:tr>
      <w:tr w:rsidR="0016579C" w:rsidRPr="0016579C" w14:paraId="5B75E026"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5010855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10.10.25</w:t>
            </w:r>
          </w:p>
        </w:tc>
        <w:tc>
          <w:tcPr>
            <w:tcW w:w="336" w:type="pct"/>
            <w:tcBorders>
              <w:top w:val="nil"/>
              <w:left w:val="nil"/>
              <w:bottom w:val="single" w:sz="4" w:space="0" w:color="auto"/>
              <w:right w:val="single" w:sz="4" w:space="0" w:color="auto"/>
            </w:tcBorders>
            <w:noWrap/>
            <w:vAlign w:val="bottom"/>
            <w:hideMark/>
          </w:tcPr>
          <w:p w14:paraId="24D925F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7020</w:t>
            </w:r>
          </w:p>
        </w:tc>
        <w:tc>
          <w:tcPr>
            <w:tcW w:w="320" w:type="pct"/>
            <w:tcBorders>
              <w:top w:val="nil"/>
              <w:left w:val="nil"/>
              <w:bottom w:val="single" w:sz="4" w:space="0" w:color="auto"/>
              <w:right w:val="single" w:sz="4" w:space="0" w:color="auto"/>
            </w:tcBorders>
            <w:noWrap/>
            <w:vAlign w:val="bottom"/>
            <w:hideMark/>
          </w:tcPr>
          <w:p w14:paraId="39914A4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42</w:t>
            </w:r>
          </w:p>
        </w:tc>
        <w:tc>
          <w:tcPr>
            <w:tcW w:w="374" w:type="pct"/>
            <w:tcBorders>
              <w:top w:val="nil"/>
              <w:left w:val="nil"/>
              <w:bottom w:val="single" w:sz="4" w:space="0" w:color="auto"/>
              <w:right w:val="single" w:sz="4" w:space="0" w:color="auto"/>
            </w:tcBorders>
            <w:noWrap/>
            <w:vAlign w:val="bottom"/>
            <w:hideMark/>
          </w:tcPr>
          <w:p w14:paraId="15DB09F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60</w:t>
            </w:r>
          </w:p>
        </w:tc>
        <w:tc>
          <w:tcPr>
            <w:tcW w:w="311" w:type="pct"/>
            <w:tcBorders>
              <w:top w:val="nil"/>
              <w:left w:val="nil"/>
              <w:bottom w:val="single" w:sz="4" w:space="0" w:color="auto"/>
              <w:right w:val="single" w:sz="4" w:space="0" w:color="auto"/>
            </w:tcBorders>
            <w:noWrap/>
            <w:vAlign w:val="bottom"/>
            <w:hideMark/>
          </w:tcPr>
          <w:p w14:paraId="0F1B0F5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155</w:t>
            </w:r>
          </w:p>
        </w:tc>
        <w:tc>
          <w:tcPr>
            <w:tcW w:w="248" w:type="pct"/>
            <w:tcBorders>
              <w:top w:val="nil"/>
              <w:left w:val="nil"/>
              <w:bottom w:val="single" w:sz="4" w:space="0" w:color="auto"/>
              <w:right w:val="single" w:sz="4" w:space="0" w:color="auto"/>
            </w:tcBorders>
            <w:noWrap/>
            <w:vAlign w:val="bottom"/>
            <w:hideMark/>
          </w:tcPr>
          <w:p w14:paraId="1C28740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298" w:type="pct"/>
            <w:tcBorders>
              <w:top w:val="nil"/>
              <w:left w:val="nil"/>
              <w:bottom w:val="single" w:sz="4" w:space="0" w:color="auto"/>
              <w:right w:val="single" w:sz="4" w:space="0" w:color="auto"/>
            </w:tcBorders>
            <w:noWrap/>
            <w:vAlign w:val="bottom"/>
            <w:hideMark/>
          </w:tcPr>
          <w:p w14:paraId="56F8920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105</w:t>
            </w:r>
          </w:p>
        </w:tc>
        <w:tc>
          <w:tcPr>
            <w:tcW w:w="298" w:type="pct"/>
            <w:tcBorders>
              <w:top w:val="nil"/>
              <w:left w:val="nil"/>
              <w:bottom w:val="single" w:sz="4" w:space="0" w:color="auto"/>
              <w:right w:val="single" w:sz="4" w:space="0" w:color="auto"/>
            </w:tcBorders>
            <w:noWrap/>
            <w:vAlign w:val="bottom"/>
            <w:hideMark/>
          </w:tcPr>
          <w:p w14:paraId="1905F93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80</w:t>
            </w:r>
          </w:p>
        </w:tc>
        <w:tc>
          <w:tcPr>
            <w:tcW w:w="397" w:type="pct"/>
            <w:tcBorders>
              <w:top w:val="nil"/>
              <w:left w:val="nil"/>
              <w:bottom w:val="single" w:sz="4" w:space="0" w:color="auto"/>
              <w:right w:val="single" w:sz="4" w:space="0" w:color="auto"/>
            </w:tcBorders>
            <w:noWrap/>
            <w:vAlign w:val="bottom"/>
            <w:hideMark/>
          </w:tcPr>
          <w:p w14:paraId="1535BBE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120</w:t>
            </w:r>
          </w:p>
        </w:tc>
        <w:tc>
          <w:tcPr>
            <w:tcW w:w="300" w:type="pct"/>
            <w:tcBorders>
              <w:top w:val="nil"/>
              <w:left w:val="nil"/>
              <w:bottom w:val="single" w:sz="4" w:space="0" w:color="auto"/>
              <w:right w:val="single" w:sz="4" w:space="0" w:color="auto"/>
            </w:tcBorders>
            <w:noWrap/>
            <w:vAlign w:val="bottom"/>
            <w:hideMark/>
          </w:tcPr>
          <w:p w14:paraId="49770E8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110</w:t>
            </w:r>
          </w:p>
        </w:tc>
        <w:tc>
          <w:tcPr>
            <w:tcW w:w="337" w:type="pct"/>
            <w:tcBorders>
              <w:top w:val="nil"/>
              <w:left w:val="nil"/>
              <w:bottom w:val="single" w:sz="4" w:space="0" w:color="auto"/>
              <w:right w:val="single" w:sz="4" w:space="0" w:color="auto"/>
            </w:tcBorders>
            <w:noWrap/>
            <w:vAlign w:val="bottom"/>
            <w:hideMark/>
          </w:tcPr>
          <w:p w14:paraId="7774F09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28</w:t>
            </w:r>
          </w:p>
        </w:tc>
        <w:tc>
          <w:tcPr>
            <w:tcW w:w="308" w:type="pct"/>
            <w:tcBorders>
              <w:top w:val="nil"/>
              <w:left w:val="nil"/>
              <w:bottom w:val="single" w:sz="4" w:space="0" w:color="auto"/>
              <w:right w:val="single" w:sz="4" w:space="0" w:color="auto"/>
            </w:tcBorders>
            <w:noWrap/>
            <w:vAlign w:val="bottom"/>
            <w:hideMark/>
          </w:tcPr>
          <w:p w14:paraId="5C3E966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28</w:t>
            </w:r>
          </w:p>
        </w:tc>
        <w:tc>
          <w:tcPr>
            <w:tcW w:w="302" w:type="pct"/>
            <w:tcBorders>
              <w:top w:val="nil"/>
              <w:left w:val="nil"/>
              <w:bottom w:val="single" w:sz="4" w:space="0" w:color="auto"/>
              <w:right w:val="single" w:sz="4" w:space="0" w:color="auto"/>
            </w:tcBorders>
            <w:noWrap/>
            <w:vAlign w:val="bottom"/>
            <w:hideMark/>
          </w:tcPr>
          <w:p w14:paraId="681C436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53</w:t>
            </w:r>
          </w:p>
        </w:tc>
        <w:tc>
          <w:tcPr>
            <w:tcW w:w="201" w:type="pct"/>
            <w:tcBorders>
              <w:top w:val="nil"/>
              <w:left w:val="nil"/>
              <w:bottom w:val="single" w:sz="4" w:space="0" w:color="auto"/>
              <w:right w:val="single" w:sz="4" w:space="0" w:color="auto"/>
            </w:tcBorders>
            <w:noWrap/>
            <w:vAlign w:val="bottom"/>
            <w:hideMark/>
          </w:tcPr>
          <w:p w14:paraId="1F51E44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54</w:t>
            </w:r>
          </w:p>
        </w:tc>
        <w:tc>
          <w:tcPr>
            <w:tcW w:w="337" w:type="pct"/>
            <w:tcBorders>
              <w:top w:val="nil"/>
              <w:left w:val="nil"/>
              <w:bottom w:val="single" w:sz="4" w:space="0" w:color="auto"/>
              <w:right w:val="single" w:sz="4" w:space="0" w:color="auto"/>
            </w:tcBorders>
            <w:noWrap/>
            <w:vAlign w:val="bottom"/>
            <w:hideMark/>
          </w:tcPr>
          <w:p w14:paraId="23AEBA2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5,96</w:t>
            </w:r>
          </w:p>
        </w:tc>
        <w:tc>
          <w:tcPr>
            <w:tcW w:w="188" w:type="pct"/>
            <w:tcBorders>
              <w:top w:val="nil"/>
              <w:left w:val="nil"/>
              <w:bottom w:val="single" w:sz="4" w:space="0" w:color="auto"/>
              <w:right w:val="single" w:sz="4" w:space="0" w:color="auto"/>
            </w:tcBorders>
            <w:noWrap/>
            <w:vAlign w:val="bottom"/>
            <w:hideMark/>
          </w:tcPr>
          <w:p w14:paraId="01274B0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6,3</w:t>
            </w:r>
          </w:p>
        </w:tc>
      </w:tr>
      <w:tr w:rsidR="0016579C" w:rsidRPr="0016579C" w14:paraId="51006BDE"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5424E9C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11.10.25</w:t>
            </w:r>
          </w:p>
        </w:tc>
        <w:tc>
          <w:tcPr>
            <w:tcW w:w="336" w:type="pct"/>
            <w:tcBorders>
              <w:top w:val="nil"/>
              <w:left w:val="nil"/>
              <w:bottom w:val="single" w:sz="4" w:space="0" w:color="auto"/>
              <w:right w:val="single" w:sz="4" w:space="0" w:color="auto"/>
            </w:tcBorders>
            <w:noWrap/>
            <w:vAlign w:val="bottom"/>
            <w:hideMark/>
          </w:tcPr>
          <w:p w14:paraId="2729195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6630</w:t>
            </w:r>
          </w:p>
        </w:tc>
        <w:tc>
          <w:tcPr>
            <w:tcW w:w="320" w:type="pct"/>
            <w:tcBorders>
              <w:top w:val="nil"/>
              <w:left w:val="nil"/>
              <w:bottom w:val="single" w:sz="4" w:space="0" w:color="auto"/>
              <w:right w:val="single" w:sz="4" w:space="0" w:color="auto"/>
            </w:tcBorders>
            <w:noWrap/>
            <w:vAlign w:val="bottom"/>
            <w:hideMark/>
          </w:tcPr>
          <w:p w14:paraId="6EBCD75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91</w:t>
            </w:r>
          </w:p>
        </w:tc>
        <w:tc>
          <w:tcPr>
            <w:tcW w:w="374" w:type="pct"/>
            <w:tcBorders>
              <w:top w:val="nil"/>
              <w:left w:val="nil"/>
              <w:bottom w:val="single" w:sz="4" w:space="0" w:color="auto"/>
              <w:right w:val="single" w:sz="4" w:space="0" w:color="auto"/>
            </w:tcBorders>
            <w:noWrap/>
            <w:vAlign w:val="bottom"/>
            <w:hideMark/>
          </w:tcPr>
          <w:p w14:paraId="5D9F320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311" w:type="pct"/>
            <w:tcBorders>
              <w:top w:val="nil"/>
              <w:left w:val="nil"/>
              <w:bottom w:val="single" w:sz="4" w:space="0" w:color="auto"/>
              <w:right w:val="single" w:sz="4" w:space="0" w:color="auto"/>
            </w:tcBorders>
            <w:noWrap/>
            <w:vAlign w:val="bottom"/>
            <w:hideMark/>
          </w:tcPr>
          <w:p w14:paraId="3F4EFA3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163</w:t>
            </w:r>
          </w:p>
        </w:tc>
        <w:tc>
          <w:tcPr>
            <w:tcW w:w="248" w:type="pct"/>
            <w:tcBorders>
              <w:top w:val="nil"/>
              <w:left w:val="nil"/>
              <w:bottom w:val="single" w:sz="4" w:space="0" w:color="auto"/>
              <w:right w:val="single" w:sz="4" w:space="0" w:color="auto"/>
            </w:tcBorders>
            <w:noWrap/>
            <w:vAlign w:val="bottom"/>
            <w:hideMark/>
          </w:tcPr>
          <w:p w14:paraId="53E1778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140</w:t>
            </w:r>
          </w:p>
        </w:tc>
        <w:tc>
          <w:tcPr>
            <w:tcW w:w="298" w:type="pct"/>
            <w:tcBorders>
              <w:top w:val="nil"/>
              <w:left w:val="nil"/>
              <w:bottom w:val="single" w:sz="4" w:space="0" w:color="auto"/>
              <w:right w:val="single" w:sz="4" w:space="0" w:color="auto"/>
            </w:tcBorders>
            <w:noWrap/>
            <w:vAlign w:val="bottom"/>
            <w:hideMark/>
          </w:tcPr>
          <w:p w14:paraId="0BB4543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135</w:t>
            </w:r>
          </w:p>
        </w:tc>
        <w:tc>
          <w:tcPr>
            <w:tcW w:w="298" w:type="pct"/>
            <w:tcBorders>
              <w:top w:val="nil"/>
              <w:left w:val="nil"/>
              <w:bottom w:val="single" w:sz="4" w:space="0" w:color="auto"/>
              <w:right w:val="single" w:sz="4" w:space="0" w:color="auto"/>
            </w:tcBorders>
            <w:noWrap/>
            <w:vAlign w:val="bottom"/>
            <w:hideMark/>
          </w:tcPr>
          <w:p w14:paraId="200E617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110</w:t>
            </w:r>
          </w:p>
        </w:tc>
        <w:tc>
          <w:tcPr>
            <w:tcW w:w="397" w:type="pct"/>
            <w:tcBorders>
              <w:top w:val="nil"/>
              <w:left w:val="nil"/>
              <w:bottom w:val="single" w:sz="4" w:space="0" w:color="auto"/>
              <w:right w:val="single" w:sz="4" w:space="0" w:color="auto"/>
            </w:tcBorders>
            <w:noWrap/>
            <w:vAlign w:val="bottom"/>
            <w:hideMark/>
          </w:tcPr>
          <w:p w14:paraId="62BF177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180</w:t>
            </w:r>
          </w:p>
        </w:tc>
        <w:tc>
          <w:tcPr>
            <w:tcW w:w="300" w:type="pct"/>
            <w:tcBorders>
              <w:top w:val="nil"/>
              <w:left w:val="nil"/>
              <w:bottom w:val="single" w:sz="4" w:space="0" w:color="auto"/>
              <w:right w:val="single" w:sz="4" w:space="0" w:color="auto"/>
            </w:tcBorders>
            <w:noWrap/>
            <w:vAlign w:val="bottom"/>
            <w:hideMark/>
          </w:tcPr>
          <w:p w14:paraId="57F4BB6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150</w:t>
            </w:r>
          </w:p>
        </w:tc>
        <w:tc>
          <w:tcPr>
            <w:tcW w:w="337" w:type="pct"/>
            <w:tcBorders>
              <w:top w:val="nil"/>
              <w:left w:val="nil"/>
              <w:bottom w:val="single" w:sz="4" w:space="0" w:color="auto"/>
              <w:right w:val="single" w:sz="4" w:space="0" w:color="auto"/>
            </w:tcBorders>
            <w:noWrap/>
            <w:vAlign w:val="bottom"/>
            <w:hideMark/>
          </w:tcPr>
          <w:p w14:paraId="62C7141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w:t>
            </w:r>
          </w:p>
        </w:tc>
        <w:tc>
          <w:tcPr>
            <w:tcW w:w="308" w:type="pct"/>
            <w:tcBorders>
              <w:top w:val="nil"/>
              <w:left w:val="nil"/>
              <w:bottom w:val="single" w:sz="4" w:space="0" w:color="auto"/>
              <w:right w:val="single" w:sz="4" w:space="0" w:color="auto"/>
            </w:tcBorders>
            <w:noWrap/>
            <w:vAlign w:val="bottom"/>
            <w:hideMark/>
          </w:tcPr>
          <w:p w14:paraId="0A5AD23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21</w:t>
            </w:r>
          </w:p>
        </w:tc>
        <w:tc>
          <w:tcPr>
            <w:tcW w:w="302" w:type="pct"/>
            <w:tcBorders>
              <w:top w:val="nil"/>
              <w:left w:val="nil"/>
              <w:bottom w:val="single" w:sz="4" w:space="0" w:color="auto"/>
              <w:right w:val="single" w:sz="4" w:space="0" w:color="auto"/>
            </w:tcBorders>
            <w:noWrap/>
            <w:vAlign w:val="bottom"/>
            <w:hideMark/>
          </w:tcPr>
          <w:p w14:paraId="593F0DE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52</w:t>
            </w:r>
          </w:p>
        </w:tc>
        <w:tc>
          <w:tcPr>
            <w:tcW w:w="201" w:type="pct"/>
            <w:tcBorders>
              <w:top w:val="nil"/>
              <w:left w:val="nil"/>
              <w:bottom w:val="single" w:sz="4" w:space="0" w:color="auto"/>
              <w:right w:val="single" w:sz="4" w:space="0" w:color="auto"/>
            </w:tcBorders>
            <w:noWrap/>
            <w:vAlign w:val="bottom"/>
            <w:hideMark/>
          </w:tcPr>
          <w:p w14:paraId="630517C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56</w:t>
            </w:r>
          </w:p>
        </w:tc>
        <w:tc>
          <w:tcPr>
            <w:tcW w:w="337" w:type="pct"/>
            <w:tcBorders>
              <w:top w:val="nil"/>
              <w:left w:val="nil"/>
              <w:bottom w:val="single" w:sz="4" w:space="0" w:color="auto"/>
              <w:right w:val="single" w:sz="4" w:space="0" w:color="auto"/>
            </w:tcBorders>
            <w:noWrap/>
            <w:vAlign w:val="bottom"/>
            <w:hideMark/>
          </w:tcPr>
          <w:p w14:paraId="556F1F3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8,33</w:t>
            </w:r>
          </w:p>
        </w:tc>
        <w:tc>
          <w:tcPr>
            <w:tcW w:w="188" w:type="pct"/>
            <w:tcBorders>
              <w:top w:val="nil"/>
              <w:left w:val="nil"/>
              <w:bottom w:val="single" w:sz="4" w:space="0" w:color="auto"/>
              <w:right w:val="single" w:sz="4" w:space="0" w:color="auto"/>
            </w:tcBorders>
            <w:noWrap/>
            <w:vAlign w:val="bottom"/>
            <w:hideMark/>
          </w:tcPr>
          <w:p w14:paraId="230D519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8,1</w:t>
            </w:r>
          </w:p>
        </w:tc>
      </w:tr>
      <w:tr w:rsidR="0016579C" w:rsidRPr="0016579C" w14:paraId="29403C50"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1837053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12.10.25</w:t>
            </w:r>
          </w:p>
        </w:tc>
        <w:tc>
          <w:tcPr>
            <w:tcW w:w="336" w:type="pct"/>
            <w:tcBorders>
              <w:top w:val="nil"/>
              <w:left w:val="nil"/>
              <w:bottom w:val="single" w:sz="4" w:space="0" w:color="auto"/>
              <w:right w:val="single" w:sz="4" w:space="0" w:color="auto"/>
            </w:tcBorders>
            <w:noWrap/>
            <w:vAlign w:val="bottom"/>
            <w:hideMark/>
          </w:tcPr>
          <w:p w14:paraId="11CF88C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6280</w:t>
            </w:r>
          </w:p>
        </w:tc>
        <w:tc>
          <w:tcPr>
            <w:tcW w:w="320" w:type="pct"/>
            <w:tcBorders>
              <w:top w:val="nil"/>
              <w:left w:val="nil"/>
              <w:bottom w:val="single" w:sz="4" w:space="0" w:color="auto"/>
              <w:right w:val="single" w:sz="4" w:space="0" w:color="auto"/>
            </w:tcBorders>
            <w:noWrap/>
            <w:vAlign w:val="bottom"/>
            <w:hideMark/>
          </w:tcPr>
          <w:p w14:paraId="61BE77C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84</w:t>
            </w:r>
          </w:p>
        </w:tc>
        <w:tc>
          <w:tcPr>
            <w:tcW w:w="374" w:type="pct"/>
            <w:tcBorders>
              <w:top w:val="nil"/>
              <w:left w:val="nil"/>
              <w:bottom w:val="single" w:sz="4" w:space="0" w:color="auto"/>
              <w:right w:val="single" w:sz="4" w:space="0" w:color="auto"/>
            </w:tcBorders>
            <w:noWrap/>
            <w:vAlign w:val="bottom"/>
            <w:hideMark/>
          </w:tcPr>
          <w:p w14:paraId="63051BE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80</w:t>
            </w:r>
          </w:p>
        </w:tc>
        <w:tc>
          <w:tcPr>
            <w:tcW w:w="311" w:type="pct"/>
            <w:tcBorders>
              <w:top w:val="nil"/>
              <w:left w:val="nil"/>
              <w:bottom w:val="single" w:sz="4" w:space="0" w:color="auto"/>
              <w:right w:val="single" w:sz="4" w:space="0" w:color="auto"/>
            </w:tcBorders>
            <w:noWrap/>
            <w:vAlign w:val="bottom"/>
            <w:hideMark/>
          </w:tcPr>
          <w:p w14:paraId="560D33C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144</w:t>
            </w:r>
          </w:p>
        </w:tc>
        <w:tc>
          <w:tcPr>
            <w:tcW w:w="248" w:type="pct"/>
            <w:tcBorders>
              <w:top w:val="nil"/>
              <w:left w:val="nil"/>
              <w:bottom w:val="single" w:sz="4" w:space="0" w:color="auto"/>
              <w:right w:val="single" w:sz="4" w:space="0" w:color="auto"/>
            </w:tcBorders>
            <w:noWrap/>
            <w:vAlign w:val="bottom"/>
            <w:hideMark/>
          </w:tcPr>
          <w:p w14:paraId="5387591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298" w:type="pct"/>
            <w:tcBorders>
              <w:top w:val="nil"/>
              <w:left w:val="nil"/>
              <w:bottom w:val="single" w:sz="4" w:space="0" w:color="auto"/>
              <w:right w:val="single" w:sz="4" w:space="0" w:color="auto"/>
            </w:tcBorders>
            <w:noWrap/>
            <w:vAlign w:val="bottom"/>
            <w:hideMark/>
          </w:tcPr>
          <w:p w14:paraId="0A71A95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128</w:t>
            </w:r>
          </w:p>
        </w:tc>
        <w:tc>
          <w:tcPr>
            <w:tcW w:w="298" w:type="pct"/>
            <w:tcBorders>
              <w:top w:val="nil"/>
              <w:left w:val="nil"/>
              <w:bottom w:val="single" w:sz="4" w:space="0" w:color="auto"/>
              <w:right w:val="single" w:sz="4" w:space="0" w:color="auto"/>
            </w:tcBorders>
            <w:noWrap/>
            <w:vAlign w:val="bottom"/>
            <w:hideMark/>
          </w:tcPr>
          <w:p w14:paraId="457B1EB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397" w:type="pct"/>
            <w:tcBorders>
              <w:top w:val="nil"/>
              <w:left w:val="nil"/>
              <w:bottom w:val="single" w:sz="4" w:space="0" w:color="auto"/>
              <w:right w:val="single" w:sz="4" w:space="0" w:color="auto"/>
            </w:tcBorders>
            <w:noWrap/>
            <w:vAlign w:val="bottom"/>
            <w:hideMark/>
          </w:tcPr>
          <w:p w14:paraId="1F571D3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0" w:type="pct"/>
            <w:tcBorders>
              <w:top w:val="nil"/>
              <w:left w:val="nil"/>
              <w:bottom w:val="single" w:sz="4" w:space="0" w:color="auto"/>
              <w:right w:val="single" w:sz="4" w:space="0" w:color="auto"/>
            </w:tcBorders>
            <w:noWrap/>
            <w:vAlign w:val="bottom"/>
            <w:hideMark/>
          </w:tcPr>
          <w:p w14:paraId="6C0897A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160</w:t>
            </w:r>
          </w:p>
        </w:tc>
        <w:tc>
          <w:tcPr>
            <w:tcW w:w="337" w:type="pct"/>
            <w:tcBorders>
              <w:top w:val="nil"/>
              <w:left w:val="nil"/>
              <w:bottom w:val="single" w:sz="4" w:space="0" w:color="auto"/>
              <w:right w:val="single" w:sz="4" w:space="0" w:color="auto"/>
            </w:tcBorders>
            <w:noWrap/>
            <w:vAlign w:val="bottom"/>
            <w:hideMark/>
          </w:tcPr>
          <w:p w14:paraId="20AFB9B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37</w:t>
            </w:r>
          </w:p>
        </w:tc>
        <w:tc>
          <w:tcPr>
            <w:tcW w:w="308" w:type="pct"/>
            <w:tcBorders>
              <w:top w:val="nil"/>
              <w:left w:val="nil"/>
              <w:bottom w:val="single" w:sz="4" w:space="0" w:color="auto"/>
              <w:right w:val="single" w:sz="4" w:space="0" w:color="auto"/>
            </w:tcBorders>
            <w:noWrap/>
            <w:vAlign w:val="bottom"/>
            <w:hideMark/>
          </w:tcPr>
          <w:p w14:paraId="1075651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w:t>
            </w:r>
          </w:p>
        </w:tc>
        <w:tc>
          <w:tcPr>
            <w:tcW w:w="302" w:type="pct"/>
            <w:tcBorders>
              <w:top w:val="nil"/>
              <w:left w:val="nil"/>
              <w:bottom w:val="single" w:sz="4" w:space="0" w:color="auto"/>
              <w:right w:val="single" w:sz="4" w:space="0" w:color="auto"/>
            </w:tcBorders>
            <w:noWrap/>
            <w:vAlign w:val="bottom"/>
            <w:hideMark/>
          </w:tcPr>
          <w:p w14:paraId="02B436F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01" w:type="pct"/>
            <w:tcBorders>
              <w:top w:val="nil"/>
              <w:left w:val="nil"/>
              <w:bottom w:val="single" w:sz="4" w:space="0" w:color="auto"/>
              <w:right w:val="single" w:sz="4" w:space="0" w:color="auto"/>
            </w:tcBorders>
            <w:noWrap/>
            <w:vAlign w:val="bottom"/>
            <w:hideMark/>
          </w:tcPr>
          <w:p w14:paraId="56AD752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62</w:t>
            </w:r>
          </w:p>
        </w:tc>
        <w:tc>
          <w:tcPr>
            <w:tcW w:w="337" w:type="pct"/>
            <w:tcBorders>
              <w:top w:val="nil"/>
              <w:left w:val="nil"/>
              <w:bottom w:val="single" w:sz="4" w:space="0" w:color="auto"/>
              <w:right w:val="single" w:sz="4" w:space="0" w:color="auto"/>
            </w:tcBorders>
            <w:noWrap/>
            <w:vAlign w:val="bottom"/>
            <w:hideMark/>
          </w:tcPr>
          <w:p w14:paraId="57732CD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8,21</w:t>
            </w:r>
          </w:p>
        </w:tc>
        <w:tc>
          <w:tcPr>
            <w:tcW w:w="188" w:type="pct"/>
            <w:tcBorders>
              <w:top w:val="nil"/>
              <w:left w:val="nil"/>
              <w:bottom w:val="single" w:sz="4" w:space="0" w:color="auto"/>
              <w:right w:val="single" w:sz="4" w:space="0" w:color="auto"/>
            </w:tcBorders>
            <w:noWrap/>
            <w:vAlign w:val="bottom"/>
            <w:hideMark/>
          </w:tcPr>
          <w:p w14:paraId="788BE0E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8,1</w:t>
            </w:r>
          </w:p>
        </w:tc>
      </w:tr>
      <w:tr w:rsidR="0016579C" w:rsidRPr="0016579C" w14:paraId="404F3CA1"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205691A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13.10.25</w:t>
            </w:r>
          </w:p>
        </w:tc>
        <w:tc>
          <w:tcPr>
            <w:tcW w:w="336" w:type="pct"/>
            <w:tcBorders>
              <w:top w:val="nil"/>
              <w:left w:val="nil"/>
              <w:bottom w:val="single" w:sz="4" w:space="0" w:color="auto"/>
              <w:right w:val="single" w:sz="4" w:space="0" w:color="auto"/>
            </w:tcBorders>
            <w:noWrap/>
            <w:vAlign w:val="bottom"/>
            <w:hideMark/>
          </w:tcPr>
          <w:p w14:paraId="341F275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6200</w:t>
            </w:r>
          </w:p>
        </w:tc>
        <w:tc>
          <w:tcPr>
            <w:tcW w:w="320" w:type="pct"/>
            <w:tcBorders>
              <w:top w:val="nil"/>
              <w:left w:val="nil"/>
              <w:bottom w:val="single" w:sz="4" w:space="0" w:color="auto"/>
              <w:right w:val="single" w:sz="4" w:space="0" w:color="auto"/>
            </w:tcBorders>
            <w:noWrap/>
            <w:vAlign w:val="bottom"/>
            <w:hideMark/>
          </w:tcPr>
          <w:p w14:paraId="2A34DC6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94</w:t>
            </w:r>
          </w:p>
        </w:tc>
        <w:tc>
          <w:tcPr>
            <w:tcW w:w="374" w:type="pct"/>
            <w:tcBorders>
              <w:top w:val="nil"/>
              <w:left w:val="nil"/>
              <w:bottom w:val="nil"/>
              <w:right w:val="nil"/>
            </w:tcBorders>
            <w:noWrap/>
            <w:vAlign w:val="bottom"/>
            <w:hideMark/>
          </w:tcPr>
          <w:p w14:paraId="48F7D37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noProof/>
                <w:color w:val="002060"/>
                <w:sz w:val="16"/>
                <w:szCs w:val="16"/>
                <w:lang w:val="en-US"/>
              </w:rPr>
              <w:t>100</w:t>
            </w:r>
          </w:p>
        </w:tc>
        <w:tc>
          <w:tcPr>
            <w:tcW w:w="311" w:type="pct"/>
            <w:tcBorders>
              <w:top w:val="nil"/>
              <w:left w:val="nil"/>
              <w:bottom w:val="single" w:sz="4" w:space="0" w:color="auto"/>
              <w:right w:val="single" w:sz="4" w:space="0" w:color="auto"/>
            </w:tcBorders>
            <w:noWrap/>
            <w:vAlign w:val="bottom"/>
            <w:hideMark/>
          </w:tcPr>
          <w:p w14:paraId="6678BF6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167</w:t>
            </w:r>
          </w:p>
        </w:tc>
        <w:tc>
          <w:tcPr>
            <w:tcW w:w="248" w:type="pct"/>
            <w:tcBorders>
              <w:top w:val="nil"/>
              <w:left w:val="nil"/>
              <w:bottom w:val="single" w:sz="4" w:space="0" w:color="auto"/>
              <w:right w:val="single" w:sz="4" w:space="0" w:color="auto"/>
            </w:tcBorders>
            <w:noWrap/>
            <w:vAlign w:val="bottom"/>
            <w:hideMark/>
          </w:tcPr>
          <w:p w14:paraId="41544C6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150</w:t>
            </w:r>
          </w:p>
        </w:tc>
        <w:tc>
          <w:tcPr>
            <w:tcW w:w="298" w:type="pct"/>
            <w:tcBorders>
              <w:top w:val="nil"/>
              <w:left w:val="nil"/>
              <w:bottom w:val="single" w:sz="4" w:space="0" w:color="auto"/>
              <w:right w:val="single" w:sz="4" w:space="0" w:color="auto"/>
            </w:tcBorders>
            <w:noWrap/>
            <w:vAlign w:val="bottom"/>
            <w:hideMark/>
          </w:tcPr>
          <w:p w14:paraId="5A02FD4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124</w:t>
            </w:r>
          </w:p>
        </w:tc>
        <w:tc>
          <w:tcPr>
            <w:tcW w:w="298" w:type="pct"/>
            <w:tcBorders>
              <w:top w:val="nil"/>
              <w:left w:val="nil"/>
              <w:bottom w:val="single" w:sz="4" w:space="0" w:color="auto"/>
              <w:right w:val="single" w:sz="4" w:space="0" w:color="auto"/>
            </w:tcBorders>
            <w:noWrap/>
            <w:vAlign w:val="bottom"/>
            <w:hideMark/>
          </w:tcPr>
          <w:p w14:paraId="3FBB770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397" w:type="pct"/>
            <w:tcBorders>
              <w:top w:val="nil"/>
              <w:left w:val="nil"/>
              <w:bottom w:val="single" w:sz="4" w:space="0" w:color="auto"/>
              <w:right w:val="single" w:sz="4" w:space="0" w:color="auto"/>
            </w:tcBorders>
            <w:noWrap/>
            <w:vAlign w:val="bottom"/>
            <w:hideMark/>
          </w:tcPr>
          <w:p w14:paraId="15D2AA3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270</w:t>
            </w:r>
          </w:p>
        </w:tc>
        <w:tc>
          <w:tcPr>
            <w:tcW w:w="300" w:type="pct"/>
            <w:tcBorders>
              <w:top w:val="nil"/>
              <w:left w:val="nil"/>
              <w:bottom w:val="single" w:sz="4" w:space="0" w:color="auto"/>
              <w:right w:val="single" w:sz="4" w:space="0" w:color="auto"/>
            </w:tcBorders>
            <w:noWrap/>
            <w:vAlign w:val="bottom"/>
            <w:hideMark/>
          </w:tcPr>
          <w:p w14:paraId="4DD8522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220</w:t>
            </w:r>
          </w:p>
        </w:tc>
        <w:tc>
          <w:tcPr>
            <w:tcW w:w="337" w:type="pct"/>
            <w:tcBorders>
              <w:top w:val="nil"/>
              <w:left w:val="nil"/>
              <w:bottom w:val="single" w:sz="4" w:space="0" w:color="auto"/>
              <w:right w:val="single" w:sz="4" w:space="0" w:color="auto"/>
            </w:tcBorders>
            <w:noWrap/>
            <w:vAlign w:val="bottom"/>
            <w:hideMark/>
          </w:tcPr>
          <w:p w14:paraId="7ED3692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44</w:t>
            </w:r>
          </w:p>
        </w:tc>
        <w:tc>
          <w:tcPr>
            <w:tcW w:w="308" w:type="pct"/>
            <w:tcBorders>
              <w:top w:val="nil"/>
              <w:left w:val="nil"/>
              <w:bottom w:val="single" w:sz="4" w:space="0" w:color="auto"/>
              <w:right w:val="single" w:sz="4" w:space="0" w:color="auto"/>
            </w:tcBorders>
            <w:noWrap/>
            <w:vAlign w:val="bottom"/>
            <w:hideMark/>
          </w:tcPr>
          <w:p w14:paraId="0F7684C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35</w:t>
            </w:r>
          </w:p>
        </w:tc>
        <w:tc>
          <w:tcPr>
            <w:tcW w:w="302" w:type="pct"/>
            <w:tcBorders>
              <w:top w:val="nil"/>
              <w:left w:val="nil"/>
              <w:bottom w:val="single" w:sz="4" w:space="0" w:color="auto"/>
              <w:right w:val="single" w:sz="4" w:space="0" w:color="auto"/>
            </w:tcBorders>
            <w:noWrap/>
            <w:vAlign w:val="bottom"/>
            <w:hideMark/>
          </w:tcPr>
          <w:p w14:paraId="50D02DA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01" w:type="pct"/>
            <w:tcBorders>
              <w:top w:val="nil"/>
              <w:left w:val="nil"/>
              <w:bottom w:val="single" w:sz="4" w:space="0" w:color="auto"/>
              <w:right w:val="single" w:sz="4" w:space="0" w:color="auto"/>
            </w:tcBorders>
            <w:noWrap/>
            <w:vAlign w:val="bottom"/>
            <w:hideMark/>
          </w:tcPr>
          <w:p w14:paraId="5D73CFA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w:t>
            </w:r>
          </w:p>
        </w:tc>
        <w:tc>
          <w:tcPr>
            <w:tcW w:w="337" w:type="pct"/>
            <w:tcBorders>
              <w:top w:val="nil"/>
              <w:left w:val="nil"/>
              <w:bottom w:val="single" w:sz="4" w:space="0" w:color="auto"/>
              <w:right w:val="single" w:sz="4" w:space="0" w:color="auto"/>
            </w:tcBorders>
            <w:noWrap/>
            <w:vAlign w:val="bottom"/>
            <w:hideMark/>
          </w:tcPr>
          <w:p w14:paraId="3EF158A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w:t>
            </w:r>
          </w:p>
        </w:tc>
        <w:tc>
          <w:tcPr>
            <w:tcW w:w="188" w:type="pct"/>
            <w:tcBorders>
              <w:top w:val="nil"/>
              <w:left w:val="nil"/>
              <w:bottom w:val="single" w:sz="4" w:space="0" w:color="auto"/>
              <w:right w:val="single" w:sz="4" w:space="0" w:color="auto"/>
            </w:tcBorders>
            <w:noWrap/>
            <w:vAlign w:val="bottom"/>
            <w:hideMark/>
          </w:tcPr>
          <w:p w14:paraId="4BE23670"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9,6</w:t>
            </w:r>
          </w:p>
        </w:tc>
      </w:tr>
      <w:tr w:rsidR="0016579C" w:rsidRPr="0016579C" w14:paraId="712C36E8"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3AD5D37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14.10.25</w:t>
            </w:r>
          </w:p>
        </w:tc>
        <w:tc>
          <w:tcPr>
            <w:tcW w:w="336" w:type="pct"/>
            <w:tcBorders>
              <w:top w:val="nil"/>
              <w:left w:val="nil"/>
              <w:bottom w:val="single" w:sz="4" w:space="0" w:color="auto"/>
              <w:right w:val="single" w:sz="4" w:space="0" w:color="auto"/>
            </w:tcBorders>
            <w:noWrap/>
            <w:vAlign w:val="bottom"/>
            <w:hideMark/>
          </w:tcPr>
          <w:p w14:paraId="381D5F8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7150</w:t>
            </w:r>
          </w:p>
        </w:tc>
        <w:tc>
          <w:tcPr>
            <w:tcW w:w="320" w:type="pct"/>
            <w:tcBorders>
              <w:top w:val="nil"/>
              <w:left w:val="nil"/>
              <w:bottom w:val="single" w:sz="4" w:space="0" w:color="auto"/>
              <w:right w:val="single" w:sz="4" w:space="0" w:color="auto"/>
            </w:tcBorders>
            <w:noWrap/>
            <w:vAlign w:val="bottom"/>
            <w:hideMark/>
          </w:tcPr>
          <w:p w14:paraId="59E7ABB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91</w:t>
            </w:r>
          </w:p>
        </w:tc>
        <w:tc>
          <w:tcPr>
            <w:tcW w:w="374" w:type="pct"/>
            <w:tcBorders>
              <w:top w:val="nil"/>
              <w:left w:val="nil"/>
              <w:bottom w:val="single" w:sz="4" w:space="0" w:color="auto"/>
              <w:right w:val="single" w:sz="4" w:space="0" w:color="auto"/>
            </w:tcBorders>
            <w:noWrap/>
            <w:vAlign w:val="bottom"/>
            <w:hideMark/>
          </w:tcPr>
          <w:p w14:paraId="27B28EB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110</w:t>
            </w:r>
          </w:p>
        </w:tc>
        <w:tc>
          <w:tcPr>
            <w:tcW w:w="311" w:type="pct"/>
            <w:tcBorders>
              <w:top w:val="nil"/>
              <w:left w:val="nil"/>
              <w:bottom w:val="single" w:sz="4" w:space="0" w:color="auto"/>
              <w:right w:val="single" w:sz="4" w:space="0" w:color="auto"/>
            </w:tcBorders>
            <w:noWrap/>
            <w:vAlign w:val="bottom"/>
            <w:hideMark/>
          </w:tcPr>
          <w:p w14:paraId="081A3ED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184</w:t>
            </w:r>
          </w:p>
        </w:tc>
        <w:tc>
          <w:tcPr>
            <w:tcW w:w="248" w:type="pct"/>
            <w:tcBorders>
              <w:top w:val="nil"/>
              <w:left w:val="nil"/>
              <w:bottom w:val="single" w:sz="4" w:space="0" w:color="auto"/>
              <w:right w:val="single" w:sz="4" w:space="0" w:color="auto"/>
            </w:tcBorders>
            <w:noWrap/>
            <w:vAlign w:val="bottom"/>
            <w:hideMark/>
          </w:tcPr>
          <w:p w14:paraId="71E9FD6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130</w:t>
            </w:r>
          </w:p>
        </w:tc>
        <w:tc>
          <w:tcPr>
            <w:tcW w:w="298" w:type="pct"/>
            <w:tcBorders>
              <w:top w:val="nil"/>
              <w:left w:val="nil"/>
              <w:bottom w:val="single" w:sz="4" w:space="0" w:color="auto"/>
              <w:right w:val="single" w:sz="4" w:space="0" w:color="auto"/>
            </w:tcBorders>
            <w:noWrap/>
            <w:vAlign w:val="bottom"/>
            <w:hideMark/>
          </w:tcPr>
          <w:p w14:paraId="38AB017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98</w:t>
            </w:r>
          </w:p>
        </w:tc>
        <w:tc>
          <w:tcPr>
            <w:tcW w:w="298" w:type="pct"/>
            <w:tcBorders>
              <w:top w:val="nil"/>
              <w:left w:val="nil"/>
              <w:bottom w:val="single" w:sz="4" w:space="0" w:color="auto"/>
              <w:right w:val="single" w:sz="4" w:space="0" w:color="auto"/>
            </w:tcBorders>
            <w:noWrap/>
            <w:vAlign w:val="bottom"/>
            <w:hideMark/>
          </w:tcPr>
          <w:p w14:paraId="136493D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110</w:t>
            </w:r>
          </w:p>
        </w:tc>
        <w:tc>
          <w:tcPr>
            <w:tcW w:w="397" w:type="pct"/>
            <w:tcBorders>
              <w:top w:val="nil"/>
              <w:left w:val="nil"/>
              <w:bottom w:val="single" w:sz="4" w:space="0" w:color="auto"/>
              <w:right w:val="single" w:sz="4" w:space="0" w:color="auto"/>
            </w:tcBorders>
            <w:noWrap/>
            <w:vAlign w:val="bottom"/>
            <w:hideMark/>
          </w:tcPr>
          <w:p w14:paraId="148875E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180</w:t>
            </w:r>
          </w:p>
        </w:tc>
        <w:tc>
          <w:tcPr>
            <w:tcW w:w="300" w:type="pct"/>
            <w:tcBorders>
              <w:top w:val="nil"/>
              <w:left w:val="nil"/>
              <w:bottom w:val="single" w:sz="4" w:space="0" w:color="auto"/>
              <w:right w:val="single" w:sz="4" w:space="0" w:color="auto"/>
            </w:tcBorders>
            <w:noWrap/>
            <w:vAlign w:val="bottom"/>
            <w:hideMark/>
          </w:tcPr>
          <w:p w14:paraId="521ED2E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190</w:t>
            </w:r>
          </w:p>
        </w:tc>
        <w:tc>
          <w:tcPr>
            <w:tcW w:w="337" w:type="pct"/>
            <w:tcBorders>
              <w:top w:val="nil"/>
              <w:left w:val="nil"/>
              <w:bottom w:val="single" w:sz="4" w:space="0" w:color="auto"/>
              <w:right w:val="single" w:sz="4" w:space="0" w:color="auto"/>
            </w:tcBorders>
            <w:noWrap/>
            <w:vAlign w:val="bottom"/>
            <w:hideMark/>
          </w:tcPr>
          <w:p w14:paraId="038D375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32</w:t>
            </w:r>
          </w:p>
        </w:tc>
        <w:tc>
          <w:tcPr>
            <w:tcW w:w="308" w:type="pct"/>
            <w:tcBorders>
              <w:top w:val="nil"/>
              <w:left w:val="nil"/>
              <w:bottom w:val="single" w:sz="4" w:space="0" w:color="auto"/>
              <w:right w:val="single" w:sz="4" w:space="0" w:color="auto"/>
            </w:tcBorders>
            <w:noWrap/>
            <w:vAlign w:val="bottom"/>
            <w:hideMark/>
          </w:tcPr>
          <w:p w14:paraId="5B91D00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36</w:t>
            </w:r>
          </w:p>
        </w:tc>
        <w:tc>
          <w:tcPr>
            <w:tcW w:w="302" w:type="pct"/>
            <w:tcBorders>
              <w:top w:val="nil"/>
              <w:left w:val="nil"/>
              <w:bottom w:val="single" w:sz="4" w:space="0" w:color="auto"/>
              <w:right w:val="single" w:sz="4" w:space="0" w:color="auto"/>
            </w:tcBorders>
            <w:noWrap/>
            <w:vAlign w:val="bottom"/>
            <w:hideMark/>
          </w:tcPr>
          <w:p w14:paraId="03E5EC2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w:t>
            </w:r>
          </w:p>
        </w:tc>
        <w:tc>
          <w:tcPr>
            <w:tcW w:w="201" w:type="pct"/>
            <w:tcBorders>
              <w:top w:val="nil"/>
              <w:left w:val="nil"/>
              <w:bottom w:val="single" w:sz="4" w:space="0" w:color="auto"/>
              <w:right w:val="single" w:sz="4" w:space="0" w:color="auto"/>
            </w:tcBorders>
            <w:noWrap/>
            <w:vAlign w:val="bottom"/>
            <w:hideMark/>
          </w:tcPr>
          <w:p w14:paraId="26A0EDE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60</w:t>
            </w:r>
          </w:p>
        </w:tc>
        <w:tc>
          <w:tcPr>
            <w:tcW w:w="337" w:type="pct"/>
            <w:tcBorders>
              <w:top w:val="nil"/>
              <w:left w:val="nil"/>
              <w:bottom w:val="single" w:sz="4" w:space="0" w:color="auto"/>
              <w:right w:val="single" w:sz="4" w:space="0" w:color="auto"/>
            </w:tcBorders>
            <w:noWrap/>
            <w:vAlign w:val="bottom"/>
            <w:hideMark/>
          </w:tcPr>
          <w:p w14:paraId="06D2B18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8,27</w:t>
            </w:r>
          </w:p>
        </w:tc>
        <w:tc>
          <w:tcPr>
            <w:tcW w:w="188" w:type="pct"/>
            <w:tcBorders>
              <w:top w:val="nil"/>
              <w:left w:val="nil"/>
              <w:bottom w:val="single" w:sz="4" w:space="0" w:color="auto"/>
              <w:right w:val="single" w:sz="4" w:space="0" w:color="auto"/>
            </w:tcBorders>
            <w:noWrap/>
            <w:vAlign w:val="bottom"/>
            <w:hideMark/>
          </w:tcPr>
          <w:p w14:paraId="5BF2156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8,5</w:t>
            </w:r>
          </w:p>
        </w:tc>
      </w:tr>
      <w:tr w:rsidR="0016579C" w:rsidRPr="0016579C" w14:paraId="1B1A997E"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4843535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15.10.25</w:t>
            </w:r>
          </w:p>
        </w:tc>
        <w:tc>
          <w:tcPr>
            <w:tcW w:w="336" w:type="pct"/>
            <w:tcBorders>
              <w:top w:val="nil"/>
              <w:left w:val="nil"/>
              <w:bottom w:val="single" w:sz="4" w:space="0" w:color="auto"/>
              <w:right w:val="single" w:sz="4" w:space="0" w:color="auto"/>
            </w:tcBorders>
            <w:noWrap/>
            <w:vAlign w:val="bottom"/>
            <w:hideMark/>
          </w:tcPr>
          <w:p w14:paraId="59E15AE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6550</w:t>
            </w:r>
          </w:p>
        </w:tc>
        <w:tc>
          <w:tcPr>
            <w:tcW w:w="320" w:type="pct"/>
            <w:tcBorders>
              <w:top w:val="nil"/>
              <w:left w:val="nil"/>
              <w:bottom w:val="single" w:sz="4" w:space="0" w:color="auto"/>
              <w:right w:val="single" w:sz="4" w:space="0" w:color="auto"/>
            </w:tcBorders>
            <w:noWrap/>
            <w:vAlign w:val="bottom"/>
            <w:hideMark/>
          </w:tcPr>
          <w:p w14:paraId="3569BE3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130</w:t>
            </w:r>
          </w:p>
        </w:tc>
        <w:tc>
          <w:tcPr>
            <w:tcW w:w="374" w:type="pct"/>
            <w:tcBorders>
              <w:top w:val="nil"/>
              <w:left w:val="nil"/>
              <w:bottom w:val="single" w:sz="4" w:space="0" w:color="auto"/>
              <w:right w:val="single" w:sz="4" w:space="0" w:color="auto"/>
            </w:tcBorders>
            <w:noWrap/>
            <w:vAlign w:val="bottom"/>
            <w:hideMark/>
          </w:tcPr>
          <w:p w14:paraId="34B228F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311" w:type="pct"/>
            <w:tcBorders>
              <w:top w:val="nil"/>
              <w:left w:val="nil"/>
              <w:bottom w:val="single" w:sz="4" w:space="0" w:color="auto"/>
              <w:right w:val="single" w:sz="4" w:space="0" w:color="auto"/>
            </w:tcBorders>
            <w:noWrap/>
            <w:vAlign w:val="bottom"/>
            <w:hideMark/>
          </w:tcPr>
          <w:p w14:paraId="31D9F99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247</w:t>
            </w:r>
          </w:p>
        </w:tc>
        <w:tc>
          <w:tcPr>
            <w:tcW w:w="248" w:type="pct"/>
            <w:tcBorders>
              <w:top w:val="nil"/>
              <w:left w:val="nil"/>
              <w:bottom w:val="single" w:sz="4" w:space="0" w:color="auto"/>
              <w:right w:val="single" w:sz="4" w:space="0" w:color="auto"/>
            </w:tcBorders>
            <w:noWrap/>
            <w:vAlign w:val="bottom"/>
            <w:hideMark/>
          </w:tcPr>
          <w:p w14:paraId="12493E1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210</w:t>
            </w:r>
          </w:p>
        </w:tc>
        <w:tc>
          <w:tcPr>
            <w:tcW w:w="298" w:type="pct"/>
            <w:tcBorders>
              <w:top w:val="nil"/>
              <w:left w:val="nil"/>
              <w:bottom w:val="single" w:sz="4" w:space="0" w:color="auto"/>
              <w:right w:val="single" w:sz="4" w:space="0" w:color="auto"/>
            </w:tcBorders>
            <w:noWrap/>
            <w:vAlign w:val="bottom"/>
            <w:hideMark/>
          </w:tcPr>
          <w:p w14:paraId="1EDF0A1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79</w:t>
            </w:r>
          </w:p>
        </w:tc>
        <w:tc>
          <w:tcPr>
            <w:tcW w:w="298" w:type="pct"/>
            <w:tcBorders>
              <w:top w:val="nil"/>
              <w:left w:val="nil"/>
              <w:bottom w:val="single" w:sz="4" w:space="0" w:color="auto"/>
              <w:right w:val="single" w:sz="4" w:space="0" w:color="auto"/>
            </w:tcBorders>
            <w:noWrap/>
            <w:vAlign w:val="bottom"/>
            <w:hideMark/>
          </w:tcPr>
          <w:p w14:paraId="6D91D34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90</w:t>
            </w:r>
          </w:p>
        </w:tc>
        <w:tc>
          <w:tcPr>
            <w:tcW w:w="397" w:type="pct"/>
            <w:tcBorders>
              <w:top w:val="nil"/>
              <w:left w:val="nil"/>
              <w:bottom w:val="single" w:sz="4" w:space="0" w:color="auto"/>
              <w:right w:val="single" w:sz="4" w:space="0" w:color="auto"/>
            </w:tcBorders>
            <w:noWrap/>
            <w:vAlign w:val="bottom"/>
            <w:hideMark/>
          </w:tcPr>
          <w:p w14:paraId="0E62AE2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190</w:t>
            </w:r>
          </w:p>
        </w:tc>
        <w:tc>
          <w:tcPr>
            <w:tcW w:w="300" w:type="pct"/>
            <w:tcBorders>
              <w:top w:val="nil"/>
              <w:left w:val="nil"/>
              <w:bottom w:val="single" w:sz="4" w:space="0" w:color="auto"/>
              <w:right w:val="single" w:sz="4" w:space="0" w:color="auto"/>
            </w:tcBorders>
            <w:noWrap/>
            <w:vAlign w:val="bottom"/>
            <w:hideMark/>
          </w:tcPr>
          <w:p w14:paraId="7AC0992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210</w:t>
            </w:r>
          </w:p>
        </w:tc>
        <w:tc>
          <w:tcPr>
            <w:tcW w:w="337" w:type="pct"/>
            <w:tcBorders>
              <w:top w:val="nil"/>
              <w:left w:val="nil"/>
              <w:bottom w:val="single" w:sz="4" w:space="0" w:color="auto"/>
              <w:right w:val="single" w:sz="4" w:space="0" w:color="auto"/>
            </w:tcBorders>
            <w:noWrap/>
            <w:vAlign w:val="bottom"/>
            <w:hideMark/>
          </w:tcPr>
          <w:p w14:paraId="49BFB4A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40</w:t>
            </w:r>
          </w:p>
        </w:tc>
        <w:tc>
          <w:tcPr>
            <w:tcW w:w="308" w:type="pct"/>
            <w:tcBorders>
              <w:top w:val="nil"/>
              <w:left w:val="nil"/>
              <w:bottom w:val="single" w:sz="4" w:space="0" w:color="auto"/>
              <w:right w:val="single" w:sz="4" w:space="0" w:color="auto"/>
            </w:tcBorders>
            <w:noWrap/>
            <w:vAlign w:val="bottom"/>
            <w:hideMark/>
          </w:tcPr>
          <w:p w14:paraId="5A83061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42</w:t>
            </w:r>
          </w:p>
        </w:tc>
        <w:tc>
          <w:tcPr>
            <w:tcW w:w="302" w:type="pct"/>
            <w:tcBorders>
              <w:top w:val="nil"/>
              <w:left w:val="nil"/>
              <w:bottom w:val="single" w:sz="4" w:space="0" w:color="auto"/>
              <w:right w:val="single" w:sz="4" w:space="0" w:color="auto"/>
            </w:tcBorders>
            <w:noWrap/>
            <w:vAlign w:val="bottom"/>
            <w:hideMark/>
          </w:tcPr>
          <w:p w14:paraId="6F8EB2B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68</w:t>
            </w:r>
          </w:p>
        </w:tc>
        <w:tc>
          <w:tcPr>
            <w:tcW w:w="201" w:type="pct"/>
            <w:tcBorders>
              <w:top w:val="nil"/>
              <w:left w:val="nil"/>
              <w:bottom w:val="single" w:sz="4" w:space="0" w:color="auto"/>
              <w:right w:val="single" w:sz="4" w:space="0" w:color="auto"/>
            </w:tcBorders>
            <w:noWrap/>
            <w:vAlign w:val="bottom"/>
            <w:hideMark/>
          </w:tcPr>
          <w:p w14:paraId="506B266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61</w:t>
            </w:r>
          </w:p>
        </w:tc>
        <w:tc>
          <w:tcPr>
            <w:tcW w:w="337" w:type="pct"/>
            <w:tcBorders>
              <w:top w:val="nil"/>
              <w:left w:val="nil"/>
              <w:bottom w:val="single" w:sz="4" w:space="0" w:color="auto"/>
              <w:right w:val="single" w:sz="4" w:space="0" w:color="auto"/>
            </w:tcBorders>
            <w:noWrap/>
            <w:vAlign w:val="bottom"/>
            <w:hideMark/>
          </w:tcPr>
          <w:p w14:paraId="39ADAE2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8,16</w:t>
            </w:r>
          </w:p>
        </w:tc>
        <w:tc>
          <w:tcPr>
            <w:tcW w:w="188" w:type="pct"/>
            <w:tcBorders>
              <w:top w:val="nil"/>
              <w:left w:val="nil"/>
              <w:bottom w:val="single" w:sz="4" w:space="0" w:color="auto"/>
              <w:right w:val="single" w:sz="4" w:space="0" w:color="auto"/>
            </w:tcBorders>
            <w:noWrap/>
            <w:vAlign w:val="bottom"/>
            <w:hideMark/>
          </w:tcPr>
          <w:p w14:paraId="56FF4C2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8,1</w:t>
            </w:r>
          </w:p>
        </w:tc>
      </w:tr>
      <w:tr w:rsidR="0016579C" w:rsidRPr="0016579C" w14:paraId="6A7165C9"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667F384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16.10.25</w:t>
            </w:r>
          </w:p>
        </w:tc>
        <w:tc>
          <w:tcPr>
            <w:tcW w:w="336" w:type="pct"/>
            <w:tcBorders>
              <w:top w:val="nil"/>
              <w:left w:val="nil"/>
              <w:bottom w:val="single" w:sz="4" w:space="0" w:color="auto"/>
              <w:right w:val="single" w:sz="4" w:space="0" w:color="auto"/>
            </w:tcBorders>
            <w:noWrap/>
            <w:vAlign w:val="bottom"/>
            <w:hideMark/>
          </w:tcPr>
          <w:p w14:paraId="399E32B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6360</w:t>
            </w:r>
          </w:p>
        </w:tc>
        <w:tc>
          <w:tcPr>
            <w:tcW w:w="320" w:type="pct"/>
            <w:tcBorders>
              <w:top w:val="nil"/>
              <w:left w:val="nil"/>
              <w:bottom w:val="single" w:sz="4" w:space="0" w:color="auto"/>
              <w:right w:val="single" w:sz="4" w:space="0" w:color="auto"/>
            </w:tcBorders>
            <w:noWrap/>
            <w:vAlign w:val="bottom"/>
            <w:hideMark/>
          </w:tcPr>
          <w:p w14:paraId="050D52A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140</w:t>
            </w:r>
          </w:p>
        </w:tc>
        <w:tc>
          <w:tcPr>
            <w:tcW w:w="374" w:type="pct"/>
            <w:tcBorders>
              <w:top w:val="nil"/>
              <w:left w:val="nil"/>
              <w:bottom w:val="single" w:sz="4" w:space="0" w:color="auto"/>
              <w:right w:val="single" w:sz="4" w:space="0" w:color="auto"/>
            </w:tcBorders>
            <w:noWrap/>
            <w:vAlign w:val="bottom"/>
            <w:hideMark/>
          </w:tcPr>
          <w:p w14:paraId="6B29A4C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110</w:t>
            </w:r>
          </w:p>
        </w:tc>
        <w:tc>
          <w:tcPr>
            <w:tcW w:w="311" w:type="pct"/>
            <w:tcBorders>
              <w:top w:val="nil"/>
              <w:left w:val="nil"/>
              <w:bottom w:val="single" w:sz="4" w:space="0" w:color="auto"/>
              <w:right w:val="single" w:sz="4" w:space="0" w:color="auto"/>
            </w:tcBorders>
            <w:noWrap/>
            <w:vAlign w:val="bottom"/>
            <w:hideMark/>
          </w:tcPr>
          <w:p w14:paraId="37A2DEF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292</w:t>
            </w:r>
          </w:p>
        </w:tc>
        <w:tc>
          <w:tcPr>
            <w:tcW w:w="248" w:type="pct"/>
            <w:tcBorders>
              <w:top w:val="nil"/>
              <w:left w:val="nil"/>
              <w:bottom w:val="single" w:sz="4" w:space="0" w:color="auto"/>
              <w:right w:val="single" w:sz="4" w:space="0" w:color="auto"/>
            </w:tcBorders>
            <w:noWrap/>
            <w:vAlign w:val="bottom"/>
            <w:hideMark/>
          </w:tcPr>
          <w:p w14:paraId="7E4FF1E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270</w:t>
            </w:r>
          </w:p>
        </w:tc>
        <w:tc>
          <w:tcPr>
            <w:tcW w:w="298" w:type="pct"/>
            <w:tcBorders>
              <w:top w:val="nil"/>
              <w:left w:val="nil"/>
              <w:bottom w:val="single" w:sz="4" w:space="0" w:color="auto"/>
              <w:right w:val="single" w:sz="4" w:space="0" w:color="auto"/>
            </w:tcBorders>
            <w:noWrap/>
            <w:vAlign w:val="bottom"/>
            <w:hideMark/>
          </w:tcPr>
          <w:p w14:paraId="5C00451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81</w:t>
            </w:r>
          </w:p>
        </w:tc>
        <w:tc>
          <w:tcPr>
            <w:tcW w:w="298" w:type="pct"/>
            <w:tcBorders>
              <w:top w:val="nil"/>
              <w:left w:val="nil"/>
              <w:bottom w:val="single" w:sz="4" w:space="0" w:color="auto"/>
              <w:right w:val="single" w:sz="4" w:space="0" w:color="auto"/>
            </w:tcBorders>
            <w:noWrap/>
            <w:vAlign w:val="bottom"/>
            <w:hideMark/>
          </w:tcPr>
          <w:p w14:paraId="11688936"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75</w:t>
            </w:r>
          </w:p>
        </w:tc>
        <w:tc>
          <w:tcPr>
            <w:tcW w:w="397" w:type="pct"/>
            <w:tcBorders>
              <w:top w:val="nil"/>
              <w:left w:val="nil"/>
              <w:bottom w:val="single" w:sz="4" w:space="0" w:color="auto"/>
              <w:right w:val="single" w:sz="4" w:space="0" w:color="auto"/>
            </w:tcBorders>
            <w:noWrap/>
            <w:vAlign w:val="bottom"/>
            <w:hideMark/>
          </w:tcPr>
          <w:p w14:paraId="7264930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380</w:t>
            </w:r>
          </w:p>
        </w:tc>
        <w:tc>
          <w:tcPr>
            <w:tcW w:w="300" w:type="pct"/>
            <w:tcBorders>
              <w:top w:val="nil"/>
              <w:left w:val="nil"/>
              <w:bottom w:val="single" w:sz="4" w:space="0" w:color="auto"/>
              <w:right w:val="single" w:sz="4" w:space="0" w:color="auto"/>
            </w:tcBorders>
            <w:noWrap/>
            <w:vAlign w:val="bottom"/>
            <w:hideMark/>
          </w:tcPr>
          <w:p w14:paraId="1768D55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450</w:t>
            </w:r>
          </w:p>
        </w:tc>
        <w:tc>
          <w:tcPr>
            <w:tcW w:w="337" w:type="pct"/>
            <w:tcBorders>
              <w:top w:val="nil"/>
              <w:left w:val="nil"/>
              <w:bottom w:val="single" w:sz="4" w:space="0" w:color="auto"/>
              <w:right w:val="single" w:sz="4" w:space="0" w:color="auto"/>
            </w:tcBorders>
            <w:noWrap/>
            <w:vAlign w:val="bottom"/>
            <w:hideMark/>
          </w:tcPr>
          <w:p w14:paraId="2BCD898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54</w:t>
            </w:r>
          </w:p>
        </w:tc>
        <w:tc>
          <w:tcPr>
            <w:tcW w:w="308" w:type="pct"/>
            <w:tcBorders>
              <w:top w:val="nil"/>
              <w:left w:val="nil"/>
              <w:bottom w:val="single" w:sz="4" w:space="0" w:color="auto"/>
              <w:right w:val="single" w:sz="4" w:space="0" w:color="auto"/>
            </w:tcBorders>
            <w:noWrap/>
            <w:vAlign w:val="bottom"/>
            <w:hideMark/>
          </w:tcPr>
          <w:p w14:paraId="0721E3DA"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41</w:t>
            </w:r>
          </w:p>
        </w:tc>
        <w:tc>
          <w:tcPr>
            <w:tcW w:w="302" w:type="pct"/>
            <w:tcBorders>
              <w:top w:val="nil"/>
              <w:left w:val="nil"/>
              <w:bottom w:val="single" w:sz="4" w:space="0" w:color="auto"/>
              <w:right w:val="single" w:sz="4" w:space="0" w:color="auto"/>
            </w:tcBorders>
            <w:noWrap/>
            <w:vAlign w:val="bottom"/>
            <w:hideMark/>
          </w:tcPr>
          <w:p w14:paraId="3A2ED39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201" w:type="pct"/>
            <w:tcBorders>
              <w:top w:val="nil"/>
              <w:left w:val="nil"/>
              <w:bottom w:val="single" w:sz="4" w:space="0" w:color="auto"/>
              <w:right w:val="single" w:sz="4" w:space="0" w:color="auto"/>
            </w:tcBorders>
            <w:noWrap/>
            <w:vAlign w:val="bottom"/>
            <w:hideMark/>
          </w:tcPr>
          <w:p w14:paraId="31777CC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58</w:t>
            </w:r>
          </w:p>
        </w:tc>
        <w:tc>
          <w:tcPr>
            <w:tcW w:w="337" w:type="pct"/>
            <w:tcBorders>
              <w:top w:val="nil"/>
              <w:left w:val="nil"/>
              <w:bottom w:val="single" w:sz="4" w:space="0" w:color="auto"/>
              <w:right w:val="single" w:sz="4" w:space="0" w:color="auto"/>
            </w:tcBorders>
            <w:noWrap/>
            <w:vAlign w:val="bottom"/>
            <w:hideMark/>
          </w:tcPr>
          <w:p w14:paraId="4FFAB7F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9,41</w:t>
            </w:r>
          </w:p>
        </w:tc>
        <w:tc>
          <w:tcPr>
            <w:tcW w:w="188" w:type="pct"/>
            <w:tcBorders>
              <w:top w:val="nil"/>
              <w:left w:val="nil"/>
              <w:bottom w:val="single" w:sz="4" w:space="0" w:color="auto"/>
              <w:right w:val="single" w:sz="4" w:space="0" w:color="auto"/>
            </w:tcBorders>
            <w:noWrap/>
            <w:vAlign w:val="bottom"/>
            <w:hideMark/>
          </w:tcPr>
          <w:p w14:paraId="6071024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9,1</w:t>
            </w:r>
          </w:p>
        </w:tc>
      </w:tr>
      <w:tr w:rsidR="0016579C" w:rsidRPr="0016579C" w14:paraId="1C3E043B"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1B5AC3D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17.10.25</w:t>
            </w:r>
          </w:p>
        </w:tc>
        <w:tc>
          <w:tcPr>
            <w:tcW w:w="336" w:type="pct"/>
            <w:tcBorders>
              <w:top w:val="nil"/>
              <w:left w:val="nil"/>
              <w:bottom w:val="single" w:sz="4" w:space="0" w:color="auto"/>
              <w:right w:val="single" w:sz="4" w:space="0" w:color="auto"/>
            </w:tcBorders>
            <w:noWrap/>
            <w:vAlign w:val="bottom"/>
            <w:hideMark/>
          </w:tcPr>
          <w:p w14:paraId="0418A1B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6790</w:t>
            </w:r>
          </w:p>
        </w:tc>
        <w:tc>
          <w:tcPr>
            <w:tcW w:w="320" w:type="pct"/>
            <w:tcBorders>
              <w:top w:val="nil"/>
              <w:left w:val="nil"/>
              <w:bottom w:val="single" w:sz="4" w:space="0" w:color="auto"/>
              <w:right w:val="single" w:sz="4" w:space="0" w:color="auto"/>
            </w:tcBorders>
            <w:noWrap/>
            <w:vAlign w:val="bottom"/>
            <w:hideMark/>
          </w:tcPr>
          <w:p w14:paraId="4000DEA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85</w:t>
            </w:r>
          </w:p>
        </w:tc>
        <w:tc>
          <w:tcPr>
            <w:tcW w:w="374" w:type="pct"/>
            <w:tcBorders>
              <w:top w:val="nil"/>
              <w:left w:val="nil"/>
              <w:bottom w:val="single" w:sz="4" w:space="0" w:color="auto"/>
              <w:right w:val="single" w:sz="4" w:space="0" w:color="auto"/>
            </w:tcBorders>
            <w:noWrap/>
            <w:vAlign w:val="bottom"/>
            <w:hideMark/>
          </w:tcPr>
          <w:p w14:paraId="7C6B2341"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100</w:t>
            </w:r>
          </w:p>
        </w:tc>
        <w:tc>
          <w:tcPr>
            <w:tcW w:w="311" w:type="pct"/>
            <w:tcBorders>
              <w:top w:val="nil"/>
              <w:left w:val="nil"/>
              <w:bottom w:val="single" w:sz="4" w:space="0" w:color="auto"/>
              <w:right w:val="single" w:sz="4" w:space="0" w:color="auto"/>
            </w:tcBorders>
            <w:noWrap/>
            <w:vAlign w:val="bottom"/>
            <w:hideMark/>
          </w:tcPr>
          <w:p w14:paraId="35346C5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262</w:t>
            </w:r>
          </w:p>
        </w:tc>
        <w:tc>
          <w:tcPr>
            <w:tcW w:w="248" w:type="pct"/>
            <w:tcBorders>
              <w:top w:val="nil"/>
              <w:left w:val="nil"/>
              <w:bottom w:val="single" w:sz="4" w:space="0" w:color="auto"/>
              <w:right w:val="single" w:sz="4" w:space="0" w:color="auto"/>
            </w:tcBorders>
            <w:noWrap/>
            <w:vAlign w:val="bottom"/>
            <w:hideMark/>
          </w:tcPr>
          <w:p w14:paraId="372D765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250</w:t>
            </w:r>
          </w:p>
        </w:tc>
        <w:tc>
          <w:tcPr>
            <w:tcW w:w="298" w:type="pct"/>
            <w:tcBorders>
              <w:top w:val="nil"/>
              <w:left w:val="nil"/>
              <w:bottom w:val="single" w:sz="4" w:space="0" w:color="auto"/>
              <w:right w:val="single" w:sz="4" w:space="0" w:color="auto"/>
            </w:tcBorders>
            <w:noWrap/>
            <w:vAlign w:val="bottom"/>
            <w:hideMark/>
          </w:tcPr>
          <w:p w14:paraId="6622941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96</w:t>
            </w:r>
          </w:p>
        </w:tc>
        <w:tc>
          <w:tcPr>
            <w:tcW w:w="298" w:type="pct"/>
            <w:tcBorders>
              <w:top w:val="nil"/>
              <w:left w:val="nil"/>
              <w:bottom w:val="single" w:sz="4" w:space="0" w:color="auto"/>
              <w:right w:val="single" w:sz="4" w:space="0" w:color="auto"/>
            </w:tcBorders>
            <w:noWrap/>
            <w:vAlign w:val="bottom"/>
            <w:hideMark/>
          </w:tcPr>
          <w:p w14:paraId="5797388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90</w:t>
            </w:r>
          </w:p>
        </w:tc>
        <w:tc>
          <w:tcPr>
            <w:tcW w:w="397" w:type="pct"/>
            <w:tcBorders>
              <w:top w:val="nil"/>
              <w:left w:val="nil"/>
              <w:bottom w:val="single" w:sz="4" w:space="0" w:color="auto"/>
              <w:right w:val="single" w:sz="4" w:space="0" w:color="auto"/>
            </w:tcBorders>
            <w:noWrap/>
            <w:vAlign w:val="bottom"/>
            <w:hideMark/>
          </w:tcPr>
          <w:p w14:paraId="5F61540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w:t>
            </w:r>
          </w:p>
        </w:tc>
        <w:tc>
          <w:tcPr>
            <w:tcW w:w="300" w:type="pct"/>
            <w:tcBorders>
              <w:top w:val="nil"/>
              <w:left w:val="nil"/>
              <w:bottom w:val="single" w:sz="4" w:space="0" w:color="auto"/>
              <w:right w:val="single" w:sz="4" w:space="0" w:color="auto"/>
            </w:tcBorders>
            <w:noWrap/>
            <w:vAlign w:val="bottom"/>
            <w:hideMark/>
          </w:tcPr>
          <w:p w14:paraId="33E1BCC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180</w:t>
            </w:r>
          </w:p>
        </w:tc>
        <w:tc>
          <w:tcPr>
            <w:tcW w:w="337" w:type="pct"/>
            <w:tcBorders>
              <w:top w:val="nil"/>
              <w:left w:val="nil"/>
              <w:bottom w:val="single" w:sz="4" w:space="0" w:color="auto"/>
              <w:right w:val="single" w:sz="4" w:space="0" w:color="auto"/>
            </w:tcBorders>
            <w:noWrap/>
            <w:vAlign w:val="bottom"/>
            <w:hideMark/>
          </w:tcPr>
          <w:p w14:paraId="7614F50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29</w:t>
            </w:r>
          </w:p>
        </w:tc>
        <w:tc>
          <w:tcPr>
            <w:tcW w:w="308" w:type="pct"/>
            <w:tcBorders>
              <w:top w:val="nil"/>
              <w:left w:val="nil"/>
              <w:bottom w:val="single" w:sz="4" w:space="0" w:color="auto"/>
              <w:right w:val="single" w:sz="4" w:space="0" w:color="auto"/>
            </w:tcBorders>
            <w:noWrap/>
            <w:vAlign w:val="bottom"/>
            <w:hideMark/>
          </w:tcPr>
          <w:p w14:paraId="1D086D8D"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35</w:t>
            </w:r>
          </w:p>
        </w:tc>
        <w:tc>
          <w:tcPr>
            <w:tcW w:w="302" w:type="pct"/>
            <w:tcBorders>
              <w:top w:val="nil"/>
              <w:left w:val="nil"/>
              <w:bottom w:val="single" w:sz="4" w:space="0" w:color="auto"/>
              <w:right w:val="single" w:sz="4" w:space="0" w:color="auto"/>
            </w:tcBorders>
            <w:noWrap/>
            <w:vAlign w:val="bottom"/>
            <w:hideMark/>
          </w:tcPr>
          <w:p w14:paraId="675F7EA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73</w:t>
            </w:r>
          </w:p>
        </w:tc>
        <w:tc>
          <w:tcPr>
            <w:tcW w:w="201" w:type="pct"/>
            <w:tcBorders>
              <w:top w:val="nil"/>
              <w:left w:val="nil"/>
              <w:bottom w:val="single" w:sz="4" w:space="0" w:color="auto"/>
              <w:right w:val="single" w:sz="4" w:space="0" w:color="auto"/>
            </w:tcBorders>
            <w:noWrap/>
            <w:vAlign w:val="bottom"/>
            <w:hideMark/>
          </w:tcPr>
          <w:p w14:paraId="5589E078"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64</w:t>
            </w:r>
          </w:p>
        </w:tc>
        <w:tc>
          <w:tcPr>
            <w:tcW w:w="337" w:type="pct"/>
            <w:tcBorders>
              <w:top w:val="nil"/>
              <w:left w:val="nil"/>
              <w:bottom w:val="single" w:sz="4" w:space="0" w:color="auto"/>
              <w:right w:val="single" w:sz="4" w:space="0" w:color="auto"/>
            </w:tcBorders>
            <w:noWrap/>
            <w:vAlign w:val="bottom"/>
            <w:hideMark/>
          </w:tcPr>
          <w:p w14:paraId="257550B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8,64</w:t>
            </w:r>
          </w:p>
        </w:tc>
        <w:tc>
          <w:tcPr>
            <w:tcW w:w="188" w:type="pct"/>
            <w:tcBorders>
              <w:top w:val="nil"/>
              <w:left w:val="nil"/>
              <w:bottom w:val="single" w:sz="4" w:space="0" w:color="auto"/>
              <w:right w:val="single" w:sz="4" w:space="0" w:color="auto"/>
            </w:tcBorders>
            <w:noWrap/>
            <w:vAlign w:val="bottom"/>
            <w:hideMark/>
          </w:tcPr>
          <w:p w14:paraId="20A605E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8,7</w:t>
            </w:r>
          </w:p>
        </w:tc>
      </w:tr>
      <w:tr w:rsidR="0016579C" w:rsidRPr="0016579C" w14:paraId="48B28021"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1235089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18.10.25</w:t>
            </w:r>
          </w:p>
        </w:tc>
        <w:tc>
          <w:tcPr>
            <w:tcW w:w="336" w:type="pct"/>
            <w:tcBorders>
              <w:top w:val="nil"/>
              <w:left w:val="nil"/>
              <w:bottom w:val="single" w:sz="4" w:space="0" w:color="auto"/>
              <w:right w:val="single" w:sz="4" w:space="0" w:color="auto"/>
            </w:tcBorders>
            <w:noWrap/>
            <w:vAlign w:val="bottom"/>
            <w:hideMark/>
          </w:tcPr>
          <w:p w14:paraId="1796D1A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6630</w:t>
            </w:r>
          </w:p>
        </w:tc>
        <w:tc>
          <w:tcPr>
            <w:tcW w:w="320" w:type="pct"/>
            <w:tcBorders>
              <w:top w:val="nil"/>
              <w:left w:val="nil"/>
              <w:bottom w:val="single" w:sz="4" w:space="0" w:color="auto"/>
              <w:right w:val="single" w:sz="4" w:space="0" w:color="auto"/>
            </w:tcBorders>
            <w:noWrap/>
            <w:vAlign w:val="bottom"/>
            <w:hideMark/>
          </w:tcPr>
          <w:p w14:paraId="0FF512B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140</w:t>
            </w:r>
          </w:p>
        </w:tc>
        <w:tc>
          <w:tcPr>
            <w:tcW w:w="374" w:type="pct"/>
            <w:tcBorders>
              <w:top w:val="nil"/>
              <w:left w:val="nil"/>
              <w:bottom w:val="single" w:sz="4" w:space="0" w:color="auto"/>
              <w:right w:val="single" w:sz="4" w:space="0" w:color="auto"/>
            </w:tcBorders>
            <w:noWrap/>
            <w:vAlign w:val="bottom"/>
            <w:hideMark/>
          </w:tcPr>
          <w:p w14:paraId="47DBA84F"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120</w:t>
            </w:r>
          </w:p>
        </w:tc>
        <w:tc>
          <w:tcPr>
            <w:tcW w:w="311" w:type="pct"/>
            <w:tcBorders>
              <w:top w:val="nil"/>
              <w:left w:val="nil"/>
              <w:bottom w:val="single" w:sz="4" w:space="0" w:color="auto"/>
              <w:right w:val="single" w:sz="4" w:space="0" w:color="auto"/>
            </w:tcBorders>
            <w:noWrap/>
            <w:vAlign w:val="bottom"/>
            <w:hideMark/>
          </w:tcPr>
          <w:p w14:paraId="50D4B08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264</w:t>
            </w:r>
          </w:p>
        </w:tc>
        <w:tc>
          <w:tcPr>
            <w:tcW w:w="248" w:type="pct"/>
            <w:tcBorders>
              <w:top w:val="nil"/>
              <w:left w:val="nil"/>
              <w:bottom w:val="single" w:sz="4" w:space="0" w:color="auto"/>
              <w:right w:val="single" w:sz="4" w:space="0" w:color="auto"/>
            </w:tcBorders>
            <w:noWrap/>
            <w:vAlign w:val="bottom"/>
            <w:hideMark/>
          </w:tcPr>
          <w:p w14:paraId="0A84C5A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240</w:t>
            </w:r>
          </w:p>
        </w:tc>
        <w:tc>
          <w:tcPr>
            <w:tcW w:w="298" w:type="pct"/>
            <w:tcBorders>
              <w:top w:val="nil"/>
              <w:left w:val="nil"/>
              <w:bottom w:val="single" w:sz="4" w:space="0" w:color="auto"/>
              <w:right w:val="single" w:sz="4" w:space="0" w:color="auto"/>
            </w:tcBorders>
            <w:noWrap/>
            <w:vAlign w:val="bottom"/>
            <w:hideMark/>
          </w:tcPr>
          <w:p w14:paraId="229F10E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90</w:t>
            </w:r>
          </w:p>
        </w:tc>
        <w:tc>
          <w:tcPr>
            <w:tcW w:w="298" w:type="pct"/>
            <w:tcBorders>
              <w:top w:val="nil"/>
              <w:left w:val="nil"/>
              <w:bottom w:val="single" w:sz="4" w:space="0" w:color="auto"/>
              <w:right w:val="single" w:sz="4" w:space="0" w:color="auto"/>
            </w:tcBorders>
            <w:noWrap/>
            <w:vAlign w:val="bottom"/>
            <w:hideMark/>
          </w:tcPr>
          <w:p w14:paraId="4B59209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80</w:t>
            </w:r>
          </w:p>
        </w:tc>
        <w:tc>
          <w:tcPr>
            <w:tcW w:w="397" w:type="pct"/>
            <w:tcBorders>
              <w:top w:val="nil"/>
              <w:left w:val="nil"/>
              <w:bottom w:val="single" w:sz="4" w:space="0" w:color="auto"/>
              <w:right w:val="single" w:sz="4" w:space="0" w:color="auto"/>
            </w:tcBorders>
            <w:noWrap/>
            <w:vAlign w:val="bottom"/>
            <w:hideMark/>
          </w:tcPr>
          <w:p w14:paraId="354478E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200</w:t>
            </w:r>
          </w:p>
        </w:tc>
        <w:tc>
          <w:tcPr>
            <w:tcW w:w="300" w:type="pct"/>
            <w:tcBorders>
              <w:top w:val="nil"/>
              <w:left w:val="nil"/>
              <w:bottom w:val="single" w:sz="4" w:space="0" w:color="auto"/>
              <w:right w:val="single" w:sz="4" w:space="0" w:color="auto"/>
            </w:tcBorders>
            <w:noWrap/>
            <w:vAlign w:val="bottom"/>
            <w:hideMark/>
          </w:tcPr>
          <w:p w14:paraId="1EDE2DC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200</w:t>
            </w:r>
          </w:p>
        </w:tc>
        <w:tc>
          <w:tcPr>
            <w:tcW w:w="337" w:type="pct"/>
            <w:tcBorders>
              <w:top w:val="nil"/>
              <w:left w:val="nil"/>
              <w:bottom w:val="single" w:sz="4" w:space="0" w:color="auto"/>
              <w:right w:val="single" w:sz="4" w:space="0" w:color="auto"/>
            </w:tcBorders>
            <w:noWrap/>
            <w:vAlign w:val="bottom"/>
            <w:hideMark/>
          </w:tcPr>
          <w:p w14:paraId="4C8EDD3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61</w:t>
            </w:r>
          </w:p>
        </w:tc>
        <w:tc>
          <w:tcPr>
            <w:tcW w:w="308" w:type="pct"/>
            <w:tcBorders>
              <w:top w:val="nil"/>
              <w:left w:val="nil"/>
              <w:bottom w:val="single" w:sz="4" w:space="0" w:color="auto"/>
              <w:right w:val="single" w:sz="4" w:space="0" w:color="auto"/>
            </w:tcBorders>
            <w:noWrap/>
            <w:vAlign w:val="bottom"/>
            <w:hideMark/>
          </w:tcPr>
          <w:p w14:paraId="1FC89FF5"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55</w:t>
            </w:r>
          </w:p>
        </w:tc>
        <w:tc>
          <w:tcPr>
            <w:tcW w:w="302" w:type="pct"/>
            <w:tcBorders>
              <w:top w:val="nil"/>
              <w:left w:val="nil"/>
              <w:bottom w:val="single" w:sz="4" w:space="0" w:color="auto"/>
              <w:right w:val="single" w:sz="4" w:space="0" w:color="auto"/>
            </w:tcBorders>
            <w:noWrap/>
            <w:vAlign w:val="bottom"/>
            <w:hideMark/>
          </w:tcPr>
          <w:p w14:paraId="6EAD36D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61</w:t>
            </w:r>
          </w:p>
        </w:tc>
        <w:tc>
          <w:tcPr>
            <w:tcW w:w="201" w:type="pct"/>
            <w:tcBorders>
              <w:top w:val="nil"/>
              <w:left w:val="nil"/>
              <w:bottom w:val="single" w:sz="4" w:space="0" w:color="auto"/>
              <w:right w:val="single" w:sz="4" w:space="0" w:color="auto"/>
            </w:tcBorders>
            <w:noWrap/>
            <w:vAlign w:val="bottom"/>
            <w:hideMark/>
          </w:tcPr>
          <w:p w14:paraId="061DE93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65</w:t>
            </w:r>
          </w:p>
        </w:tc>
        <w:tc>
          <w:tcPr>
            <w:tcW w:w="337" w:type="pct"/>
            <w:tcBorders>
              <w:top w:val="nil"/>
              <w:left w:val="nil"/>
              <w:bottom w:val="single" w:sz="4" w:space="0" w:color="auto"/>
              <w:right w:val="single" w:sz="4" w:space="0" w:color="auto"/>
            </w:tcBorders>
            <w:noWrap/>
            <w:vAlign w:val="bottom"/>
            <w:hideMark/>
          </w:tcPr>
          <w:p w14:paraId="4487C5D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8,15</w:t>
            </w:r>
          </w:p>
        </w:tc>
        <w:tc>
          <w:tcPr>
            <w:tcW w:w="188" w:type="pct"/>
            <w:tcBorders>
              <w:top w:val="nil"/>
              <w:left w:val="nil"/>
              <w:bottom w:val="single" w:sz="4" w:space="0" w:color="auto"/>
              <w:right w:val="single" w:sz="4" w:space="0" w:color="auto"/>
            </w:tcBorders>
            <w:noWrap/>
            <w:vAlign w:val="bottom"/>
            <w:hideMark/>
          </w:tcPr>
          <w:p w14:paraId="27BE4039"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8,8</w:t>
            </w:r>
          </w:p>
        </w:tc>
      </w:tr>
      <w:tr w:rsidR="0016579C" w:rsidRPr="0016579C" w14:paraId="0185E336"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02EA5F6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19.10.25</w:t>
            </w:r>
          </w:p>
        </w:tc>
        <w:tc>
          <w:tcPr>
            <w:tcW w:w="336" w:type="pct"/>
            <w:tcBorders>
              <w:top w:val="nil"/>
              <w:left w:val="nil"/>
              <w:bottom w:val="single" w:sz="4" w:space="0" w:color="auto"/>
              <w:right w:val="single" w:sz="4" w:space="0" w:color="auto"/>
            </w:tcBorders>
            <w:noWrap/>
            <w:vAlign w:val="bottom"/>
            <w:hideMark/>
          </w:tcPr>
          <w:p w14:paraId="745A13E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6880</w:t>
            </w:r>
          </w:p>
        </w:tc>
        <w:tc>
          <w:tcPr>
            <w:tcW w:w="320" w:type="pct"/>
            <w:tcBorders>
              <w:top w:val="nil"/>
              <w:left w:val="nil"/>
              <w:bottom w:val="single" w:sz="4" w:space="0" w:color="auto"/>
              <w:right w:val="single" w:sz="4" w:space="0" w:color="auto"/>
            </w:tcBorders>
            <w:noWrap/>
            <w:vAlign w:val="bottom"/>
            <w:hideMark/>
          </w:tcPr>
          <w:p w14:paraId="3EBB8F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160</w:t>
            </w:r>
          </w:p>
        </w:tc>
        <w:tc>
          <w:tcPr>
            <w:tcW w:w="374" w:type="pct"/>
            <w:tcBorders>
              <w:top w:val="nil"/>
              <w:left w:val="nil"/>
              <w:bottom w:val="single" w:sz="4" w:space="0" w:color="auto"/>
              <w:right w:val="single" w:sz="4" w:space="0" w:color="auto"/>
            </w:tcBorders>
            <w:noWrap/>
            <w:vAlign w:val="bottom"/>
            <w:hideMark/>
          </w:tcPr>
          <w:p w14:paraId="3C8832BE"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150</w:t>
            </w:r>
          </w:p>
        </w:tc>
        <w:tc>
          <w:tcPr>
            <w:tcW w:w="311" w:type="pct"/>
            <w:tcBorders>
              <w:top w:val="nil"/>
              <w:left w:val="nil"/>
              <w:bottom w:val="single" w:sz="4" w:space="0" w:color="auto"/>
              <w:right w:val="single" w:sz="4" w:space="0" w:color="auto"/>
            </w:tcBorders>
            <w:noWrap/>
            <w:vAlign w:val="bottom"/>
            <w:hideMark/>
          </w:tcPr>
          <w:p w14:paraId="500F6E4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316</w:t>
            </w:r>
          </w:p>
        </w:tc>
        <w:tc>
          <w:tcPr>
            <w:tcW w:w="248" w:type="pct"/>
            <w:tcBorders>
              <w:top w:val="nil"/>
              <w:left w:val="nil"/>
              <w:bottom w:val="single" w:sz="4" w:space="0" w:color="auto"/>
              <w:right w:val="single" w:sz="4" w:space="0" w:color="auto"/>
            </w:tcBorders>
            <w:noWrap/>
            <w:vAlign w:val="bottom"/>
            <w:hideMark/>
          </w:tcPr>
          <w:p w14:paraId="7B05752C"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280</w:t>
            </w:r>
          </w:p>
        </w:tc>
        <w:tc>
          <w:tcPr>
            <w:tcW w:w="298" w:type="pct"/>
            <w:tcBorders>
              <w:top w:val="nil"/>
              <w:left w:val="nil"/>
              <w:bottom w:val="single" w:sz="4" w:space="0" w:color="auto"/>
              <w:right w:val="single" w:sz="4" w:space="0" w:color="auto"/>
            </w:tcBorders>
            <w:noWrap/>
            <w:vAlign w:val="bottom"/>
            <w:hideMark/>
          </w:tcPr>
          <w:p w14:paraId="1B6D16B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130</w:t>
            </w:r>
          </w:p>
        </w:tc>
        <w:tc>
          <w:tcPr>
            <w:tcW w:w="298" w:type="pct"/>
            <w:tcBorders>
              <w:top w:val="nil"/>
              <w:left w:val="nil"/>
              <w:bottom w:val="single" w:sz="4" w:space="0" w:color="auto"/>
              <w:right w:val="single" w:sz="4" w:space="0" w:color="auto"/>
            </w:tcBorders>
            <w:noWrap/>
            <w:vAlign w:val="bottom"/>
            <w:hideMark/>
          </w:tcPr>
          <w:p w14:paraId="430D3C87"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140</w:t>
            </w:r>
          </w:p>
        </w:tc>
        <w:tc>
          <w:tcPr>
            <w:tcW w:w="397" w:type="pct"/>
            <w:tcBorders>
              <w:top w:val="nil"/>
              <w:left w:val="nil"/>
              <w:bottom w:val="single" w:sz="4" w:space="0" w:color="auto"/>
              <w:right w:val="single" w:sz="4" w:space="0" w:color="auto"/>
            </w:tcBorders>
            <w:noWrap/>
            <w:vAlign w:val="bottom"/>
            <w:hideMark/>
          </w:tcPr>
          <w:p w14:paraId="6DD7DCE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190</w:t>
            </w:r>
          </w:p>
        </w:tc>
        <w:tc>
          <w:tcPr>
            <w:tcW w:w="300" w:type="pct"/>
            <w:tcBorders>
              <w:top w:val="nil"/>
              <w:left w:val="nil"/>
              <w:bottom w:val="single" w:sz="4" w:space="0" w:color="auto"/>
              <w:right w:val="single" w:sz="4" w:space="0" w:color="auto"/>
            </w:tcBorders>
            <w:noWrap/>
            <w:vAlign w:val="bottom"/>
            <w:hideMark/>
          </w:tcPr>
          <w:p w14:paraId="0D42B6A2"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220</w:t>
            </w:r>
          </w:p>
        </w:tc>
        <w:tc>
          <w:tcPr>
            <w:tcW w:w="337" w:type="pct"/>
            <w:tcBorders>
              <w:top w:val="nil"/>
              <w:left w:val="nil"/>
              <w:bottom w:val="single" w:sz="4" w:space="0" w:color="auto"/>
              <w:right w:val="single" w:sz="4" w:space="0" w:color="auto"/>
            </w:tcBorders>
            <w:noWrap/>
            <w:vAlign w:val="bottom"/>
            <w:hideMark/>
          </w:tcPr>
          <w:p w14:paraId="53650C3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57</w:t>
            </w:r>
          </w:p>
        </w:tc>
        <w:tc>
          <w:tcPr>
            <w:tcW w:w="308" w:type="pct"/>
            <w:tcBorders>
              <w:top w:val="nil"/>
              <w:left w:val="nil"/>
              <w:bottom w:val="single" w:sz="4" w:space="0" w:color="auto"/>
              <w:right w:val="single" w:sz="4" w:space="0" w:color="auto"/>
            </w:tcBorders>
            <w:noWrap/>
            <w:vAlign w:val="bottom"/>
            <w:hideMark/>
          </w:tcPr>
          <w:p w14:paraId="66917523"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51</w:t>
            </w:r>
          </w:p>
        </w:tc>
        <w:tc>
          <w:tcPr>
            <w:tcW w:w="302" w:type="pct"/>
            <w:tcBorders>
              <w:top w:val="nil"/>
              <w:left w:val="nil"/>
              <w:bottom w:val="single" w:sz="4" w:space="0" w:color="auto"/>
              <w:right w:val="single" w:sz="4" w:space="0" w:color="auto"/>
            </w:tcBorders>
            <w:noWrap/>
            <w:vAlign w:val="bottom"/>
            <w:hideMark/>
          </w:tcPr>
          <w:p w14:paraId="7547A88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55</w:t>
            </w:r>
          </w:p>
        </w:tc>
        <w:tc>
          <w:tcPr>
            <w:tcW w:w="201" w:type="pct"/>
            <w:tcBorders>
              <w:top w:val="nil"/>
              <w:left w:val="nil"/>
              <w:bottom w:val="single" w:sz="4" w:space="0" w:color="auto"/>
              <w:right w:val="single" w:sz="4" w:space="0" w:color="auto"/>
            </w:tcBorders>
            <w:noWrap/>
            <w:vAlign w:val="bottom"/>
            <w:hideMark/>
          </w:tcPr>
          <w:p w14:paraId="59199464"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59</w:t>
            </w:r>
          </w:p>
        </w:tc>
        <w:tc>
          <w:tcPr>
            <w:tcW w:w="337" w:type="pct"/>
            <w:tcBorders>
              <w:top w:val="nil"/>
              <w:left w:val="nil"/>
              <w:bottom w:val="single" w:sz="4" w:space="0" w:color="auto"/>
              <w:right w:val="single" w:sz="4" w:space="0" w:color="auto"/>
            </w:tcBorders>
            <w:noWrap/>
            <w:vAlign w:val="bottom"/>
            <w:hideMark/>
          </w:tcPr>
          <w:p w14:paraId="455EADA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8,36</w:t>
            </w:r>
          </w:p>
        </w:tc>
        <w:tc>
          <w:tcPr>
            <w:tcW w:w="188" w:type="pct"/>
            <w:tcBorders>
              <w:top w:val="nil"/>
              <w:left w:val="nil"/>
              <w:bottom w:val="single" w:sz="4" w:space="0" w:color="auto"/>
              <w:right w:val="single" w:sz="4" w:space="0" w:color="auto"/>
            </w:tcBorders>
            <w:noWrap/>
            <w:vAlign w:val="bottom"/>
            <w:hideMark/>
          </w:tcPr>
          <w:p w14:paraId="5C3893AB" w14:textId="77777777" w:rsidR="0016579C" w:rsidRPr="0016579C" w:rsidRDefault="0016579C" w:rsidP="0016579C">
            <w:pPr>
              <w:widowControl w:val="0"/>
              <w:autoSpaceDE w:val="0"/>
              <w:autoSpaceDN w:val="0"/>
              <w:jc w:val="right"/>
              <w:rPr>
                <w:rFonts w:eastAsia="Times New Roman"/>
                <w:color w:val="1D4DD1"/>
                <w:sz w:val="16"/>
                <w:szCs w:val="16"/>
                <w:lang w:val="en-US"/>
              </w:rPr>
            </w:pPr>
            <w:r w:rsidRPr="0016579C">
              <w:rPr>
                <w:rFonts w:eastAsia="Times New Roman"/>
                <w:color w:val="1D4DD1"/>
                <w:sz w:val="16"/>
                <w:szCs w:val="16"/>
                <w:lang w:val="en-US"/>
              </w:rPr>
              <w:t>8,5</w:t>
            </w:r>
          </w:p>
        </w:tc>
      </w:tr>
      <w:tr w:rsidR="0016579C" w:rsidRPr="0016579C" w14:paraId="79B102D7" w14:textId="77777777" w:rsidTr="0016579C">
        <w:trPr>
          <w:trHeight w:val="300"/>
        </w:trPr>
        <w:tc>
          <w:tcPr>
            <w:tcW w:w="446" w:type="pct"/>
            <w:tcBorders>
              <w:top w:val="nil"/>
              <w:left w:val="single" w:sz="4" w:space="0" w:color="auto"/>
              <w:bottom w:val="single" w:sz="4" w:space="0" w:color="auto"/>
              <w:right w:val="single" w:sz="4" w:space="0" w:color="auto"/>
            </w:tcBorders>
            <w:noWrap/>
            <w:vAlign w:val="bottom"/>
            <w:hideMark/>
          </w:tcPr>
          <w:p w14:paraId="086A4B2A" w14:textId="77777777" w:rsidR="0016579C" w:rsidRPr="0016579C" w:rsidRDefault="0016579C" w:rsidP="0016579C">
            <w:pPr>
              <w:widowControl w:val="0"/>
              <w:autoSpaceDE w:val="0"/>
              <w:autoSpaceDN w:val="0"/>
              <w:jc w:val="left"/>
              <w:rPr>
                <w:rFonts w:eastAsia="Times New Roman"/>
                <w:b/>
                <w:bCs/>
                <w:color w:val="000000"/>
                <w:sz w:val="16"/>
                <w:szCs w:val="16"/>
                <w:lang w:val="en-US"/>
              </w:rPr>
            </w:pPr>
            <w:r w:rsidRPr="0016579C">
              <w:rPr>
                <w:rFonts w:eastAsia="Times New Roman"/>
                <w:b/>
                <w:bCs/>
                <w:color w:val="000000"/>
                <w:sz w:val="16"/>
                <w:szCs w:val="16"/>
                <w:lang w:val="en-US"/>
              </w:rPr>
              <w:t>Mittelwert</w:t>
            </w:r>
          </w:p>
        </w:tc>
        <w:tc>
          <w:tcPr>
            <w:tcW w:w="336" w:type="pct"/>
            <w:tcBorders>
              <w:top w:val="nil"/>
              <w:left w:val="nil"/>
              <w:bottom w:val="single" w:sz="4" w:space="0" w:color="auto"/>
              <w:right w:val="single" w:sz="4" w:space="0" w:color="auto"/>
            </w:tcBorders>
            <w:noWrap/>
            <w:vAlign w:val="bottom"/>
            <w:hideMark/>
          </w:tcPr>
          <w:p w14:paraId="70D234BE"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6.836</w:t>
            </w:r>
          </w:p>
        </w:tc>
        <w:tc>
          <w:tcPr>
            <w:tcW w:w="320" w:type="pct"/>
            <w:tcBorders>
              <w:top w:val="nil"/>
              <w:left w:val="nil"/>
              <w:bottom w:val="single" w:sz="4" w:space="0" w:color="auto"/>
              <w:right w:val="single" w:sz="4" w:space="0" w:color="auto"/>
            </w:tcBorders>
            <w:noWrap/>
            <w:vAlign w:val="bottom"/>
            <w:hideMark/>
          </w:tcPr>
          <w:p w14:paraId="4B3E41FD"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94</w:t>
            </w:r>
          </w:p>
        </w:tc>
        <w:tc>
          <w:tcPr>
            <w:tcW w:w="374" w:type="pct"/>
            <w:tcBorders>
              <w:top w:val="nil"/>
              <w:left w:val="nil"/>
              <w:bottom w:val="single" w:sz="4" w:space="0" w:color="auto"/>
              <w:right w:val="single" w:sz="4" w:space="0" w:color="auto"/>
            </w:tcBorders>
            <w:noWrap/>
            <w:vAlign w:val="bottom"/>
            <w:hideMark/>
          </w:tcPr>
          <w:p w14:paraId="2E766ACA"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96</w:t>
            </w:r>
          </w:p>
        </w:tc>
        <w:tc>
          <w:tcPr>
            <w:tcW w:w="311" w:type="pct"/>
            <w:tcBorders>
              <w:top w:val="nil"/>
              <w:left w:val="nil"/>
              <w:bottom w:val="single" w:sz="4" w:space="0" w:color="auto"/>
              <w:right w:val="single" w:sz="4" w:space="0" w:color="auto"/>
            </w:tcBorders>
            <w:noWrap/>
            <w:vAlign w:val="bottom"/>
            <w:hideMark/>
          </w:tcPr>
          <w:p w14:paraId="0FEBA618"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225</w:t>
            </w:r>
          </w:p>
        </w:tc>
        <w:tc>
          <w:tcPr>
            <w:tcW w:w="248" w:type="pct"/>
            <w:tcBorders>
              <w:top w:val="nil"/>
              <w:left w:val="nil"/>
              <w:bottom w:val="single" w:sz="4" w:space="0" w:color="auto"/>
              <w:right w:val="single" w:sz="4" w:space="0" w:color="auto"/>
            </w:tcBorders>
            <w:noWrap/>
            <w:vAlign w:val="bottom"/>
            <w:hideMark/>
          </w:tcPr>
          <w:p w14:paraId="5E4FB0F9"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197</w:t>
            </w:r>
          </w:p>
        </w:tc>
        <w:tc>
          <w:tcPr>
            <w:tcW w:w="298" w:type="pct"/>
            <w:tcBorders>
              <w:top w:val="nil"/>
              <w:left w:val="nil"/>
              <w:bottom w:val="single" w:sz="4" w:space="0" w:color="auto"/>
              <w:right w:val="single" w:sz="4" w:space="0" w:color="auto"/>
            </w:tcBorders>
            <w:noWrap/>
            <w:vAlign w:val="bottom"/>
            <w:hideMark/>
          </w:tcPr>
          <w:p w14:paraId="32451A86"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120</w:t>
            </w:r>
          </w:p>
        </w:tc>
        <w:tc>
          <w:tcPr>
            <w:tcW w:w="298" w:type="pct"/>
            <w:tcBorders>
              <w:top w:val="nil"/>
              <w:left w:val="nil"/>
              <w:bottom w:val="single" w:sz="4" w:space="0" w:color="auto"/>
              <w:right w:val="single" w:sz="4" w:space="0" w:color="auto"/>
            </w:tcBorders>
            <w:noWrap/>
            <w:vAlign w:val="bottom"/>
            <w:hideMark/>
          </w:tcPr>
          <w:p w14:paraId="201746E5"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114</w:t>
            </w:r>
          </w:p>
        </w:tc>
        <w:tc>
          <w:tcPr>
            <w:tcW w:w="397" w:type="pct"/>
            <w:tcBorders>
              <w:top w:val="nil"/>
              <w:left w:val="nil"/>
              <w:bottom w:val="single" w:sz="4" w:space="0" w:color="auto"/>
              <w:right w:val="single" w:sz="4" w:space="0" w:color="auto"/>
            </w:tcBorders>
            <w:noWrap/>
            <w:vAlign w:val="bottom"/>
            <w:hideMark/>
          </w:tcPr>
          <w:p w14:paraId="38078C38"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211</w:t>
            </w:r>
          </w:p>
        </w:tc>
        <w:tc>
          <w:tcPr>
            <w:tcW w:w="300" w:type="pct"/>
            <w:tcBorders>
              <w:top w:val="nil"/>
              <w:left w:val="nil"/>
              <w:bottom w:val="single" w:sz="4" w:space="0" w:color="auto"/>
              <w:right w:val="single" w:sz="4" w:space="0" w:color="auto"/>
            </w:tcBorders>
            <w:noWrap/>
            <w:vAlign w:val="bottom"/>
            <w:hideMark/>
          </w:tcPr>
          <w:p w14:paraId="149B0FB2"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207</w:t>
            </w:r>
          </w:p>
        </w:tc>
        <w:tc>
          <w:tcPr>
            <w:tcW w:w="337" w:type="pct"/>
            <w:tcBorders>
              <w:top w:val="nil"/>
              <w:left w:val="nil"/>
              <w:bottom w:val="single" w:sz="4" w:space="0" w:color="auto"/>
              <w:right w:val="single" w:sz="4" w:space="0" w:color="auto"/>
            </w:tcBorders>
            <w:noWrap/>
            <w:vAlign w:val="bottom"/>
            <w:hideMark/>
          </w:tcPr>
          <w:p w14:paraId="1BB5E0DB"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38</w:t>
            </w:r>
          </w:p>
        </w:tc>
        <w:tc>
          <w:tcPr>
            <w:tcW w:w="308" w:type="pct"/>
            <w:tcBorders>
              <w:top w:val="nil"/>
              <w:left w:val="nil"/>
              <w:bottom w:val="single" w:sz="4" w:space="0" w:color="auto"/>
              <w:right w:val="single" w:sz="4" w:space="0" w:color="auto"/>
            </w:tcBorders>
            <w:noWrap/>
            <w:vAlign w:val="bottom"/>
            <w:hideMark/>
          </w:tcPr>
          <w:p w14:paraId="2B7FE616"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32</w:t>
            </w:r>
          </w:p>
        </w:tc>
        <w:tc>
          <w:tcPr>
            <w:tcW w:w="302" w:type="pct"/>
            <w:tcBorders>
              <w:top w:val="nil"/>
              <w:left w:val="nil"/>
              <w:bottom w:val="single" w:sz="4" w:space="0" w:color="auto"/>
              <w:right w:val="single" w:sz="4" w:space="0" w:color="auto"/>
            </w:tcBorders>
            <w:noWrap/>
            <w:vAlign w:val="bottom"/>
            <w:hideMark/>
          </w:tcPr>
          <w:p w14:paraId="64AA9A21"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64</w:t>
            </w:r>
          </w:p>
        </w:tc>
        <w:tc>
          <w:tcPr>
            <w:tcW w:w="201" w:type="pct"/>
            <w:tcBorders>
              <w:top w:val="nil"/>
              <w:left w:val="nil"/>
              <w:bottom w:val="single" w:sz="4" w:space="0" w:color="auto"/>
              <w:right w:val="single" w:sz="4" w:space="0" w:color="auto"/>
            </w:tcBorders>
            <w:noWrap/>
            <w:vAlign w:val="bottom"/>
            <w:hideMark/>
          </w:tcPr>
          <w:p w14:paraId="7FE7D068"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61</w:t>
            </w:r>
          </w:p>
        </w:tc>
        <w:tc>
          <w:tcPr>
            <w:tcW w:w="337" w:type="pct"/>
            <w:tcBorders>
              <w:top w:val="nil"/>
              <w:left w:val="nil"/>
              <w:bottom w:val="single" w:sz="4" w:space="0" w:color="auto"/>
              <w:right w:val="single" w:sz="4" w:space="0" w:color="auto"/>
            </w:tcBorders>
            <w:noWrap/>
            <w:vAlign w:val="bottom"/>
            <w:hideMark/>
          </w:tcPr>
          <w:p w14:paraId="7B331F9D"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9</w:t>
            </w:r>
          </w:p>
        </w:tc>
        <w:tc>
          <w:tcPr>
            <w:tcW w:w="188" w:type="pct"/>
            <w:tcBorders>
              <w:top w:val="nil"/>
              <w:left w:val="nil"/>
              <w:bottom w:val="single" w:sz="4" w:space="0" w:color="auto"/>
              <w:right w:val="single" w:sz="4" w:space="0" w:color="auto"/>
            </w:tcBorders>
            <w:noWrap/>
            <w:vAlign w:val="bottom"/>
            <w:hideMark/>
          </w:tcPr>
          <w:p w14:paraId="7350B15C" w14:textId="77777777" w:rsidR="0016579C" w:rsidRPr="0016579C" w:rsidRDefault="0016579C" w:rsidP="0016579C">
            <w:pPr>
              <w:widowControl w:val="0"/>
              <w:autoSpaceDE w:val="0"/>
              <w:autoSpaceDN w:val="0"/>
              <w:jc w:val="right"/>
              <w:rPr>
                <w:rFonts w:eastAsia="Times New Roman"/>
                <w:b/>
                <w:bCs/>
                <w:color w:val="1D4DD1"/>
                <w:sz w:val="16"/>
                <w:szCs w:val="16"/>
                <w:lang w:val="en-US"/>
              </w:rPr>
            </w:pPr>
            <w:r w:rsidRPr="0016579C">
              <w:rPr>
                <w:rFonts w:eastAsia="Times New Roman"/>
                <w:b/>
                <w:bCs/>
                <w:color w:val="1D4DD1"/>
                <w:sz w:val="16"/>
                <w:szCs w:val="16"/>
                <w:lang w:val="en-US"/>
              </w:rPr>
              <w:t>9</w:t>
            </w:r>
          </w:p>
        </w:tc>
      </w:tr>
    </w:tbl>
    <w:p w14:paraId="1684BA97" w14:textId="039C906E" w:rsidR="0016579C" w:rsidRDefault="0016579C" w:rsidP="0016579C">
      <w:pPr>
        <w:pStyle w:val="Inhaltsverzeichnis2Klein"/>
        <w:rPr>
          <w:sz w:val="22"/>
          <w:szCs w:val="22"/>
        </w:rPr>
      </w:pPr>
    </w:p>
    <w:p w14:paraId="3321B825" w14:textId="77777777" w:rsidR="0016579C" w:rsidRPr="0016579C" w:rsidRDefault="0016579C" w:rsidP="0016579C">
      <w:pPr>
        <w:widowControl w:val="0"/>
        <w:autoSpaceDE w:val="0"/>
        <w:autoSpaceDN w:val="0"/>
        <w:spacing w:after="120"/>
        <w:jc w:val="left"/>
        <w:rPr>
          <w:rFonts w:eastAsia="Arial"/>
          <w:color w:val="002060"/>
          <w:sz w:val="22"/>
          <w:lang w:val="en-US"/>
        </w:rPr>
      </w:pPr>
      <w:r w:rsidRPr="0016579C">
        <w:rPr>
          <w:rFonts w:eastAsia="Arial"/>
          <w:color w:val="002060"/>
          <w:sz w:val="22"/>
          <w:lang w:val="en-US"/>
        </w:rPr>
        <w:t>Betriebsanalytik Kläranlage</w:t>
      </w:r>
    </w:p>
    <w:p w14:paraId="285D75B3" w14:textId="00D8C34C" w:rsidR="0016579C" w:rsidRDefault="0016579C" w:rsidP="0016579C">
      <w:pPr>
        <w:pStyle w:val="Inhaltsverzeichnis2Klein"/>
        <w:jc w:val="both"/>
        <w:rPr>
          <w:sz w:val="22"/>
          <w:szCs w:val="22"/>
        </w:rPr>
      </w:pPr>
    </w:p>
    <w:p w14:paraId="16C8F163" w14:textId="32C87B0C" w:rsidR="0016579C" w:rsidRDefault="0016579C" w:rsidP="0016579C">
      <w:pPr>
        <w:pStyle w:val="Inhaltsverzeichnis2Klein"/>
        <w:jc w:val="both"/>
        <w:rPr>
          <w:sz w:val="22"/>
          <w:szCs w:val="22"/>
        </w:rPr>
      </w:pPr>
      <w:r>
        <w:rPr>
          <w:sz w:val="22"/>
          <w:szCs w:val="22"/>
        </w:rPr>
        <w:br w:type="page"/>
      </w:r>
    </w:p>
    <w:p w14:paraId="68358EE5" w14:textId="3AEA6D52" w:rsidR="0016579C" w:rsidRDefault="0016579C" w:rsidP="0016579C">
      <w:pPr>
        <w:pStyle w:val="Inhaltsverzeichnis2Klein"/>
      </w:pPr>
      <w:bookmarkStart w:id="40" w:name="_Toc214953574"/>
      <w:bookmarkStart w:id="41" w:name="_Toc216878371"/>
      <w:r w:rsidRPr="0016579C">
        <w:lastRenderedPageBreak/>
        <w:t>Anlage 4.3: Frachten Zulauf Vorklärbecken (Betriebsanalytik Kläranlage)</w:t>
      </w:r>
      <w:bookmarkEnd w:id="40"/>
      <w:bookmarkEnd w:id="41"/>
    </w:p>
    <w:p w14:paraId="4E70AF37" w14:textId="606C7E2A" w:rsidR="0016579C" w:rsidRPr="0016579C" w:rsidRDefault="0016579C" w:rsidP="0016579C">
      <w:pPr>
        <w:pStyle w:val="Inhaltsverzeichnis2Klein"/>
        <w:rPr>
          <w:sz w:val="22"/>
          <w:szCs w:val="22"/>
        </w:rPr>
      </w:pPr>
    </w:p>
    <w:p w14:paraId="3D30E9AC" w14:textId="77777777" w:rsidR="0016579C" w:rsidRPr="0016579C" w:rsidRDefault="0016579C" w:rsidP="0016579C">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2462"/>
        <w:gridCol w:w="1790"/>
        <w:gridCol w:w="1656"/>
        <w:gridCol w:w="1656"/>
        <w:gridCol w:w="1656"/>
        <w:gridCol w:w="1656"/>
        <w:gridCol w:w="1656"/>
        <w:gridCol w:w="1745"/>
      </w:tblGrid>
      <w:tr w:rsidR="0016579C" w:rsidRPr="0016579C" w14:paraId="0A59D5E8" w14:textId="77777777" w:rsidTr="0029700B">
        <w:trPr>
          <w:trHeight w:val="380"/>
        </w:trPr>
        <w:tc>
          <w:tcPr>
            <w:tcW w:w="862" w:type="pct"/>
            <w:tcBorders>
              <w:top w:val="single" w:sz="4" w:space="0" w:color="auto"/>
              <w:left w:val="single" w:sz="4" w:space="0" w:color="auto"/>
              <w:bottom w:val="single" w:sz="4" w:space="0" w:color="auto"/>
              <w:right w:val="single" w:sz="4" w:space="0" w:color="auto"/>
            </w:tcBorders>
            <w:noWrap/>
            <w:vAlign w:val="bottom"/>
            <w:hideMark/>
          </w:tcPr>
          <w:p w14:paraId="4CEACD00" w14:textId="77777777" w:rsidR="0016579C" w:rsidRPr="0016579C" w:rsidRDefault="0016579C" w:rsidP="0016579C">
            <w:pPr>
              <w:widowControl w:val="0"/>
              <w:autoSpaceDE w:val="0"/>
              <w:autoSpaceDN w:val="0"/>
              <w:jc w:val="left"/>
              <w:rPr>
                <w:rFonts w:ascii="Calibri" w:eastAsia="Times New Roman" w:hAnsi="Calibri" w:cs="Calibri"/>
                <w:b/>
                <w:bCs/>
                <w:i/>
                <w:iCs/>
                <w:color w:val="000000"/>
                <w:sz w:val="28"/>
                <w:szCs w:val="28"/>
                <w:lang w:val="en-US"/>
              </w:rPr>
            </w:pPr>
            <w:r w:rsidRPr="0016579C">
              <w:rPr>
                <w:rFonts w:ascii="Calibri" w:eastAsia="Times New Roman" w:hAnsi="Calibri" w:cs="Calibri"/>
                <w:b/>
                <w:bCs/>
                <w:i/>
                <w:iCs/>
                <w:color w:val="000000"/>
                <w:sz w:val="28"/>
                <w:szCs w:val="28"/>
                <w:lang w:val="en-US"/>
              </w:rPr>
              <w:t> </w:t>
            </w:r>
          </w:p>
        </w:tc>
        <w:tc>
          <w:tcPr>
            <w:tcW w:w="4138" w:type="pct"/>
            <w:gridSpan w:val="7"/>
            <w:tcBorders>
              <w:top w:val="single" w:sz="4" w:space="0" w:color="auto"/>
              <w:left w:val="nil"/>
              <w:bottom w:val="single" w:sz="4" w:space="0" w:color="auto"/>
              <w:right w:val="single" w:sz="4" w:space="0" w:color="auto"/>
            </w:tcBorders>
            <w:noWrap/>
            <w:vAlign w:val="bottom"/>
            <w:hideMark/>
          </w:tcPr>
          <w:p w14:paraId="66C76425" w14:textId="1289BD72" w:rsidR="0016579C" w:rsidRPr="0016579C" w:rsidRDefault="0016579C" w:rsidP="0029700B">
            <w:pPr>
              <w:widowControl w:val="0"/>
              <w:autoSpaceDE w:val="0"/>
              <w:autoSpaceDN w:val="0"/>
              <w:jc w:val="left"/>
              <w:rPr>
                <w:rFonts w:ascii="Calibri" w:eastAsia="Times New Roman" w:hAnsi="Calibri" w:cs="Calibri"/>
                <w:b/>
                <w:bCs/>
                <w:i/>
                <w:iCs/>
                <w:color w:val="000000"/>
                <w:sz w:val="28"/>
                <w:szCs w:val="28"/>
                <w:lang w:val="en-US"/>
              </w:rPr>
            </w:pPr>
            <w:r w:rsidRPr="0016579C">
              <w:rPr>
                <w:rFonts w:ascii="Calibri" w:eastAsia="Times New Roman" w:hAnsi="Calibri" w:cs="Calibri"/>
                <w:b/>
                <w:bCs/>
                <w:i/>
                <w:iCs/>
                <w:color w:val="000000"/>
                <w:sz w:val="28"/>
                <w:szCs w:val="28"/>
                <w:lang w:val="en-US"/>
              </w:rPr>
              <w:t>Zulauf Kläranlage Frachten in kg/d</w:t>
            </w:r>
          </w:p>
        </w:tc>
      </w:tr>
      <w:tr w:rsidR="0016579C" w:rsidRPr="0016579C" w14:paraId="7803AA70" w14:textId="77777777" w:rsidTr="0016579C">
        <w:trPr>
          <w:trHeight w:val="640"/>
        </w:trPr>
        <w:tc>
          <w:tcPr>
            <w:tcW w:w="862" w:type="pct"/>
            <w:tcBorders>
              <w:top w:val="nil"/>
              <w:left w:val="single" w:sz="4" w:space="0" w:color="auto"/>
              <w:bottom w:val="single" w:sz="4" w:space="0" w:color="auto"/>
              <w:right w:val="single" w:sz="4" w:space="0" w:color="auto"/>
            </w:tcBorders>
            <w:noWrap/>
            <w:vAlign w:val="bottom"/>
            <w:hideMark/>
          </w:tcPr>
          <w:p w14:paraId="336FDF6D" w14:textId="77777777" w:rsidR="0016579C" w:rsidRPr="0016579C" w:rsidRDefault="0016579C" w:rsidP="0016579C">
            <w:pPr>
              <w:widowControl w:val="0"/>
              <w:autoSpaceDE w:val="0"/>
              <w:autoSpaceDN w:val="0"/>
              <w:jc w:val="left"/>
              <w:rPr>
                <w:rFonts w:eastAsia="Times New Roman"/>
                <w:b/>
                <w:bCs/>
                <w:color w:val="000000"/>
                <w:sz w:val="16"/>
                <w:szCs w:val="16"/>
                <w:lang w:val="en-US"/>
              </w:rPr>
            </w:pPr>
            <w:r w:rsidRPr="0016579C">
              <w:rPr>
                <w:rFonts w:eastAsia="Times New Roman"/>
                <w:b/>
                <w:bCs/>
                <w:color w:val="000000"/>
                <w:sz w:val="16"/>
                <w:szCs w:val="16"/>
                <w:lang w:val="en-US"/>
              </w:rPr>
              <w:t>Datum</w:t>
            </w:r>
          </w:p>
        </w:tc>
        <w:tc>
          <w:tcPr>
            <w:tcW w:w="627" w:type="pct"/>
            <w:tcBorders>
              <w:top w:val="nil"/>
              <w:left w:val="nil"/>
              <w:bottom w:val="single" w:sz="4" w:space="0" w:color="auto"/>
              <w:right w:val="single" w:sz="4" w:space="0" w:color="auto"/>
            </w:tcBorders>
            <w:noWrap/>
            <w:vAlign w:val="bottom"/>
            <w:hideMark/>
          </w:tcPr>
          <w:p w14:paraId="65DB30A3" w14:textId="77777777" w:rsidR="0016579C" w:rsidRPr="0016579C" w:rsidRDefault="0016579C" w:rsidP="0016579C">
            <w:pPr>
              <w:widowControl w:val="0"/>
              <w:autoSpaceDE w:val="0"/>
              <w:autoSpaceDN w:val="0"/>
              <w:jc w:val="left"/>
              <w:rPr>
                <w:rFonts w:eastAsia="Times New Roman"/>
                <w:b/>
                <w:bCs/>
                <w:color w:val="000000"/>
                <w:sz w:val="16"/>
                <w:szCs w:val="16"/>
                <w:lang w:val="en-US"/>
              </w:rPr>
            </w:pPr>
            <w:r w:rsidRPr="0016579C">
              <w:rPr>
                <w:rFonts w:eastAsia="Times New Roman"/>
                <w:b/>
                <w:bCs/>
                <w:color w:val="000000"/>
                <w:sz w:val="16"/>
                <w:szCs w:val="16"/>
                <w:lang w:val="en-US"/>
              </w:rPr>
              <w:t>BSB</w:t>
            </w:r>
            <w:r w:rsidRPr="0016579C">
              <w:rPr>
                <w:rFonts w:eastAsia="Times New Roman"/>
                <w:b/>
                <w:bCs/>
                <w:color w:val="000000"/>
                <w:sz w:val="16"/>
                <w:szCs w:val="16"/>
                <w:vertAlign w:val="subscript"/>
                <w:lang w:val="en-US"/>
              </w:rPr>
              <w:t>5</w:t>
            </w:r>
            <w:r w:rsidRPr="0016579C">
              <w:rPr>
                <w:rFonts w:eastAsia="Times New Roman"/>
                <w:b/>
                <w:bCs/>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24E5C777"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CSB-Fracht</w:t>
            </w:r>
          </w:p>
        </w:tc>
        <w:tc>
          <w:tcPr>
            <w:tcW w:w="580" w:type="pct"/>
            <w:tcBorders>
              <w:top w:val="nil"/>
              <w:left w:val="nil"/>
              <w:bottom w:val="single" w:sz="4" w:space="0" w:color="auto"/>
              <w:right w:val="single" w:sz="4" w:space="0" w:color="auto"/>
            </w:tcBorders>
            <w:noWrap/>
            <w:vAlign w:val="bottom"/>
            <w:hideMark/>
          </w:tcPr>
          <w:p w14:paraId="1E21E970"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CSB</w:t>
            </w:r>
            <w:r w:rsidRPr="0016579C">
              <w:rPr>
                <w:rFonts w:eastAsia="Times New Roman"/>
                <w:color w:val="000000"/>
                <w:sz w:val="16"/>
                <w:szCs w:val="16"/>
                <w:vertAlign w:val="subscript"/>
                <w:lang w:val="en-US"/>
              </w:rPr>
              <w:t>fil</w:t>
            </w:r>
            <w:r w:rsidRPr="0016579C">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160532ED"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TS</w:t>
            </w:r>
            <w:r w:rsidRPr="0016579C">
              <w:rPr>
                <w:rFonts w:eastAsia="Times New Roman"/>
                <w:color w:val="000000"/>
                <w:sz w:val="16"/>
                <w:szCs w:val="16"/>
                <w:vertAlign w:val="subscript"/>
                <w:lang w:val="en-US"/>
              </w:rPr>
              <w:t>0</w:t>
            </w:r>
            <w:r w:rsidRPr="0016579C">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607F5B47"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N</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10DDA0F1"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P</w:t>
            </w:r>
            <w:r w:rsidRPr="0016579C">
              <w:rPr>
                <w:rFonts w:eastAsia="Times New Roman"/>
                <w:color w:val="000000"/>
                <w:sz w:val="16"/>
                <w:szCs w:val="16"/>
                <w:vertAlign w:val="subscript"/>
                <w:lang w:val="en-US"/>
              </w:rPr>
              <w:t>ges</w:t>
            </w:r>
            <w:r w:rsidRPr="0016579C">
              <w:rPr>
                <w:rFonts w:eastAsia="Times New Roman"/>
                <w:color w:val="000000"/>
                <w:sz w:val="16"/>
                <w:szCs w:val="16"/>
                <w:lang w:val="en-US"/>
              </w:rPr>
              <w:t>-Fracht</w:t>
            </w:r>
          </w:p>
        </w:tc>
        <w:tc>
          <w:tcPr>
            <w:tcW w:w="613" w:type="pct"/>
            <w:tcBorders>
              <w:top w:val="nil"/>
              <w:left w:val="nil"/>
              <w:bottom w:val="single" w:sz="4" w:space="0" w:color="auto"/>
              <w:right w:val="single" w:sz="4" w:space="0" w:color="auto"/>
            </w:tcBorders>
            <w:noWrap/>
            <w:vAlign w:val="bottom"/>
            <w:hideMark/>
          </w:tcPr>
          <w:p w14:paraId="2173F17A" w14:textId="77777777" w:rsidR="0016579C" w:rsidRPr="0016579C" w:rsidRDefault="0016579C" w:rsidP="0016579C">
            <w:pPr>
              <w:widowControl w:val="0"/>
              <w:autoSpaceDE w:val="0"/>
              <w:autoSpaceDN w:val="0"/>
              <w:jc w:val="left"/>
              <w:rPr>
                <w:rFonts w:eastAsia="Times New Roman"/>
                <w:color w:val="000000"/>
                <w:sz w:val="16"/>
                <w:szCs w:val="16"/>
                <w:lang w:val="en-US"/>
              </w:rPr>
            </w:pPr>
            <w:r w:rsidRPr="0016579C">
              <w:rPr>
                <w:rFonts w:eastAsia="Times New Roman"/>
                <w:color w:val="000000"/>
                <w:sz w:val="16"/>
                <w:szCs w:val="16"/>
                <w:lang w:val="en-US"/>
              </w:rPr>
              <w:t>CSB XTS-Fracht</w:t>
            </w:r>
          </w:p>
        </w:tc>
      </w:tr>
      <w:tr w:rsidR="0016579C" w:rsidRPr="0016579C" w14:paraId="76668EAA"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3FAE71B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06.10.25</w:t>
            </w:r>
          </w:p>
        </w:tc>
        <w:tc>
          <w:tcPr>
            <w:tcW w:w="627" w:type="pct"/>
            <w:tcBorders>
              <w:top w:val="nil"/>
              <w:left w:val="nil"/>
              <w:bottom w:val="single" w:sz="4" w:space="0" w:color="auto"/>
              <w:right w:val="single" w:sz="4" w:space="0" w:color="auto"/>
            </w:tcBorders>
            <w:noWrap/>
            <w:vAlign w:val="bottom"/>
            <w:hideMark/>
          </w:tcPr>
          <w:p w14:paraId="224D4A0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1.834</w:t>
            </w:r>
          </w:p>
        </w:tc>
        <w:tc>
          <w:tcPr>
            <w:tcW w:w="580" w:type="pct"/>
            <w:tcBorders>
              <w:top w:val="nil"/>
              <w:left w:val="nil"/>
              <w:bottom w:val="single" w:sz="4" w:space="0" w:color="auto"/>
              <w:right w:val="single" w:sz="4" w:space="0" w:color="auto"/>
            </w:tcBorders>
            <w:noWrap/>
            <w:vAlign w:val="bottom"/>
            <w:hideMark/>
          </w:tcPr>
          <w:p w14:paraId="0A1DD28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3.996</w:t>
            </w:r>
          </w:p>
        </w:tc>
        <w:tc>
          <w:tcPr>
            <w:tcW w:w="580" w:type="pct"/>
            <w:tcBorders>
              <w:top w:val="nil"/>
              <w:left w:val="nil"/>
              <w:bottom w:val="single" w:sz="4" w:space="0" w:color="auto"/>
              <w:right w:val="single" w:sz="4" w:space="0" w:color="auto"/>
            </w:tcBorders>
            <w:noWrap/>
            <w:vAlign w:val="bottom"/>
            <w:hideMark/>
          </w:tcPr>
          <w:p w14:paraId="352137D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1.572</w:t>
            </w:r>
          </w:p>
        </w:tc>
        <w:tc>
          <w:tcPr>
            <w:tcW w:w="580" w:type="pct"/>
            <w:tcBorders>
              <w:top w:val="nil"/>
              <w:left w:val="nil"/>
              <w:bottom w:val="single" w:sz="4" w:space="0" w:color="auto"/>
              <w:right w:val="single" w:sz="4" w:space="0" w:color="auto"/>
            </w:tcBorders>
            <w:noWrap/>
            <w:vAlign w:val="bottom"/>
            <w:hideMark/>
          </w:tcPr>
          <w:p w14:paraId="5667130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3.406</w:t>
            </w:r>
          </w:p>
        </w:tc>
        <w:tc>
          <w:tcPr>
            <w:tcW w:w="580" w:type="pct"/>
            <w:tcBorders>
              <w:top w:val="nil"/>
              <w:left w:val="nil"/>
              <w:bottom w:val="single" w:sz="4" w:space="0" w:color="auto"/>
              <w:right w:val="single" w:sz="4" w:space="0" w:color="auto"/>
            </w:tcBorders>
            <w:noWrap/>
            <w:vAlign w:val="bottom"/>
            <w:hideMark/>
          </w:tcPr>
          <w:p w14:paraId="4B5300E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465</w:t>
            </w:r>
          </w:p>
        </w:tc>
        <w:tc>
          <w:tcPr>
            <w:tcW w:w="580" w:type="pct"/>
            <w:tcBorders>
              <w:top w:val="nil"/>
              <w:left w:val="nil"/>
              <w:bottom w:val="single" w:sz="4" w:space="0" w:color="auto"/>
              <w:right w:val="single" w:sz="4" w:space="0" w:color="auto"/>
            </w:tcBorders>
            <w:noWrap/>
            <w:vAlign w:val="bottom"/>
            <w:hideMark/>
          </w:tcPr>
          <w:p w14:paraId="4A55E78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71</w:t>
            </w:r>
          </w:p>
        </w:tc>
        <w:tc>
          <w:tcPr>
            <w:tcW w:w="613" w:type="pct"/>
            <w:tcBorders>
              <w:top w:val="nil"/>
              <w:left w:val="nil"/>
              <w:bottom w:val="single" w:sz="4" w:space="0" w:color="auto"/>
              <w:right w:val="single" w:sz="4" w:space="0" w:color="auto"/>
            </w:tcBorders>
            <w:noWrap/>
            <w:vAlign w:val="bottom"/>
            <w:hideMark/>
          </w:tcPr>
          <w:p w14:paraId="5C9FB81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2.424</w:t>
            </w:r>
          </w:p>
        </w:tc>
      </w:tr>
      <w:tr w:rsidR="0016579C" w:rsidRPr="0016579C" w14:paraId="55E034F0"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577C0C1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07.10.25</w:t>
            </w:r>
          </w:p>
        </w:tc>
        <w:tc>
          <w:tcPr>
            <w:tcW w:w="627" w:type="pct"/>
            <w:tcBorders>
              <w:top w:val="nil"/>
              <w:left w:val="nil"/>
              <w:bottom w:val="single" w:sz="4" w:space="0" w:color="auto"/>
              <w:right w:val="single" w:sz="4" w:space="0" w:color="auto"/>
            </w:tcBorders>
            <w:noWrap/>
            <w:vAlign w:val="bottom"/>
            <w:hideMark/>
          </w:tcPr>
          <w:p w14:paraId="4CE7A8D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1.488</w:t>
            </w:r>
          </w:p>
        </w:tc>
        <w:tc>
          <w:tcPr>
            <w:tcW w:w="580" w:type="pct"/>
            <w:tcBorders>
              <w:top w:val="nil"/>
              <w:left w:val="nil"/>
              <w:bottom w:val="single" w:sz="4" w:space="0" w:color="auto"/>
              <w:right w:val="single" w:sz="4" w:space="0" w:color="auto"/>
            </w:tcBorders>
            <w:noWrap/>
            <w:vAlign w:val="bottom"/>
            <w:hideMark/>
          </w:tcPr>
          <w:p w14:paraId="6E45109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3.238</w:t>
            </w:r>
          </w:p>
        </w:tc>
        <w:tc>
          <w:tcPr>
            <w:tcW w:w="580" w:type="pct"/>
            <w:tcBorders>
              <w:top w:val="nil"/>
              <w:left w:val="nil"/>
              <w:bottom w:val="single" w:sz="4" w:space="0" w:color="auto"/>
              <w:right w:val="single" w:sz="4" w:space="0" w:color="auto"/>
            </w:tcBorders>
            <w:noWrap/>
            <w:vAlign w:val="bottom"/>
            <w:hideMark/>
          </w:tcPr>
          <w:p w14:paraId="6A99DAC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1.575</w:t>
            </w:r>
          </w:p>
        </w:tc>
        <w:tc>
          <w:tcPr>
            <w:tcW w:w="580" w:type="pct"/>
            <w:tcBorders>
              <w:top w:val="nil"/>
              <w:left w:val="nil"/>
              <w:bottom w:val="single" w:sz="4" w:space="0" w:color="auto"/>
              <w:right w:val="single" w:sz="4" w:space="0" w:color="auto"/>
            </w:tcBorders>
            <w:noWrap/>
            <w:vAlign w:val="bottom"/>
            <w:hideMark/>
          </w:tcPr>
          <w:p w14:paraId="2B69E1A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5.513</w:t>
            </w:r>
          </w:p>
        </w:tc>
        <w:tc>
          <w:tcPr>
            <w:tcW w:w="580" w:type="pct"/>
            <w:tcBorders>
              <w:top w:val="nil"/>
              <w:left w:val="nil"/>
              <w:bottom w:val="single" w:sz="4" w:space="0" w:color="auto"/>
              <w:right w:val="single" w:sz="4" w:space="0" w:color="auto"/>
            </w:tcBorders>
            <w:noWrap/>
            <w:vAlign w:val="bottom"/>
            <w:hideMark/>
          </w:tcPr>
          <w:p w14:paraId="180183D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525</w:t>
            </w:r>
          </w:p>
        </w:tc>
        <w:tc>
          <w:tcPr>
            <w:tcW w:w="580" w:type="pct"/>
            <w:tcBorders>
              <w:top w:val="nil"/>
              <w:left w:val="nil"/>
              <w:bottom w:val="single" w:sz="4" w:space="0" w:color="auto"/>
              <w:right w:val="single" w:sz="4" w:space="0" w:color="auto"/>
            </w:tcBorders>
            <w:noWrap/>
            <w:vAlign w:val="bottom"/>
            <w:hideMark/>
          </w:tcPr>
          <w:p w14:paraId="0D2C1C0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88</w:t>
            </w:r>
          </w:p>
        </w:tc>
        <w:tc>
          <w:tcPr>
            <w:tcW w:w="613" w:type="pct"/>
            <w:tcBorders>
              <w:top w:val="nil"/>
              <w:left w:val="nil"/>
              <w:bottom w:val="single" w:sz="4" w:space="0" w:color="auto"/>
              <w:right w:val="single" w:sz="4" w:space="0" w:color="auto"/>
            </w:tcBorders>
            <w:noWrap/>
            <w:vAlign w:val="bottom"/>
            <w:hideMark/>
          </w:tcPr>
          <w:p w14:paraId="703C56F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1.663</w:t>
            </w:r>
          </w:p>
        </w:tc>
      </w:tr>
      <w:tr w:rsidR="0016579C" w:rsidRPr="0016579C" w14:paraId="6034245B"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155BCFD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08.10.25</w:t>
            </w:r>
          </w:p>
        </w:tc>
        <w:tc>
          <w:tcPr>
            <w:tcW w:w="627" w:type="pct"/>
            <w:tcBorders>
              <w:top w:val="nil"/>
              <w:left w:val="nil"/>
              <w:bottom w:val="single" w:sz="4" w:space="0" w:color="auto"/>
              <w:right w:val="single" w:sz="4" w:space="0" w:color="auto"/>
            </w:tcBorders>
            <w:noWrap/>
            <w:vAlign w:val="bottom"/>
            <w:hideMark/>
          </w:tcPr>
          <w:p w14:paraId="7E41B0E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1.529</w:t>
            </w:r>
          </w:p>
        </w:tc>
        <w:tc>
          <w:tcPr>
            <w:tcW w:w="580" w:type="pct"/>
            <w:tcBorders>
              <w:top w:val="nil"/>
              <w:left w:val="nil"/>
              <w:bottom w:val="single" w:sz="4" w:space="0" w:color="auto"/>
              <w:right w:val="single" w:sz="4" w:space="0" w:color="auto"/>
            </w:tcBorders>
            <w:noWrap/>
            <w:vAlign w:val="bottom"/>
            <w:hideMark/>
          </w:tcPr>
          <w:p w14:paraId="392CEF3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4.141</w:t>
            </w:r>
          </w:p>
        </w:tc>
        <w:tc>
          <w:tcPr>
            <w:tcW w:w="580" w:type="pct"/>
            <w:tcBorders>
              <w:top w:val="nil"/>
              <w:left w:val="nil"/>
              <w:bottom w:val="single" w:sz="4" w:space="0" w:color="auto"/>
              <w:right w:val="single" w:sz="4" w:space="0" w:color="auto"/>
            </w:tcBorders>
            <w:noWrap/>
            <w:vAlign w:val="bottom"/>
            <w:hideMark/>
          </w:tcPr>
          <w:p w14:paraId="0BE2656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1.529</w:t>
            </w:r>
          </w:p>
        </w:tc>
        <w:tc>
          <w:tcPr>
            <w:tcW w:w="580" w:type="pct"/>
            <w:tcBorders>
              <w:top w:val="nil"/>
              <w:left w:val="nil"/>
              <w:bottom w:val="single" w:sz="4" w:space="0" w:color="auto"/>
              <w:right w:val="single" w:sz="4" w:space="0" w:color="auto"/>
            </w:tcBorders>
            <w:noWrap/>
            <w:vAlign w:val="bottom"/>
            <w:hideMark/>
          </w:tcPr>
          <w:p w14:paraId="0758F86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2.675</w:t>
            </w:r>
          </w:p>
        </w:tc>
        <w:tc>
          <w:tcPr>
            <w:tcW w:w="580" w:type="pct"/>
            <w:tcBorders>
              <w:top w:val="nil"/>
              <w:left w:val="nil"/>
              <w:bottom w:val="single" w:sz="4" w:space="0" w:color="auto"/>
              <w:right w:val="single" w:sz="4" w:space="0" w:color="auto"/>
            </w:tcBorders>
            <w:noWrap/>
            <w:vAlign w:val="bottom"/>
            <w:hideMark/>
          </w:tcPr>
          <w:p w14:paraId="7B3DAAE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452</w:t>
            </w:r>
          </w:p>
        </w:tc>
        <w:tc>
          <w:tcPr>
            <w:tcW w:w="580" w:type="pct"/>
            <w:tcBorders>
              <w:top w:val="nil"/>
              <w:left w:val="nil"/>
              <w:bottom w:val="single" w:sz="4" w:space="0" w:color="auto"/>
              <w:right w:val="single" w:sz="4" w:space="0" w:color="auto"/>
            </w:tcBorders>
            <w:noWrap/>
            <w:vAlign w:val="bottom"/>
            <w:hideMark/>
          </w:tcPr>
          <w:p w14:paraId="07D16D6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67</w:t>
            </w:r>
          </w:p>
        </w:tc>
        <w:tc>
          <w:tcPr>
            <w:tcW w:w="613" w:type="pct"/>
            <w:tcBorders>
              <w:top w:val="nil"/>
              <w:left w:val="nil"/>
              <w:bottom w:val="single" w:sz="4" w:space="0" w:color="auto"/>
              <w:right w:val="single" w:sz="4" w:space="0" w:color="auto"/>
            </w:tcBorders>
            <w:noWrap/>
            <w:vAlign w:val="bottom"/>
            <w:hideMark/>
          </w:tcPr>
          <w:p w14:paraId="085FD9D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2.612</w:t>
            </w:r>
          </w:p>
        </w:tc>
      </w:tr>
      <w:tr w:rsidR="0016579C" w:rsidRPr="0016579C" w14:paraId="50377A33"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4B63937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09.10.25</w:t>
            </w:r>
          </w:p>
        </w:tc>
        <w:tc>
          <w:tcPr>
            <w:tcW w:w="627" w:type="pct"/>
            <w:tcBorders>
              <w:top w:val="nil"/>
              <w:left w:val="nil"/>
              <w:bottom w:val="single" w:sz="4" w:space="0" w:color="auto"/>
              <w:right w:val="single" w:sz="4" w:space="0" w:color="auto"/>
            </w:tcBorders>
            <w:noWrap/>
            <w:vAlign w:val="bottom"/>
            <w:hideMark/>
          </w:tcPr>
          <w:p w14:paraId="461C54D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1.661</w:t>
            </w:r>
          </w:p>
        </w:tc>
        <w:tc>
          <w:tcPr>
            <w:tcW w:w="580" w:type="pct"/>
            <w:tcBorders>
              <w:top w:val="nil"/>
              <w:left w:val="nil"/>
              <w:bottom w:val="single" w:sz="4" w:space="0" w:color="auto"/>
              <w:right w:val="single" w:sz="4" w:space="0" w:color="auto"/>
            </w:tcBorders>
            <w:noWrap/>
            <w:vAlign w:val="bottom"/>
            <w:hideMark/>
          </w:tcPr>
          <w:p w14:paraId="47EF2FB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3.096</w:t>
            </w:r>
          </w:p>
        </w:tc>
        <w:tc>
          <w:tcPr>
            <w:tcW w:w="580" w:type="pct"/>
            <w:tcBorders>
              <w:top w:val="nil"/>
              <w:left w:val="nil"/>
              <w:bottom w:val="single" w:sz="4" w:space="0" w:color="auto"/>
              <w:right w:val="single" w:sz="4" w:space="0" w:color="auto"/>
            </w:tcBorders>
            <w:noWrap/>
            <w:vAlign w:val="bottom"/>
            <w:hideMark/>
          </w:tcPr>
          <w:p w14:paraId="3E0766F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1.133</w:t>
            </w:r>
          </w:p>
        </w:tc>
        <w:tc>
          <w:tcPr>
            <w:tcW w:w="580" w:type="pct"/>
            <w:tcBorders>
              <w:top w:val="nil"/>
              <w:left w:val="nil"/>
              <w:bottom w:val="single" w:sz="4" w:space="0" w:color="auto"/>
              <w:right w:val="single" w:sz="4" w:space="0" w:color="auto"/>
            </w:tcBorders>
            <w:noWrap/>
            <w:vAlign w:val="bottom"/>
            <w:hideMark/>
          </w:tcPr>
          <w:p w14:paraId="3D06BF0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2.794</w:t>
            </w:r>
          </w:p>
        </w:tc>
        <w:tc>
          <w:tcPr>
            <w:tcW w:w="580" w:type="pct"/>
            <w:tcBorders>
              <w:top w:val="nil"/>
              <w:left w:val="nil"/>
              <w:bottom w:val="single" w:sz="4" w:space="0" w:color="auto"/>
              <w:right w:val="single" w:sz="4" w:space="0" w:color="auto"/>
            </w:tcBorders>
            <w:noWrap/>
            <w:vAlign w:val="bottom"/>
            <w:hideMark/>
          </w:tcPr>
          <w:p w14:paraId="46DAE4C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491</w:t>
            </w:r>
          </w:p>
        </w:tc>
        <w:tc>
          <w:tcPr>
            <w:tcW w:w="580" w:type="pct"/>
            <w:tcBorders>
              <w:top w:val="nil"/>
              <w:left w:val="nil"/>
              <w:bottom w:val="single" w:sz="4" w:space="0" w:color="auto"/>
              <w:right w:val="single" w:sz="4" w:space="0" w:color="auto"/>
            </w:tcBorders>
            <w:noWrap/>
            <w:vAlign w:val="bottom"/>
            <w:hideMark/>
          </w:tcPr>
          <w:p w14:paraId="568693F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77</w:t>
            </w:r>
          </w:p>
        </w:tc>
        <w:tc>
          <w:tcPr>
            <w:tcW w:w="613" w:type="pct"/>
            <w:tcBorders>
              <w:top w:val="nil"/>
              <w:left w:val="nil"/>
              <w:bottom w:val="single" w:sz="4" w:space="0" w:color="auto"/>
              <w:right w:val="single" w:sz="4" w:space="0" w:color="auto"/>
            </w:tcBorders>
            <w:noWrap/>
            <w:vAlign w:val="bottom"/>
            <w:hideMark/>
          </w:tcPr>
          <w:p w14:paraId="03E701A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1.963</w:t>
            </w:r>
          </w:p>
        </w:tc>
      </w:tr>
      <w:tr w:rsidR="0016579C" w:rsidRPr="0016579C" w14:paraId="1D3B29B4"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7B57CD2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10.10.25</w:t>
            </w:r>
          </w:p>
        </w:tc>
        <w:tc>
          <w:tcPr>
            <w:tcW w:w="627" w:type="pct"/>
            <w:tcBorders>
              <w:top w:val="nil"/>
              <w:left w:val="nil"/>
              <w:bottom w:val="single" w:sz="4" w:space="0" w:color="auto"/>
              <w:right w:val="single" w:sz="4" w:space="0" w:color="auto"/>
            </w:tcBorders>
            <w:noWrap/>
            <w:vAlign w:val="bottom"/>
            <w:hideMark/>
          </w:tcPr>
          <w:p w14:paraId="7265DD6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1.404</w:t>
            </w:r>
          </w:p>
        </w:tc>
        <w:tc>
          <w:tcPr>
            <w:tcW w:w="580" w:type="pct"/>
            <w:tcBorders>
              <w:top w:val="nil"/>
              <w:left w:val="nil"/>
              <w:bottom w:val="single" w:sz="4" w:space="0" w:color="auto"/>
              <w:right w:val="single" w:sz="4" w:space="0" w:color="auto"/>
            </w:tcBorders>
            <w:noWrap/>
            <w:vAlign w:val="bottom"/>
            <w:hideMark/>
          </w:tcPr>
          <w:p w14:paraId="48EAC37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3.089</w:t>
            </w:r>
          </w:p>
        </w:tc>
        <w:tc>
          <w:tcPr>
            <w:tcW w:w="580" w:type="pct"/>
            <w:tcBorders>
              <w:top w:val="nil"/>
              <w:left w:val="nil"/>
              <w:bottom w:val="single" w:sz="4" w:space="0" w:color="auto"/>
              <w:right w:val="single" w:sz="4" w:space="0" w:color="auto"/>
            </w:tcBorders>
            <w:noWrap/>
            <w:vAlign w:val="bottom"/>
            <w:hideMark/>
          </w:tcPr>
          <w:p w14:paraId="715924A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1.123</w:t>
            </w:r>
          </w:p>
        </w:tc>
        <w:tc>
          <w:tcPr>
            <w:tcW w:w="580" w:type="pct"/>
            <w:tcBorders>
              <w:top w:val="nil"/>
              <w:left w:val="nil"/>
              <w:bottom w:val="single" w:sz="4" w:space="0" w:color="auto"/>
              <w:right w:val="single" w:sz="4" w:space="0" w:color="auto"/>
            </w:tcBorders>
            <w:noWrap/>
            <w:vAlign w:val="bottom"/>
            <w:hideMark/>
          </w:tcPr>
          <w:p w14:paraId="03E05A5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3.931</w:t>
            </w:r>
          </w:p>
        </w:tc>
        <w:tc>
          <w:tcPr>
            <w:tcW w:w="580" w:type="pct"/>
            <w:tcBorders>
              <w:top w:val="nil"/>
              <w:left w:val="nil"/>
              <w:bottom w:val="single" w:sz="4" w:space="0" w:color="auto"/>
              <w:right w:val="single" w:sz="4" w:space="0" w:color="auto"/>
            </w:tcBorders>
            <w:noWrap/>
            <w:vAlign w:val="bottom"/>
            <w:hideMark/>
          </w:tcPr>
          <w:p w14:paraId="50F6614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414</w:t>
            </w:r>
          </w:p>
        </w:tc>
        <w:tc>
          <w:tcPr>
            <w:tcW w:w="580" w:type="pct"/>
            <w:tcBorders>
              <w:top w:val="nil"/>
              <w:left w:val="nil"/>
              <w:bottom w:val="single" w:sz="4" w:space="0" w:color="auto"/>
              <w:right w:val="single" w:sz="4" w:space="0" w:color="auto"/>
            </w:tcBorders>
            <w:noWrap/>
            <w:vAlign w:val="bottom"/>
            <w:hideMark/>
          </w:tcPr>
          <w:p w14:paraId="16FF621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76</w:t>
            </w:r>
          </w:p>
        </w:tc>
        <w:tc>
          <w:tcPr>
            <w:tcW w:w="613" w:type="pct"/>
            <w:tcBorders>
              <w:top w:val="nil"/>
              <w:left w:val="nil"/>
              <w:bottom w:val="single" w:sz="4" w:space="0" w:color="auto"/>
              <w:right w:val="single" w:sz="4" w:space="0" w:color="auto"/>
            </w:tcBorders>
            <w:noWrap/>
            <w:vAlign w:val="bottom"/>
            <w:hideMark/>
          </w:tcPr>
          <w:p w14:paraId="5E63297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1.966</w:t>
            </w:r>
          </w:p>
        </w:tc>
      </w:tr>
      <w:tr w:rsidR="0016579C" w:rsidRPr="0016579C" w14:paraId="2904A96F"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01BBA5F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11.10.25</w:t>
            </w:r>
          </w:p>
        </w:tc>
        <w:tc>
          <w:tcPr>
            <w:tcW w:w="627" w:type="pct"/>
            <w:tcBorders>
              <w:top w:val="nil"/>
              <w:left w:val="nil"/>
              <w:bottom w:val="single" w:sz="4" w:space="0" w:color="auto"/>
              <w:right w:val="single" w:sz="4" w:space="0" w:color="auto"/>
            </w:tcBorders>
            <w:noWrap/>
            <w:vAlign w:val="bottom"/>
            <w:hideMark/>
          </w:tcPr>
          <w:p w14:paraId="16DA20A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1.193</w:t>
            </w:r>
          </w:p>
        </w:tc>
        <w:tc>
          <w:tcPr>
            <w:tcW w:w="580" w:type="pct"/>
            <w:tcBorders>
              <w:top w:val="nil"/>
              <w:left w:val="nil"/>
              <w:bottom w:val="single" w:sz="4" w:space="0" w:color="auto"/>
              <w:right w:val="single" w:sz="4" w:space="0" w:color="auto"/>
            </w:tcBorders>
            <w:noWrap/>
            <w:vAlign w:val="bottom"/>
            <w:hideMark/>
          </w:tcPr>
          <w:p w14:paraId="4923D4E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3.448</w:t>
            </w:r>
          </w:p>
        </w:tc>
        <w:tc>
          <w:tcPr>
            <w:tcW w:w="580" w:type="pct"/>
            <w:tcBorders>
              <w:top w:val="nil"/>
              <w:left w:val="nil"/>
              <w:bottom w:val="single" w:sz="4" w:space="0" w:color="auto"/>
              <w:right w:val="single" w:sz="4" w:space="0" w:color="auto"/>
            </w:tcBorders>
            <w:noWrap/>
            <w:vAlign w:val="bottom"/>
            <w:hideMark/>
          </w:tcPr>
          <w:p w14:paraId="7EAA924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1.724</w:t>
            </w:r>
          </w:p>
        </w:tc>
        <w:tc>
          <w:tcPr>
            <w:tcW w:w="580" w:type="pct"/>
            <w:tcBorders>
              <w:top w:val="nil"/>
              <w:left w:val="nil"/>
              <w:bottom w:val="single" w:sz="4" w:space="0" w:color="auto"/>
              <w:right w:val="single" w:sz="4" w:space="0" w:color="auto"/>
            </w:tcBorders>
            <w:noWrap/>
            <w:vAlign w:val="bottom"/>
            <w:hideMark/>
          </w:tcPr>
          <w:p w14:paraId="70BAA62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1.923</w:t>
            </w:r>
          </w:p>
        </w:tc>
        <w:tc>
          <w:tcPr>
            <w:tcW w:w="580" w:type="pct"/>
            <w:tcBorders>
              <w:top w:val="nil"/>
              <w:left w:val="nil"/>
              <w:bottom w:val="single" w:sz="4" w:space="0" w:color="auto"/>
              <w:right w:val="single" w:sz="4" w:space="0" w:color="auto"/>
            </w:tcBorders>
            <w:noWrap/>
            <w:vAlign w:val="bottom"/>
            <w:hideMark/>
          </w:tcPr>
          <w:p w14:paraId="43840F0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431</w:t>
            </w:r>
          </w:p>
        </w:tc>
        <w:tc>
          <w:tcPr>
            <w:tcW w:w="580" w:type="pct"/>
            <w:tcBorders>
              <w:top w:val="nil"/>
              <w:left w:val="nil"/>
              <w:bottom w:val="single" w:sz="4" w:space="0" w:color="auto"/>
              <w:right w:val="single" w:sz="4" w:space="0" w:color="auto"/>
            </w:tcBorders>
            <w:noWrap/>
            <w:vAlign w:val="bottom"/>
            <w:hideMark/>
          </w:tcPr>
          <w:p w14:paraId="3C41BE6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65</w:t>
            </w:r>
          </w:p>
        </w:tc>
        <w:tc>
          <w:tcPr>
            <w:tcW w:w="613" w:type="pct"/>
            <w:tcBorders>
              <w:top w:val="nil"/>
              <w:left w:val="nil"/>
              <w:bottom w:val="single" w:sz="4" w:space="0" w:color="auto"/>
              <w:right w:val="single" w:sz="4" w:space="0" w:color="auto"/>
            </w:tcBorders>
            <w:noWrap/>
            <w:vAlign w:val="bottom"/>
            <w:hideMark/>
          </w:tcPr>
          <w:p w14:paraId="4131A7F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1.724</w:t>
            </w:r>
          </w:p>
        </w:tc>
      </w:tr>
      <w:tr w:rsidR="0016579C" w:rsidRPr="0016579C" w14:paraId="226A035E"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32E4DBD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12.10.25</w:t>
            </w:r>
          </w:p>
        </w:tc>
        <w:tc>
          <w:tcPr>
            <w:tcW w:w="627" w:type="pct"/>
            <w:tcBorders>
              <w:top w:val="nil"/>
              <w:left w:val="nil"/>
              <w:bottom w:val="single" w:sz="4" w:space="0" w:color="auto"/>
              <w:right w:val="single" w:sz="4" w:space="0" w:color="auto"/>
            </w:tcBorders>
            <w:noWrap/>
            <w:vAlign w:val="bottom"/>
            <w:hideMark/>
          </w:tcPr>
          <w:p w14:paraId="10D2C31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1.256</w:t>
            </w:r>
          </w:p>
        </w:tc>
        <w:tc>
          <w:tcPr>
            <w:tcW w:w="580" w:type="pct"/>
            <w:tcBorders>
              <w:top w:val="nil"/>
              <w:left w:val="nil"/>
              <w:bottom w:val="single" w:sz="4" w:space="0" w:color="auto"/>
              <w:right w:val="single" w:sz="4" w:space="0" w:color="auto"/>
            </w:tcBorders>
            <w:noWrap/>
            <w:vAlign w:val="bottom"/>
            <w:hideMark/>
          </w:tcPr>
          <w:p w14:paraId="0093FA9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3.705</w:t>
            </w:r>
          </w:p>
        </w:tc>
        <w:tc>
          <w:tcPr>
            <w:tcW w:w="580" w:type="pct"/>
            <w:tcBorders>
              <w:top w:val="nil"/>
              <w:left w:val="nil"/>
              <w:bottom w:val="single" w:sz="4" w:space="0" w:color="auto"/>
              <w:right w:val="single" w:sz="4" w:space="0" w:color="auto"/>
            </w:tcBorders>
            <w:noWrap/>
            <w:vAlign w:val="bottom"/>
            <w:hideMark/>
          </w:tcPr>
          <w:p w14:paraId="4802330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1.068</w:t>
            </w:r>
          </w:p>
        </w:tc>
        <w:tc>
          <w:tcPr>
            <w:tcW w:w="580" w:type="pct"/>
            <w:tcBorders>
              <w:top w:val="nil"/>
              <w:left w:val="nil"/>
              <w:bottom w:val="single" w:sz="4" w:space="0" w:color="auto"/>
              <w:right w:val="single" w:sz="4" w:space="0" w:color="auto"/>
            </w:tcBorders>
            <w:noWrap/>
            <w:vAlign w:val="bottom"/>
            <w:hideMark/>
          </w:tcPr>
          <w:p w14:paraId="176C4CC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2.575</w:t>
            </w:r>
          </w:p>
        </w:tc>
        <w:tc>
          <w:tcPr>
            <w:tcW w:w="580" w:type="pct"/>
            <w:tcBorders>
              <w:top w:val="nil"/>
              <w:left w:val="nil"/>
              <w:bottom w:val="single" w:sz="4" w:space="0" w:color="auto"/>
              <w:right w:val="single" w:sz="4" w:space="0" w:color="auto"/>
            </w:tcBorders>
            <w:noWrap/>
            <w:vAlign w:val="bottom"/>
            <w:hideMark/>
          </w:tcPr>
          <w:p w14:paraId="30CABDF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440</w:t>
            </w:r>
          </w:p>
        </w:tc>
        <w:tc>
          <w:tcPr>
            <w:tcW w:w="580" w:type="pct"/>
            <w:tcBorders>
              <w:top w:val="nil"/>
              <w:left w:val="nil"/>
              <w:bottom w:val="single" w:sz="4" w:space="0" w:color="auto"/>
              <w:right w:val="single" w:sz="4" w:space="0" w:color="auto"/>
            </w:tcBorders>
            <w:noWrap/>
            <w:vAlign w:val="bottom"/>
            <w:hideMark/>
          </w:tcPr>
          <w:p w14:paraId="6CE7A69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57</w:t>
            </w:r>
          </w:p>
        </w:tc>
        <w:tc>
          <w:tcPr>
            <w:tcW w:w="613" w:type="pct"/>
            <w:tcBorders>
              <w:top w:val="nil"/>
              <w:left w:val="nil"/>
              <w:bottom w:val="single" w:sz="4" w:space="0" w:color="auto"/>
              <w:right w:val="single" w:sz="4" w:space="0" w:color="auto"/>
            </w:tcBorders>
            <w:noWrap/>
            <w:vAlign w:val="bottom"/>
            <w:hideMark/>
          </w:tcPr>
          <w:p w14:paraId="0DEEEF9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2.638</w:t>
            </w:r>
          </w:p>
        </w:tc>
      </w:tr>
      <w:tr w:rsidR="0016579C" w:rsidRPr="0016579C" w14:paraId="64959D0E"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580FF7A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13.10.25</w:t>
            </w:r>
          </w:p>
        </w:tc>
        <w:tc>
          <w:tcPr>
            <w:tcW w:w="627" w:type="pct"/>
            <w:tcBorders>
              <w:top w:val="nil"/>
              <w:left w:val="nil"/>
              <w:bottom w:val="single" w:sz="4" w:space="0" w:color="auto"/>
              <w:right w:val="single" w:sz="4" w:space="0" w:color="auto"/>
            </w:tcBorders>
            <w:noWrap/>
            <w:vAlign w:val="bottom"/>
            <w:hideMark/>
          </w:tcPr>
          <w:p w14:paraId="779BA41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1.116</w:t>
            </w:r>
          </w:p>
        </w:tc>
        <w:tc>
          <w:tcPr>
            <w:tcW w:w="580" w:type="pct"/>
            <w:tcBorders>
              <w:top w:val="nil"/>
              <w:left w:val="nil"/>
              <w:bottom w:val="single" w:sz="4" w:space="0" w:color="auto"/>
              <w:right w:val="single" w:sz="4" w:space="0" w:color="auto"/>
            </w:tcBorders>
            <w:noWrap/>
            <w:vAlign w:val="bottom"/>
            <w:hideMark/>
          </w:tcPr>
          <w:p w14:paraId="28F306E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4.340</w:t>
            </w:r>
          </w:p>
        </w:tc>
        <w:tc>
          <w:tcPr>
            <w:tcW w:w="580" w:type="pct"/>
            <w:tcBorders>
              <w:top w:val="nil"/>
              <w:left w:val="nil"/>
              <w:bottom w:val="single" w:sz="4" w:space="0" w:color="auto"/>
              <w:right w:val="single" w:sz="4" w:space="0" w:color="auto"/>
            </w:tcBorders>
            <w:noWrap/>
            <w:vAlign w:val="bottom"/>
            <w:hideMark/>
          </w:tcPr>
          <w:p w14:paraId="0E5DCCF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1.116</w:t>
            </w:r>
          </w:p>
        </w:tc>
        <w:tc>
          <w:tcPr>
            <w:tcW w:w="580" w:type="pct"/>
            <w:tcBorders>
              <w:top w:val="nil"/>
              <w:left w:val="nil"/>
              <w:bottom w:val="single" w:sz="4" w:space="0" w:color="auto"/>
              <w:right w:val="single" w:sz="4" w:space="0" w:color="auto"/>
            </w:tcBorders>
            <w:noWrap/>
            <w:vAlign w:val="bottom"/>
            <w:hideMark/>
          </w:tcPr>
          <w:p w14:paraId="3F8D579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2.790</w:t>
            </w:r>
          </w:p>
        </w:tc>
        <w:tc>
          <w:tcPr>
            <w:tcW w:w="580" w:type="pct"/>
            <w:tcBorders>
              <w:top w:val="nil"/>
              <w:left w:val="nil"/>
              <w:bottom w:val="single" w:sz="4" w:space="0" w:color="auto"/>
              <w:right w:val="single" w:sz="4" w:space="0" w:color="auto"/>
            </w:tcBorders>
            <w:noWrap/>
            <w:vAlign w:val="bottom"/>
            <w:hideMark/>
          </w:tcPr>
          <w:p w14:paraId="2C66A56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422</w:t>
            </w:r>
          </w:p>
        </w:tc>
        <w:tc>
          <w:tcPr>
            <w:tcW w:w="580" w:type="pct"/>
            <w:tcBorders>
              <w:top w:val="nil"/>
              <w:left w:val="nil"/>
              <w:bottom w:val="single" w:sz="4" w:space="0" w:color="auto"/>
              <w:right w:val="single" w:sz="4" w:space="0" w:color="auto"/>
            </w:tcBorders>
            <w:noWrap/>
            <w:vAlign w:val="bottom"/>
            <w:hideMark/>
          </w:tcPr>
          <w:p w14:paraId="78E4674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60</w:t>
            </w:r>
          </w:p>
        </w:tc>
        <w:tc>
          <w:tcPr>
            <w:tcW w:w="613" w:type="pct"/>
            <w:tcBorders>
              <w:top w:val="nil"/>
              <w:left w:val="nil"/>
              <w:bottom w:val="single" w:sz="4" w:space="0" w:color="auto"/>
              <w:right w:val="single" w:sz="4" w:space="0" w:color="auto"/>
            </w:tcBorders>
            <w:noWrap/>
            <w:vAlign w:val="bottom"/>
            <w:hideMark/>
          </w:tcPr>
          <w:p w14:paraId="6D5B59E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3.224</w:t>
            </w:r>
          </w:p>
        </w:tc>
      </w:tr>
      <w:tr w:rsidR="0016579C" w:rsidRPr="0016579C" w14:paraId="0FF9B2A0"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5AB718B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14.10.25</w:t>
            </w:r>
          </w:p>
        </w:tc>
        <w:tc>
          <w:tcPr>
            <w:tcW w:w="627" w:type="pct"/>
            <w:tcBorders>
              <w:top w:val="nil"/>
              <w:left w:val="nil"/>
              <w:bottom w:val="single" w:sz="4" w:space="0" w:color="auto"/>
              <w:right w:val="single" w:sz="4" w:space="0" w:color="auto"/>
            </w:tcBorders>
            <w:noWrap/>
            <w:vAlign w:val="bottom"/>
            <w:hideMark/>
          </w:tcPr>
          <w:p w14:paraId="3D3B531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1.359</w:t>
            </w:r>
          </w:p>
        </w:tc>
        <w:tc>
          <w:tcPr>
            <w:tcW w:w="580" w:type="pct"/>
            <w:tcBorders>
              <w:top w:val="nil"/>
              <w:left w:val="nil"/>
              <w:bottom w:val="single" w:sz="4" w:space="0" w:color="auto"/>
              <w:right w:val="single" w:sz="4" w:space="0" w:color="auto"/>
            </w:tcBorders>
            <w:noWrap/>
            <w:vAlign w:val="bottom"/>
            <w:hideMark/>
          </w:tcPr>
          <w:p w14:paraId="27F028F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3.146</w:t>
            </w:r>
          </w:p>
        </w:tc>
        <w:tc>
          <w:tcPr>
            <w:tcW w:w="580" w:type="pct"/>
            <w:tcBorders>
              <w:top w:val="nil"/>
              <w:left w:val="nil"/>
              <w:bottom w:val="single" w:sz="4" w:space="0" w:color="auto"/>
              <w:right w:val="single" w:sz="4" w:space="0" w:color="auto"/>
            </w:tcBorders>
            <w:noWrap/>
            <w:vAlign w:val="bottom"/>
            <w:hideMark/>
          </w:tcPr>
          <w:p w14:paraId="43609D1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1.216</w:t>
            </w:r>
          </w:p>
        </w:tc>
        <w:tc>
          <w:tcPr>
            <w:tcW w:w="580" w:type="pct"/>
            <w:tcBorders>
              <w:top w:val="nil"/>
              <w:left w:val="nil"/>
              <w:bottom w:val="single" w:sz="4" w:space="0" w:color="auto"/>
              <w:right w:val="single" w:sz="4" w:space="0" w:color="auto"/>
            </w:tcBorders>
            <w:noWrap/>
            <w:vAlign w:val="bottom"/>
            <w:hideMark/>
          </w:tcPr>
          <w:p w14:paraId="6C7763E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2.360</w:t>
            </w:r>
          </w:p>
        </w:tc>
        <w:tc>
          <w:tcPr>
            <w:tcW w:w="580" w:type="pct"/>
            <w:tcBorders>
              <w:top w:val="nil"/>
              <w:left w:val="nil"/>
              <w:bottom w:val="single" w:sz="4" w:space="0" w:color="auto"/>
              <w:right w:val="single" w:sz="4" w:space="0" w:color="auto"/>
            </w:tcBorders>
            <w:noWrap/>
            <w:vAlign w:val="bottom"/>
            <w:hideMark/>
          </w:tcPr>
          <w:p w14:paraId="3B3F977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443</w:t>
            </w:r>
          </w:p>
        </w:tc>
        <w:tc>
          <w:tcPr>
            <w:tcW w:w="580" w:type="pct"/>
            <w:tcBorders>
              <w:top w:val="nil"/>
              <w:left w:val="nil"/>
              <w:bottom w:val="single" w:sz="4" w:space="0" w:color="auto"/>
              <w:right w:val="single" w:sz="4" w:space="0" w:color="auto"/>
            </w:tcBorders>
            <w:noWrap/>
            <w:vAlign w:val="bottom"/>
            <w:hideMark/>
          </w:tcPr>
          <w:p w14:paraId="11A36DD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68</w:t>
            </w:r>
          </w:p>
        </w:tc>
        <w:tc>
          <w:tcPr>
            <w:tcW w:w="613" w:type="pct"/>
            <w:tcBorders>
              <w:top w:val="nil"/>
              <w:left w:val="nil"/>
              <w:bottom w:val="single" w:sz="4" w:space="0" w:color="auto"/>
              <w:right w:val="single" w:sz="4" w:space="0" w:color="auto"/>
            </w:tcBorders>
            <w:noWrap/>
            <w:vAlign w:val="bottom"/>
            <w:hideMark/>
          </w:tcPr>
          <w:p w14:paraId="45BA1D0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1.931</w:t>
            </w:r>
          </w:p>
        </w:tc>
      </w:tr>
      <w:tr w:rsidR="0016579C" w:rsidRPr="0016579C" w14:paraId="624D629A"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7946665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15.10.25</w:t>
            </w:r>
          </w:p>
        </w:tc>
        <w:tc>
          <w:tcPr>
            <w:tcW w:w="627" w:type="pct"/>
            <w:tcBorders>
              <w:top w:val="nil"/>
              <w:left w:val="nil"/>
              <w:bottom w:val="single" w:sz="4" w:space="0" w:color="auto"/>
              <w:right w:val="single" w:sz="4" w:space="0" w:color="auto"/>
            </w:tcBorders>
            <w:noWrap/>
            <w:vAlign w:val="bottom"/>
            <w:hideMark/>
          </w:tcPr>
          <w:p w14:paraId="1CD1C72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1.507</w:t>
            </w:r>
          </w:p>
        </w:tc>
        <w:tc>
          <w:tcPr>
            <w:tcW w:w="580" w:type="pct"/>
            <w:tcBorders>
              <w:top w:val="nil"/>
              <w:left w:val="nil"/>
              <w:bottom w:val="single" w:sz="4" w:space="0" w:color="auto"/>
              <w:right w:val="single" w:sz="4" w:space="0" w:color="auto"/>
            </w:tcBorders>
            <w:noWrap/>
            <w:vAlign w:val="bottom"/>
            <w:hideMark/>
          </w:tcPr>
          <w:p w14:paraId="36D1835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3.799</w:t>
            </w:r>
          </w:p>
        </w:tc>
        <w:tc>
          <w:tcPr>
            <w:tcW w:w="580" w:type="pct"/>
            <w:tcBorders>
              <w:top w:val="nil"/>
              <w:left w:val="nil"/>
              <w:bottom w:val="single" w:sz="4" w:space="0" w:color="auto"/>
              <w:right w:val="single" w:sz="4" w:space="0" w:color="auto"/>
            </w:tcBorders>
            <w:noWrap/>
            <w:vAlign w:val="bottom"/>
            <w:hideMark/>
          </w:tcPr>
          <w:p w14:paraId="1EA7D96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1.703</w:t>
            </w:r>
          </w:p>
        </w:tc>
        <w:tc>
          <w:tcPr>
            <w:tcW w:w="580" w:type="pct"/>
            <w:tcBorders>
              <w:top w:val="nil"/>
              <w:left w:val="nil"/>
              <w:bottom w:val="single" w:sz="4" w:space="0" w:color="auto"/>
              <w:right w:val="single" w:sz="4" w:space="0" w:color="auto"/>
            </w:tcBorders>
            <w:noWrap/>
            <w:vAlign w:val="bottom"/>
            <w:hideMark/>
          </w:tcPr>
          <w:p w14:paraId="284CEF0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2.686</w:t>
            </w:r>
          </w:p>
        </w:tc>
        <w:tc>
          <w:tcPr>
            <w:tcW w:w="580" w:type="pct"/>
            <w:tcBorders>
              <w:top w:val="nil"/>
              <w:left w:val="nil"/>
              <w:bottom w:val="single" w:sz="4" w:space="0" w:color="auto"/>
              <w:right w:val="single" w:sz="4" w:space="0" w:color="auto"/>
            </w:tcBorders>
            <w:noWrap/>
            <w:vAlign w:val="bottom"/>
            <w:hideMark/>
          </w:tcPr>
          <w:p w14:paraId="2A79F35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419</w:t>
            </w:r>
          </w:p>
        </w:tc>
        <w:tc>
          <w:tcPr>
            <w:tcW w:w="580" w:type="pct"/>
            <w:tcBorders>
              <w:top w:val="nil"/>
              <w:left w:val="nil"/>
              <w:bottom w:val="single" w:sz="4" w:space="0" w:color="auto"/>
              <w:right w:val="single" w:sz="4" w:space="0" w:color="auto"/>
            </w:tcBorders>
            <w:noWrap/>
            <w:vAlign w:val="bottom"/>
            <w:hideMark/>
          </w:tcPr>
          <w:p w14:paraId="23796C1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60</w:t>
            </w:r>
          </w:p>
        </w:tc>
        <w:tc>
          <w:tcPr>
            <w:tcW w:w="613" w:type="pct"/>
            <w:tcBorders>
              <w:top w:val="nil"/>
              <w:left w:val="nil"/>
              <w:bottom w:val="single" w:sz="4" w:space="0" w:color="auto"/>
              <w:right w:val="single" w:sz="4" w:space="0" w:color="auto"/>
            </w:tcBorders>
            <w:noWrap/>
            <w:vAlign w:val="bottom"/>
            <w:hideMark/>
          </w:tcPr>
          <w:p w14:paraId="043437C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2.096</w:t>
            </w:r>
          </w:p>
        </w:tc>
      </w:tr>
      <w:tr w:rsidR="0016579C" w:rsidRPr="0016579C" w14:paraId="2F34F7A5"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4DCC9173"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16.10.25</w:t>
            </w:r>
          </w:p>
        </w:tc>
        <w:tc>
          <w:tcPr>
            <w:tcW w:w="627" w:type="pct"/>
            <w:tcBorders>
              <w:top w:val="nil"/>
              <w:left w:val="nil"/>
              <w:bottom w:val="single" w:sz="4" w:space="0" w:color="auto"/>
              <w:right w:val="single" w:sz="4" w:space="0" w:color="auto"/>
            </w:tcBorders>
            <w:noWrap/>
            <w:vAlign w:val="bottom"/>
            <w:hideMark/>
          </w:tcPr>
          <w:p w14:paraId="3BF4CB0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1.717</w:t>
            </w:r>
          </w:p>
        </w:tc>
        <w:tc>
          <w:tcPr>
            <w:tcW w:w="580" w:type="pct"/>
            <w:tcBorders>
              <w:top w:val="nil"/>
              <w:left w:val="nil"/>
              <w:bottom w:val="single" w:sz="4" w:space="0" w:color="auto"/>
              <w:right w:val="single" w:sz="4" w:space="0" w:color="auto"/>
            </w:tcBorders>
            <w:noWrap/>
            <w:vAlign w:val="bottom"/>
            <w:hideMark/>
          </w:tcPr>
          <w:p w14:paraId="391CEA96"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4.388</w:t>
            </w:r>
          </w:p>
        </w:tc>
        <w:tc>
          <w:tcPr>
            <w:tcW w:w="580" w:type="pct"/>
            <w:tcBorders>
              <w:top w:val="nil"/>
              <w:left w:val="nil"/>
              <w:bottom w:val="single" w:sz="4" w:space="0" w:color="auto"/>
              <w:right w:val="single" w:sz="4" w:space="0" w:color="auto"/>
            </w:tcBorders>
            <w:noWrap/>
            <w:vAlign w:val="bottom"/>
            <w:hideMark/>
          </w:tcPr>
          <w:p w14:paraId="256054A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2.417</w:t>
            </w:r>
          </w:p>
        </w:tc>
        <w:tc>
          <w:tcPr>
            <w:tcW w:w="580" w:type="pct"/>
            <w:tcBorders>
              <w:top w:val="nil"/>
              <w:left w:val="nil"/>
              <w:bottom w:val="single" w:sz="4" w:space="0" w:color="auto"/>
              <w:right w:val="single" w:sz="4" w:space="0" w:color="auto"/>
            </w:tcBorders>
            <w:noWrap/>
            <w:vAlign w:val="bottom"/>
            <w:hideMark/>
          </w:tcPr>
          <w:p w14:paraId="7B9D8F6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2.226</w:t>
            </w:r>
          </w:p>
        </w:tc>
        <w:tc>
          <w:tcPr>
            <w:tcW w:w="580" w:type="pct"/>
            <w:tcBorders>
              <w:top w:val="nil"/>
              <w:left w:val="nil"/>
              <w:bottom w:val="single" w:sz="4" w:space="0" w:color="auto"/>
              <w:right w:val="single" w:sz="4" w:space="0" w:color="auto"/>
            </w:tcBorders>
            <w:noWrap/>
            <w:vAlign w:val="bottom"/>
            <w:hideMark/>
          </w:tcPr>
          <w:p w14:paraId="6692FD0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439</w:t>
            </w:r>
          </w:p>
        </w:tc>
        <w:tc>
          <w:tcPr>
            <w:tcW w:w="580" w:type="pct"/>
            <w:tcBorders>
              <w:top w:val="nil"/>
              <w:left w:val="nil"/>
              <w:bottom w:val="single" w:sz="4" w:space="0" w:color="auto"/>
              <w:right w:val="single" w:sz="4" w:space="0" w:color="auto"/>
            </w:tcBorders>
            <w:noWrap/>
            <w:vAlign w:val="bottom"/>
            <w:hideMark/>
          </w:tcPr>
          <w:p w14:paraId="30016EE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61</w:t>
            </w:r>
          </w:p>
        </w:tc>
        <w:tc>
          <w:tcPr>
            <w:tcW w:w="613" w:type="pct"/>
            <w:tcBorders>
              <w:top w:val="nil"/>
              <w:left w:val="nil"/>
              <w:bottom w:val="single" w:sz="4" w:space="0" w:color="auto"/>
              <w:right w:val="single" w:sz="4" w:space="0" w:color="auto"/>
            </w:tcBorders>
            <w:noWrap/>
            <w:vAlign w:val="bottom"/>
            <w:hideMark/>
          </w:tcPr>
          <w:p w14:paraId="42075AD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1.972</w:t>
            </w:r>
          </w:p>
        </w:tc>
      </w:tr>
      <w:tr w:rsidR="0016579C" w:rsidRPr="0016579C" w14:paraId="712E58B8"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1E0D535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17.10.25</w:t>
            </w:r>
          </w:p>
        </w:tc>
        <w:tc>
          <w:tcPr>
            <w:tcW w:w="627" w:type="pct"/>
            <w:tcBorders>
              <w:top w:val="nil"/>
              <w:left w:val="nil"/>
              <w:bottom w:val="single" w:sz="4" w:space="0" w:color="auto"/>
              <w:right w:val="single" w:sz="4" w:space="0" w:color="auto"/>
            </w:tcBorders>
            <w:noWrap/>
            <w:vAlign w:val="bottom"/>
            <w:hideMark/>
          </w:tcPr>
          <w:p w14:paraId="00437872"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1.969</w:t>
            </w:r>
          </w:p>
        </w:tc>
        <w:tc>
          <w:tcPr>
            <w:tcW w:w="580" w:type="pct"/>
            <w:tcBorders>
              <w:top w:val="nil"/>
              <w:left w:val="nil"/>
              <w:bottom w:val="single" w:sz="4" w:space="0" w:color="auto"/>
              <w:right w:val="single" w:sz="4" w:space="0" w:color="auto"/>
            </w:tcBorders>
            <w:noWrap/>
            <w:vAlign w:val="bottom"/>
            <w:hideMark/>
          </w:tcPr>
          <w:p w14:paraId="37704B3D"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3.667</w:t>
            </w:r>
          </w:p>
        </w:tc>
        <w:tc>
          <w:tcPr>
            <w:tcW w:w="580" w:type="pct"/>
            <w:tcBorders>
              <w:top w:val="nil"/>
              <w:left w:val="nil"/>
              <w:bottom w:val="single" w:sz="4" w:space="0" w:color="auto"/>
              <w:right w:val="single" w:sz="4" w:space="0" w:color="auto"/>
            </w:tcBorders>
            <w:noWrap/>
            <w:vAlign w:val="bottom"/>
            <w:hideMark/>
          </w:tcPr>
          <w:p w14:paraId="6A0321E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1.086</w:t>
            </w:r>
          </w:p>
        </w:tc>
        <w:tc>
          <w:tcPr>
            <w:tcW w:w="580" w:type="pct"/>
            <w:tcBorders>
              <w:top w:val="nil"/>
              <w:left w:val="nil"/>
              <w:bottom w:val="single" w:sz="4" w:space="0" w:color="auto"/>
              <w:right w:val="single" w:sz="4" w:space="0" w:color="auto"/>
            </w:tcBorders>
            <w:noWrap/>
            <w:vAlign w:val="bottom"/>
            <w:hideMark/>
          </w:tcPr>
          <w:p w14:paraId="153777E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2.241</w:t>
            </w:r>
          </w:p>
        </w:tc>
        <w:tc>
          <w:tcPr>
            <w:tcW w:w="580" w:type="pct"/>
            <w:tcBorders>
              <w:top w:val="nil"/>
              <w:left w:val="nil"/>
              <w:bottom w:val="single" w:sz="4" w:space="0" w:color="auto"/>
              <w:right w:val="single" w:sz="4" w:space="0" w:color="auto"/>
            </w:tcBorders>
            <w:noWrap/>
            <w:vAlign w:val="bottom"/>
            <w:hideMark/>
          </w:tcPr>
          <w:p w14:paraId="0BFE9CA0"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407</w:t>
            </w:r>
          </w:p>
        </w:tc>
        <w:tc>
          <w:tcPr>
            <w:tcW w:w="580" w:type="pct"/>
            <w:tcBorders>
              <w:top w:val="nil"/>
              <w:left w:val="nil"/>
              <w:bottom w:val="single" w:sz="4" w:space="0" w:color="auto"/>
              <w:right w:val="single" w:sz="4" w:space="0" w:color="auto"/>
            </w:tcBorders>
            <w:noWrap/>
            <w:vAlign w:val="bottom"/>
            <w:hideMark/>
          </w:tcPr>
          <w:p w14:paraId="41CB6E3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59</w:t>
            </w:r>
          </w:p>
        </w:tc>
        <w:tc>
          <w:tcPr>
            <w:tcW w:w="613" w:type="pct"/>
            <w:tcBorders>
              <w:top w:val="nil"/>
              <w:left w:val="nil"/>
              <w:bottom w:val="single" w:sz="4" w:space="0" w:color="auto"/>
              <w:right w:val="single" w:sz="4" w:space="0" w:color="auto"/>
            </w:tcBorders>
            <w:noWrap/>
            <w:vAlign w:val="bottom"/>
            <w:hideMark/>
          </w:tcPr>
          <w:p w14:paraId="344FB70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2.580</w:t>
            </w:r>
          </w:p>
        </w:tc>
      </w:tr>
      <w:tr w:rsidR="0016579C" w:rsidRPr="0016579C" w14:paraId="1A125BC8"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1A0E735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18.10.25</w:t>
            </w:r>
          </w:p>
        </w:tc>
        <w:tc>
          <w:tcPr>
            <w:tcW w:w="627" w:type="pct"/>
            <w:tcBorders>
              <w:top w:val="nil"/>
              <w:left w:val="nil"/>
              <w:bottom w:val="single" w:sz="4" w:space="0" w:color="auto"/>
              <w:right w:val="single" w:sz="4" w:space="0" w:color="auto"/>
            </w:tcBorders>
            <w:noWrap/>
            <w:vAlign w:val="bottom"/>
            <w:hideMark/>
          </w:tcPr>
          <w:p w14:paraId="376CC5F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1.658</w:t>
            </w:r>
          </w:p>
        </w:tc>
        <w:tc>
          <w:tcPr>
            <w:tcW w:w="580" w:type="pct"/>
            <w:tcBorders>
              <w:top w:val="nil"/>
              <w:left w:val="nil"/>
              <w:bottom w:val="single" w:sz="4" w:space="0" w:color="auto"/>
              <w:right w:val="single" w:sz="4" w:space="0" w:color="auto"/>
            </w:tcBorders>
            <w:noWrap/>
            <w:vAlign w:val="bottom"/>
            <w:hideMark/>
          </w:tcPr>
          <w:p w14:paraId="62F3BFB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3.514</w:t>
            </w:r>
          </w:p>
        </w:tc>
        <w:tc>
          <w:tcPr>
            <w:tcW w:w="580" w:type="pct"/>
            <w:tcBorders>
              <w:top w:val="nil"/>
              <w:left w:val="nil"/>
              <w:bottom w:val="single" w:sz="4" w:space="0" w:color="auto"/>
              <w:right w:val="single" w:sz="4" w:space="0" w:color="auto"/>
            </w:tcBorders>
            <w:noWrap/>
            <w:vAlign w:val="bottom"/>
            <w:hideMark/>
          </w:tcPr>
          <w:p w14:paraId="3C0EBCA7"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928</w:t>
            </w:r>
          </w:p>
        </w:tc>
        <w:tc>
          <w:tcPr>
            <w:tcW w:w="580" w:type="pct"/>
            <w:tcBorders>
              <w:top w:val="nil"/>
              <w:left w:val="nil"/>
              <w:bottom w:val="single" w:sz="4" w:space="0" w:color="auto"/>
              <w:right w:val="single" w:sz="4" w:space="0" w:color="auto"/>
            </w:tcBorders>
            <w:noWrap/>
            <w:vAlign w:val="bottom"/>
            <w:hideMark/>
          </w:tcPr>
          <w:p w14:paraId="1C681F19"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2.652</w:t>
            </w:r>
          </w:p>
        </w:tc>
        <w:tc>
          <w:tcPr>
            <w:tcW w:w="580" w:type="pct"/>
            <w:tcBorders>
              <w:top w:val="nil"/>
              <w:left w:val="nil"/>
              <w:bottom w:val="single" w:sz="4" w:space="0" w:color="auto"/>
              <w:right w:val="single" w:sz="4" w:space="0" w:color="auto"/>
            </w:tcBorders>
            <w:noWrap/>
            <w:vAlign w:val="bottom"/>
            <w:hideMark/>
          </w:tcPr>
          <w:p w14:paraId="617DC00C"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418</w:t>
            </w:r>
          </w:p>
        </w:tc>
        <w:tc>
          <w:tcPr>
            <w:tcW w:w="580" w:type="pct"/>
            <w:tcBorders>
              <w:top w:val="nil"/>
              <w:left w:val="nil"/>
              <w:bottom w:val="single" w:sz="4" w:space="0" w:color="auto"/>
              <w:right w:val="single" w:sz="4" w:space="0" w:color="auto"/>
            </w:tcBorders>
            <w:noWrap/>
            <w:vAlign w:val="bottom"/>
            <w:hideMark/>
          </w:tcPr>
          <w:p w14:paraId="303D6E84"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56</w:t>
            </w:r>
          </w:p>
        </w:tc>
        <w:tc>
          <w:tcPr>
            <w:tcW w:w="613" w:type="pct"/>
            <w:tcBorders>
              <w:top w:val="nil"/>
              <w:left w:val="nil"/>
              <w:bottom w:val="single" w:sz="4" w:space="0" w:color="auto"/>
              <w:right w:val="single" w:sz="4" w:space="0" w:color="auto"/>
            </w:tcBorders>
            <w:noWrap/>
            <w:vAlign w:val="bottom"/>
            <w:hideMark/>
          </w:tcPr>
          <w:p w14:paraId="3FC595D8"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2.586</w:t>
            </w:r>
          </w:p>
        </w:tc>
      </w:tr>
      <w:tr w:rsidR="0016579C" w:rsidRPr="0016579C" w14:paraId="561533F0"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4D57D91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19.10.25</w:t>
            </w:r>
          </w:p>
        </w:tc>
        <w:tc>
          <w:tcPr>
            <w:tcW w:w="627" w:type="pct"/>
            <w:tcBorders>
              <w:top w:val="nil"/>
              <w:left w:val="nil"/>
              <w:bottom w:val="single" w:sz="4" w:space="0" w:color="auto"/>
              <w:right w:val="single" w:sz="4" w:space="0" w:color="auto"/>
            </w:tcBorders>
            <w:noWrap/>
            <w:vAlign w:val="bottom"/>
            <w:hideMark/>
          </w:tcPr>
          <w:p w14:paraId="3E30A54B"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1.995</w:t>
            </w:r>
          </w:p>
        </w:tc>
        <w:tc>
          <w:tcPr>
            <w:tcW w:w="580" w:type="pct"/>
            <w:tcBorders>
              <w:top w:val="nil"/>
              <w:left w:val="nil"/>
              <w:bottom w:val="single" w:sz="4" w:space="0" w:color="auto"/>
              <w:right w:val="single" w:sz="4" w:space="0" w:color="auto"/>
            </w:tcBorders>
            <w:noWrap/>
            <w:vAlign w:val="bottom"/>
            <w:hideMark/>
          </w:tcPr>
          <w:p w14:paraId="6B4208D5"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3.922</w:t>
            </w:r>
          </w:p>
        </w:tc>
        <w:tc>
          <w:tcPr>
            <w:tcW w:w="580" w:type="pct"/>
            <w:tcBorders>
              <w:top w:val="nil"/>
              <w:left w:val="nil"/>
              <w:bottom w:val="single" w:sz="4" w:space="0" w:color="auto"/>
              <w:right w:val="single" w:sz="4" w:space="0" w:color="auto"/>
            </w:tcBorders>
            <w:noWrap/>
            <w:vAlign w:val="bottom"/>
            <w:hideMark/>
          </w:tcPr>
          <w:p w14:paraId="5F59C45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1.238</w:t>
            </w:r>
          </w:p>
        </w:tc>
        <w:tc>
          <w:tcPr>
            <w:tcW w:w="580" w:type="pct"/>
            <w:tcBorders>
              <w:top w:val="nil"/>
              <w:left w:val="nil"/>
              <w:bottom w:val="single" w:sz="4" w:space="0" w:color="auto"/>
              <w:right w:val="single" w:sz="4" w:space="0" w:color="auto"/>
            </w:tcBorders>
            <w:noWrap/>
            <w:vAlign w:val="bottom"/>
            <w:hideMark/>
          </w:tcPr>
          <w:p w14:paraId="11CF470F"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2.202</w:t>
            </w:r>
          </w:p>
        </w:tc>
        <w:tc>
          <w:tcPr>
            <w:tcW w:w="580" w:type="pct"/>
            <w:tcBorders>
              <w:top w:val="nil"/>
              <w:left w:val="nil"/>
              <w:bottom w:val="single" w:sz="4" w:space="0" w:color="auto"/>
              <w:right w:val="single" w:sz="4" w:space="0" w:color="auto"/>
            </w:tcBorders>
            <w:noWrap/>
            <w:vAlign w:val="bottom"/>
            <w:hideMark/>
          </w:tcPr>
          <w:p w14:paraId="57E5B60E"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482</w:t>
            </w:r>
          </w:p>
        </w:tc>
        <w:tc>
          <w:tcPr>
            <w:tcW w:w="580" w:type="pct"/>
            <w:tcBorders>
              <w:top w:val="nil"/>
              <w:left w:val="nil"/>
              <w:bottom w:val="single" w:sz="4" w:space="0" w:color="auto"/>
              <w:right w:val="single" w:sz="4" w:space="0" w:color="auto"/>
            </w:tcBorders>
            <w:noWrap/>
            <w:vAlign w:val="bottom"/>
            <w:hideMark/>
          </w:tcPr>
          <w:p w14:paraId="22862C5A"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63</w:t>
            </w:r>
          </w:p>
        </w:tc>
        <w:tc>
          <w:tcPr>
            <w:tcW w:w="613" w:type="pct"/>
            <w:tcBorders>
              <w:top w:val="nil"/>
              <w:left w:val="nil"/>
              <w:bottom w:val="single" w:sz="4" w:space="0" w:color="auto"/>
              <w:right w:val="single" w:sz="4" w:space="0" w:color="auto"/>
            </w:tcBorders>
            <w:noWrap/>
            <w:vAlign w:val="bottom"/>
            <w:hideMark/>
          </w:tcPr>
          <w:p w14:paraId="10603671" w14:textId="77777777" w:rsidR="0016579C" w:rsidRPr="0016579C" w:rsidRDefault="0016579C" w:rsidP="0016579C">
            <w:pPr>
              <w:widowControl w:val="0"/>
              <w:autoSpaceDE w:val="0"/>
              <w:autoSpaceDN w:val="0"/>
              <w:jc w:val="right"/>
              <w:rPr>
                <w:rFonts w:eastAsia="Times New Roman"/>
                <w:color w:val="000000"/>
                <w:sz w:val="16"/>
                <w:szCs w:val="16"/>
                <w:lang w:val="en-US"/>
              </w:rPr>
            </w:pPr>
            <w:r w:rsidRPr="0016579C">
              <w:rPr>
                <w:rFonts w:eastAsia="Times New Roman"/>
                <w:color w:val="000000"/>
                <w:sz w:val="16"/>
                <w:szCs w:val="16"/>
                <w:lang w:val="en-US"/>
              </w:rPr>
              <w:t>2.683</w:t>
            </w:r>
          </w:p>
        </w:tc>
      </w:tr>
      <w:tr w:rsidR="0016579C" w:rsidRPr="0016579C" w14:paraId="0D3EA619"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06766272" w14:textId="77777777" w:rsidR="0016579C" w:rsidRPr="0016579C" w:rsidRDefault="0016579C" w:rsidP="0016579C">
            <w:pPr>
              <w:widowControl w:val="0"/>
              <w:autoSpaceDE w:val="0"/>
              <w:autoSpaceDN w:val="0"/>
              <w:jc w:val="left"/>
              <w:rPr>
                <w:rFonts w:eastAsia="Times New Roman"/>
                <w:b/>
                <w:bCs/>
                <w:color w:val="000000"/>
                <w:sz w:val="16"/>
                <w:szCs w:val="16"/>
                <w:lang w:val="en-US"/>
              </w:rPr>
            </w:pPr>
            <w:r w:rsidRPr="0016579C">
              <w:rPr>
                <w:rFonts w:eastAsia="Times New Roman"/>
                <w:b/>
                <w:bCs/>
                <w:color w:val="000000"/>
                <w:sz w:val="16"/>
                <w:szCs w:val="16"/>
                <w:lang w:val="en-US"/>
              </w:rPr>
              <w:t>MW-Messprogramm</w:t>
            </w:r>
          </w:p>
        </w:tc>
        <w:tc>
          <w:tcPr>
            <w:tcW w:w="627" w:type="pct"/>
            <w:tcBorders>
              <w:top w:val="nil"/>
              <w:left w:val="nil"/>
              <w:bottom w:val="single" w:sz="4" w:space="0" w:color="auto"/>
              <w:right w:val="single" w:sz="4" w:space="0" w:color="auto"/>
            </w:tcBorders>
            <w:noWrap/>
            <w:vAlign w:val="bottom"/>
            <w:hideMark/>
          </w:tcPr>
          <w:p w14:paraId="06AB643E"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1.549</w:t>
            </w:r>
          </w:p>
        </w:tc>
        <w:tc>
          <w:tcPr>
            <w:tcW w:w="580" w:type="pct"/>
            <w:tcBorders>
              <w:top w:val="nil"/>
              <w:left w:val="nil"/>
              <w:bottom w:val="single" w:sz="4" w:space="0" w:color="auto"/>
              <w:right w:val="single" w:sz="4" w:space="0" w:color="auto"/>
            </w:tcBorders>
            <w:noWrap/>
            <w:vAlign w:val="bottom"/>
            <w:hideMark/>
          </w:tcPr>
          <w:p w14:paraId="7831542B"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3.678</w:t>
            </w:r>
          </w:p>
        </w:tc>
        <w:tc>
          <w:tcPr>
            <w:tcW w:w="580" w:type="pct"/>
            <w:tcBorders>
              <w:top w:val="nil"/>
              <w:left w:val="nil"/>
              <w:bottom w:val="single" w:sz="4" w:space="0" w:color="auto"/>
              <w:right w:val="single" w:sz="4" w:space="0" w:color="auto"/>
            </w:tcBorders>
            <w:noWrap/>
            <w:vAlign w:val="bottom"/>
            <w:hideMark/>
          </w:tcPr>
          <w:p w14:paraId="1776F7ED"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1.388</w:t>
            </w:r>
          </w:p>
        </w:tc>
        <w:tc>
          <w:tcPr>
            <w:tcW w:w="580" w:type="pct"/>
            <w:tcBorders>
              <w:top w:val="nil"/>
              <w:left w:val="nil"/>
              <w:bottom w:val="single" w:sz="4" w:space="0" w:color="auto"/>
              <w:right w:val="single" w:sz="4" w:space="0" w:color="auto"/>
            </w:tcBorders>
            <w:noWrap/>
            <w:vAlign w:val="bottom"/>
            <w:hideMark/>
          </w:tcPr>
          <w:p w14:paraId="4A11EDC7"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2.855</w:t>
            </w:r>
          </w:p>
        </w:tc>
        <w:tc>
          <w:tcPr>
            <w:tcW w:w="580" w:type="pct"/>
            <w:tcBorders>
              <w:top w:val="nil"/>
              <w:left w:val="nil"/>
              <w:bottom w:val="single" w:sz="4" w:space="0" w:color="auto"/>
              <w:right w:val="single" w:sz="4" w:space="0" w:color="auto"/>
            </w:tcBorders>
            <w:noWrap/>
            <w:vAlign w:val="bottom"/>
            <w:hideMark/>
          </w:tcPr>
          <w:p w14:paraId="2CDBCB5A"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446</w:t>
            </w:r>
          </w:p>
        </w:tc>
        <w:tc>
          <w:tcPr>
            <w:tcW w:w="580" w:type="pct"/>
            <w:tcBorders>
              <w:top w:val="nil"/>
              <w:left w:val="nil"/>
              <w:bottom w:val="single" w:sz="4" w:space="0" w:color="auto"/>
              <w:right w:val="single" w:sz="4" w:space="0" w:color="auto"/>
            </w:tcBorders>
            <w:noWrap/>
            <w:vAlign w:val="bottom"/>
            <w:hideMark/>
          </w:tcPr>
          <w:p w14:paraId="0715104B"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66</w:t>
            </w:r>
          </w:p>
        </w:tc>
        <w:tc>
          <w:tcPr>
            <w:tcW w:w="613" w:type="pct"/>
            <w:tcBorders>
              <w:top w:val="nil"/>
              <w:left w:val="nil"/>
              <w:bottom w:val="single" w:sz="4" w:space="0" w:color="auto"/>
              <w:right w:val="single" w:sz="4" w:space="0" w:color="auto"/>
            </w:tcBorders>
            <w:noWrap/>
            <w:vAlign w:val="bottom"/>
            <w:hideMark/>
          </w:tcPr>
          <w:p w14:paraId="4E1EC37E" w14:textId="77777777" w:rsidR="0016579C" w:rsidRPr="0016579C" w:rsidRDefault="0016579C" w:rsidP="0016579C">
            <w:pPr>
              <w:widowControl w:val="0"/>
              <w:autoSpaceDE w:val="0"/>
              <w:autoSpaceDN w:val="0"/>
              <w:jc w:val="right"/>
              <w:rPr>
                <w:rFonts w:eastAsia="Times New Roman"/>
                <w:b/>
                <w:bCs/>
                <w:color w:val="000000"/>
                <w:sz w:val="16"/>
                <w:szCs w:val="16"/>
                <w:lang w:val="en-US"/>
              </w:rPr>
            </w:pPr>
            <w:r w:rsidRPr="0016579C">
              <w:rPr>
                <w:rFonts w:eastAsia="Times New Roman"/>
                <w:b/>
                <w:bCs/>
                <w:color w:val="000000"/>
                <w:sz w:val="16"/>
                <w:szCs w:val="16"/>
                <w:lang w:val="en-US"/>
              </w:rPr>
              <w:t>2.290</w:t>
            </w:r>
          </w:p>
        </w:tc>
      </w:tr>
      <w:tr w:rsidR="0016579C" w:rsidRPr="0016579C" w14:paraId="6F73CF04" w14:textId="77777777" w:rsidTr="0016579C">
        <w:trPr>
          <w:trHeight w:val="300"/>
        </w:trPr>
        <w:tc>
          <w:tcPr>
            <w:tcW w:w="862" w:type="pct"/>
            <w:tcBorders>
              <w:top w:val="nil"/>
              <w:left w:val="single" w:sz="4" w:space="0" w:color="auto"/>
              <w:bottom w:val="single" w:sz="4" w:space="0" w:color="auto"/>
              <w:right w:val="single" w:sz="4" w:space="0" w:color="auto"/>
            </w:tcBorders>
            <w:noWrap/>
            <w:vAlign w:val="bottom"/>
            <w:hideMark/>
          </w:tcPr>
          <w:p w14:paraId="3776C115" w14:textId="77777777" w:rsidR="0016579C" w:rsidRPr="0016579C" w:rsidRDefault="0016579C" w:rsidP="0016579C">
            <w:pPr>
              <w:widowControl w:val="0"/>
              <w:autoSpaceDE w:val="0"/>
              <w:autoSpaceDN w:val="0"/>
              <w:jc w:val="left"/>
              <w:rPr>
                <w:rFonts w:eastAsia="Times New Roman"/>
                <w:b/>
                <w:bCs/>
                <w:color w:val="002060"/>
                <w:sz w:val="16"/>
                <w:szCs w:val="16"/>
                <w:lang w:val="en-US"/>
              </w:rPr>
            </w:pPr>
            <w:r w:rsidRPr="0016579C">
              <w:rPr>
                <w:rFonts w:eastAsia="Times New Roman"/>
                <w:b/>
                <w:bCs/>
                <w:color w:val="002060"/>
                <w:sz w:val="16"/>
                <w:szCs w:val="16"/>
                <w:lang w:val="en-US"/>
              </w:rPr>
              <w:t>MW-Tagebuch</w:t>
            </w:r>
          </w:p>
        </w:tc>
        <w:tc>
          <w:tcPr>
            <w:tcW w:w="627" w:type="pct"/>
            <w:tcBorders>
              <w:top w:val="nil"/>
              <w:left w:val="nil"/>
              <w:bottom w:val="single" w:sz="4" w:space="0" w:color="auto"/>
              <w:right w:val="single" w:sz="4" w:space="0" w:color="auto"/>
            </w:tcBorders>
            <w:noWrap/>
            <w:vAlign w:val="bottom"/>
            <w:hideMark/>
          </w:tcPr>
          <w:p w14:paraId="61DA1EB7" w14:textId="77777777" w:rsidR="0016579C" w:rsidRPr="0016579C" w:rsidRDefault="0016579C" w:rsidP="0016579C">
            <w:pPr>
              <w:widowControl w:val="0"/>
              <w:autoSpaceDE w:val="0"/>
              <w:autoSpaceDN w:val="0"/>
              <w:jc w:val="right"/>
              <w:rPr>
                <w:rFonts w:eastAsia="Times New Roman"/>
                <w:b/>
                <w:bCs/>
                <w:color w:val="002060"/>
                <w:sz w:val="16"/>
                <w:szCs w:val="16"/>
                <w:lang w:val="en-US"/>
              </w:rPr>
            </w:pPr>
            <w:r w:rsidRPr="0016579C">
              <w:rPr>
                <w:rFonts w:eastAsia="Times New Roman"/>
                <w:b/>
                <w:bCs/>
                <w:color w:val="002060"/>
                <w:sz w:val="16"/>
                <w:szCs w:val="16"/>
                <w:lang w:val="en-US"/>
              </w:rPr>
              <w:t>1.827</w:t>
            </w:r>
          </w:p>
        </w:tc>
        <w:tc>
          <w:tcPr>
            <w:tcW w:w="580" w:type="pct"/>
            <w:tcBorders>
              <w:top w:val="nil"/>
              <w:left w:val="nil"/>
              <w:bottom w:val="single" w:sz="4" w:space="0" w:color="auto"/>
              <w:right w:val="single" w:sz="4" w:space="0" w:color="auto"/>
            </w:tcBorders>
            <w:noWrap/>
            <w:vAlign w:val="bottom"/>
            <w:hideMark/>
          </w:tcPr>
          <w:p w14:paraId="07D93564" w14:textId="77777777" w:rsidR="0016579C" w:rsidRPr="0016579C" w:rsidRDefault="0016579C" w:rsidP="0016579C">
            <w:pPr>
              <w:widowControl w:val="0"/>
              <w:autoSpaceDE w:val="0"/>
              <w:autoSpaceDN w:val="0"/>
              <w:jc w:val="right"/>
              <w:rPr>
                <w:rFonts w:eastAsia="Times New Roman"/>
                <w:b/>
                <w:bCs/>
                <w:color w:val="002060"/>
                <w:sz w:val="16"/>
                <w:szCs w:val="16"/>
                <w:lang w:val="en-US"/>
              </w:rPr>
            </w:pPr>
            <w:r w:rsidRPr="0016579C">
              <w:rPr>
                <w:rFonts w:eastAsia="Times New Roman"/>
                <w:b/>
                <w:bCs/>
                <w:color w:val="002060"/>
                <w:sz w:val="16"/>
                <w:szCs w:val="16"/>
                <w:lang w:val="en-US"/>
              </w:rPr>
              <w:t>2.415</w:t>
            </w:r>
          </w:p>
        </w:tc>
        <w:tc>
          <w:tcPr>
            <w:tcW w:w="580" w:type="pct"/>
            <w:tcBorders>
              <w:top w:val="nil"/>
              <w:left w:val="nil"/>
              <w:bottom w:val="single" w:sz="4" w:space="0" w:color="auto"/>
              <w:right w:val="single" w:sz="4" w:space="0" w:color="auto"/>
            </w:tcBorders>
            <w:noWrap/>
            <w:vAlign w:val="bottom"/>
            <w:hideMark/>
          </w:tcPr>
          <w:p w14:paraId="32E1E7D0" w14:textId="77777777" w:rsidR="0016579C" w:rsidRPr="0016579C" w:rsidRDefault="0016579C" w:rsidP="0016579C">
            <w:pPr>
              <w:widowControl w:val="0"/>
              <w:autoSpaceDE w:val="0"/>
              <w:autoSpaceDN w:val="0"/>
              <w:jc w:val="left"/>
              <w:rPr>
                <w:rFonts w:eastAsia="Times New Roman"/>
                <w:b/>
                <w:bCs/>
                <w:color w:val="002060"/>
                <w:sz w:val="16"/>
                <w:szCs w:val="16"/>
                <w:lang w:val="en-US"/>
              </w:rPr>
            </w:pPr>
            <w:r w:rsidRPr="0016579C">
              <w:rPr>
                <w:rFonts w:eastAsia="Times New Roman"/>
                <w:b/>
                <w:bCs/>
                <w:color w:val="002060"/>
                <w:sz w:val="16"/>
                <w:szCs w:val="16"/>
                <w:lang w:val="en-US"/>
              </w:rPr>
              <w:t> </w:t>
            </w:r>
          </w:p>
        </w:tc>
        <w:tc>
          <w:tcPr>
            <w:tcW w:w="580" w:type="pct"/>
            <w:tcBorders>
              <w:top w:val="nil"/>
              <w:left w:val="nil"/>
              <w:bottom w:val="single" w:sz="4" w:space="0" w:color="auto"/>
              <w:right w:val="single" w:sz="4" w:space="0" w:color="auto"/>
            </w:tcBorders>
            <w:noWrap/>
            <w:vAlign w:val="bottom"/>
            <w:hideMark/>
          </w:tcPr>
          <w:p w14:paraId="1F86F007" w14:textId="77777777" w:rsidR="0016579C" w:rsidRPr="0016579C" w:rsidRDefault="0016579C" w:rsidP="0016579C">
            <w:pPr>
              <w:widowControl w:val="0"/>
              <w:autoSpaceDE w:val="0"/>
              <w:autoSpaceDN w:val="0"/>
              <w:jc w:val="left"/>
              <w:rPr>
                <w:rFonts w:eastAsia="Times New Roman"/>
                <w:b/>
                <w:bCs/>
                <w:color w:val="002060"/>
                <w:sz w:val="16"/>
                <w:szCs w:val="16"/>
                <w:lang w:val="en-US"/>
              </w:rPr>
            </w:pPr>
            <w:r w:rsidRPr="0016579C">
              <w:rPr>
                <w:rFonts w:eastAsia="Times New Roman"/>
                <w:b/>
                <w:bCs/>
                <w:color w:val="002060"/>
                <w:sz w:val="16"/>
                <w:szCs w:val="16"/>
                <w:lang w:val="en-US"/>
              </w:rPr>
              <w:t> </w:t>
            </w:r>
          </w:p>
        </w:tc>
        <w:tc>
          <w:tcPr>
            <w:tcW w:w="580" w:type="pct"/>
            <w:tcBorders>
              <w:top w:val="nil"/>
              <w:left w:val="nil"/>
              <w:bottom w:val="single" w:sz="4" w:space="0" w:color="auto"/>
              <w:right w:val="single" w:sz="4" w:space="0" w:color="auto"/>
            </w:tcBorders>
            <w:noWrap/>
            <w:vAlign w:val="bottom"/>
            <w:hideMark/>
          </w:tcPr>
          <w:p w14:paraId="16B311BD" w14:textId="77777777" w:rsidR="0016579C" w:rsidRPr="0016579C" w:rsidRDefault="0016579C" w:rsidP="0016579C">
            <w:pPr>
              <w:widowControl w:val="0"/>
              <w:autoSpaceDE w:val="0"/>
              <w:autoSpaceDN w:val="0"/>
              <w:jc w:val="right"/>
              <w:rPr>
                <w:rFonts w:eastAsia="Times New Roman"/>
                <w:b/>
                <w:bCs/>
                <w:color w:val="002060"/>
                <w:sz w:val="16"/>
                <w:szCs w:val="16"/>
                <w:lang w:val="en-US"/>
              </w:rPr>
            </w:pPr>
            <w:r w:rsidRPr="0016579C">
              <w:rPr>
                <w:rFonts w:eastAsia="Times New Roman"/>
                <w:b/>
                <w:bCs/>
                <w:color w:val="002060"/>
                <w:sz w:val="16"/>
                <w:szCs w:val="16"/>
                <w:lang w:val="en-US"/>
              </w:rPr>
              <w:t>209</w:t>
            </w:r>
          </w:p>
        </w:tc>
        <w:tc>
          <w:tcPr>
            <w:tcW w:w="580" w:type="pct"/>
            <w:tcBorders>
              <w:top w:val="nil"/>
              <w:left w:val="nil"/>
              <w:bottom w:val="single" w:sz="4" w:space="0" w:color="auto"/>
              <w:right w:val="single" w:sz="4" w:space="0" w:color="auto"/>
            </w:tcBorders>
            <w:noWrap/>
            <w:vAlign w:val="bottom"/>
            <w:hideMark/>
          </w:tcPr>
          <w:p w14:paraId="6EBC474A" w14:textId="77777777" w:rsidR="0016579C" w:rsidRPr="0016579C" w:rsidRDefault="0016579C" w:rsidP="0016579C">
            <w:pPr>
              <w:widowControl w:val="0"/>
              <w:autoSpaceDE w:val="0"/>
              <w:autoSpaceDN w:val="0"/>
              <w:jc w:val="right"/>
              <w:rPr>
                <w:rFonts w:eastAsia="Times New Roman"/>
                <w:b/>
                <w:bCs/>
                <w:color w:val="002060"/>
                <w:sz w:val="16"/>
                <w:szCs w:val="16"/>
                <w:lang w:val="en-US"/>
              </w:rPr>
            </w:pPr>
            <w:r w:rsidRPr="0016579C">
              <w:rPr>
                <w:rFonts w:eastAsia="Times New Roman"/>
                <w:b/>
                <w:bCs/>
                <w:color w:val="002060"/>
                <w:sz w:val="16"/>
                <w:szCs w:val="16"/>
                <w:lang w:val="en-US"/>
              </w:rPr>
              <w:t>52</w:t>
            </w:r>
          </w:p>
        </w:tc>
        <w:tc>
          <w:tcPr>
            <w:tcW w:w="613" w:type="pct"/>
            <w:tcBorders>
              <w:top w:val="nil"/>
              <w:left w:val="nil"/>
              <w:bottom w:val="single" w:sz="4" w:space="0" w:color="auto"/>
              <w:right w:val="single" w:sz="4" w:space="0" w:color="auto"/>
            </w:tcBorders>
            <w:noWrap/>
            <w:vAlign w:val="bottom"/>
            <w:hideMark/>
          </w:tcPr>
          <w:p w14:paraId="4807D499" w14:textId="77777777" w:rsidR="0016579C" w:rsidRPr="0016579C" w:rsidRDefault="0016579C" w:rsidP="0016579C">
            <w:pPr>
              <w:widowControl w:val="0"/>
              <w:autoSpaceDE w:val="0"/>
              <w:autoSpaceDN w:val="0"/>
              <w:jc w:val="left"/>
              <w:rPr>
                <w:rFonts w:eastAsia="Times New Roman"/>
                <w:color w:val="002060"/>
                <w:sz w:val="16"/>
                <w:szCs w:val="16"/>
                <w:lang w:val="en-US"/>
              </w:rPr>
            </w:pPr>
            <w:r w:rsidRPr="0016579C">
              <w:rPr>
                <w:rFonts w:eastAsia="Times New Roman"/>
                <w:color w:val="002060"/>
                <w:sz w:val="16"/>
                <w:szCs w:val="16"/>
                <w:lang w:val="en-US"/>
              </w:rPr>
              <w:t> </w:t>
            </w:r>
          </w:p>
        </w:tc>
      </w:tr>
    </w:tbl>
    <w:p w14:paraId="50255353" w14:textId="2CA0F5DC" w:rsidR="0016579C" w:rsidRDefault="0016579C" w:rsidP="0016579C">
      <w:pPr>
        <w:pStyle w:val="Inhaltsverzeichnis2Klein"/>
        <w:jc w:val="both"/>
        <w:rPr>
          <w:sz w:val="22"/>
          <w:szCs w:val="22"/>
        </w:rPr>
      </w:pPr>
    </w:p>
    <w:p w14:paraId="3604B34B" w14:textId="722F44E6" w:rsidR="0029700B" w:rsidRDefault="0029700B" w:rsidP="0016579C">
      <w:pPr>
        <w:pStyle w:val="Inhaltsverzeichnis2Klein"/>
        <w:jc w:val="both"/>
        <w:rPr>
          <w:sz w:val="22"/>
          <w:szCs w:val="22"/>
        </w:rPr>
      </w:pPr>
      <w:r>
        <w:rPr>
          <w:sz w:val="22"/>
          <w:szCs w:val="22"/>
        </w:rPr>
        <w:br w:type="page"/>
      </w:r>
    </w:p>
    <w:p w14:paraId="1CAA3E45" w14:textId="764C768C" w:rsidR="0029700B" w:rsidRDefault="0029700B" w:rsidP="0029700B">
      <w:pPr>
        <w:pStyle w:val="Inhaltsverzeichnis2Klein"/>
      </w:pPr>
      <w:bookmarkStart w:id="42" w:name="_Toc216878372"/>
      <w:r w:rsidRPr="0029700B">
        <w:lastRenderedPageBreak/>
        <w:t>Anlage 4.4: Einwohnerwerte EW Zulauf Vorklärbecken (Betriebsanalytik Kläranlage)</w:t>
      </w:r>
      <w:bookmarkEnd w:id="42"/>
    </w:p>
    <w:p w14:paraId="6E6CD101" w14:textId="5F9B0A6C" w:rsidR="0029700B" w:rsidRPr="0029700B" w:rsidRDefault="0029700B" w:rsidP="0029700B">
      <w:pPr>
        <w:pStyle w:val="Inhaltsverzeichnis2Klein"/>
        <w:rPr>
          <w:sz w:val="22"/>
          <w:szCs w:val="22"/>
        </w:rPr>
      </w:pPr>
    </w:p>
    <w:p w14:paraId="59EBC333" w14:textId="77777777"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4466"/>
        <w:gridCol w:w="1816"/>
        <w:gridCol w:w="1553"/>
        <w:gridCol w:w="1942"/>
        <w:gridCol w:w="1511"/>
        <w:gridCol w:w="1496"/>
        <w:gridCol w:w="1493"/>
      </w:tblGrid>
      <w:tr w:rsidR="0029700B" w:rsidRPr="0029700B" w14:paraId="48A5F45B" w14:textId="77777777" w:rsidTr="0029700B">
        <w:trPr>
          <w:trHeight w:val="380"/>
        </w:trPr>
        <w:tc>
          <w:tcPr>
            <w:tcW w:w="5000" w:type="pct"/>
            <w:gridSpan w:val="7"/>
            <w:tcBorders>
              <w:top w:val="single" w:sz="4" w:space="0" w:color="auto"/>
              <w:left w:val="single" w:sz="4" w:space="0" w:color="auto"/>
              <w:bottom w:val="single" w:sz="4" w:space="0" w:color="auto"/>
              <w:right w:val="single" w:sz="4" w:space="0" w:color="000000"/>
            </w:tcBorders>
            <w:noWrap/>
            <w:vAlign w:val="bottom"/>
            <w:hideMark/>
          </w:tcPr>
          <w:p w14:paraId="5CAF358B"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Kläranlage EW</w:t>
            </w:r>
          </w:p>
        </w:tc>
      </w:tr>
      <w:tr w:rsidR="0029700B" w:rsidRPr="0029700B" w14:paraId="2630B535" w14:textId="77777777" w:rsidTr="0029700B">
        <w:trPr>
          <w:trHeight w:val="640"/>
        </w:trPr>
        <w:tc>
          <w:tcPr>
            <w:tcW w:w="1564" w:type="pct"/>
            <w:tcBorders>
              <w:top w:val="nil"/>
              <w:left w:val="single" w:sz="4" w:space="0" w:color="auto"/>
              <w:bottom w:val="single" w:sz="4" w:space="0" w:color="auto"/>
              <w:right w:val="single" w:sz="4" w:space="0" w:color="auto"/>
            </w:tcBorders>
            <w:noWrap/>
            <w:vAlign w:val="bottom"/>
            <w:hideMark/>
          </w:tcPr>
          <w:p w14:paraId="219C1F40"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636" w:type="pct"/>
            <w:tcBorders>
              <w:top w:val="nil"/>
              <w:left w:val="nil"/>
              <w:bottom w:val="single" w:sz="4" w:space="0" w:color="auto"/>
              <w:right w:val="single" w:sz="4" w:space="0" w:color="auto"/>
            </w:tcBorders>
            <w:noWrap/>
            <w:vAlign w:val="bottom"/>
            <w:hideMark/>
          </w:tcPr>
          <w:p w14:paraId="7D67AC11"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BSB5</w:t>
            </w:r>
          </w:p>
        </w:tc>
        <w:tc>
          <w:tcPr>
            <w:tcW w:w="544" w:type="pct"/>
            <w:tcBorders>
              <w:top w:val="nil"/>
              <w:left w:val="nil"/>
              <w:bottom w:val="single" w:sz="4" w:space="0" w:color="auto"/>
              <w:right w:val="single" w:sz="4" w:space="0" w:color="auto"/>
            </w:tcBorders>
            <w:noWrap/>
            <w:vAlign w:val="bottom"/>
            <w:hideMark/>
          </w:tcPr>
          <w:p w14:paraId="0D4115DE"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w:t>
            </w:r>
          </w:p>
        </w:tc>
        <w:tc>
          <w:tcPr>
            <w:tcW w:w="680" w:type="pct"/>
            <w:tcBorders>
              <w:top w:val="nil"/>
              <w:left w:val="nil"/>
              <w:bottom w:val="single" w:sz="4" w:space="0" w:color="auto"/>
              <w:right w:val="single" w:sz="4" w:space="0" w:color="auto"/>
            </w:tcBorders>
            <w:noWrap/>
            <w:vAlign w:val="bottom"/>
            <w:hideMark/>
          </w:tcPr>
          <w:p w14:paraId="14F0ABB6"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CSBfil</w:t>
            </w:r>
          </w:p>
        </w:tc>
        <w:tc>
          <w:tcPr>
            <w:tcW w:w="529" w:type="pct"/>
            <w:tcBorders>
              <w:top w:val="nil"/>
              <w:left w:val="nil"/>
              <w:bottom w:val="single" w:sz="4" w:space="0" w:color="auto"/>
              <w:right w:val="single" w:sz="4" w:space="0" w:color="auto"/>
            </w:tcBorders>
            <w:noWrap/>
            <w:vAlign w:val="bottom"/>
            <w:hideMark/>
          </w:tcPr>
          <w:p w14:paraId="6FF81239"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TS0</w:t>
            </w:r>
          </w:p>
        </w:tc>
        <w:tc>
          <w:tcPr>
            <w:tcW w:w="524" w:type="pct"/>
            <w:tcBorders>
              <w:top w:val="nil"/>
              <w:left w:val="nil"/>
              <w:bottom w:val="single" w:sz="4" w:space="0" w:color="auto"/>
              <w:right w:val="single" w:sz="4" w:space="0" w:color="auto"/>
            </w:tcBorders>
            <w:noWrap/>
            <w:vAlign w:val="bottom"/>
            <w:hideMark/>
          </w:tcPr>
          <w:p w14:paraId="1ADFFBE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N</w:t>
            </w:r>
          </w:p>
        </w:tc>
        <w:tc>
          <w:tcPr>
            <w:tcW w:w="524" w:type="pct"/>
            <w:tcBorders>
              <w:top w:val="nil"/>
              <w:left w:val="nil"/>
              <w:bottom w:val="single" w:sz="4" w:space="0" w:color="auto"/>
              <w:right w:val="single" w:sz="4" w:space="0" w:color="auto"/>
            </w:tcBorders>
            <w:noWrap/>
            <w:vAlign w:val="bottom"/>
            <w:hideMark/>
          </w:tcPr>
          <w:p w14:paraId="1DCEEB9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P</w:t>
            </w:r>
          </w:p>
        </w:tc>
      </w:tr>
      <w:tr w:rsidR="0029700B" w:rsidRPr="0029700B" w14:paraId="0736A4DB"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35A472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636" w:type="pct"/>
            <w:tcBorders>
              <w:top w:val="nil"/>
              <w:left w:val="nil"/>
              <w:bottom w:val="single" w:sz="4" w:space="0" w:color="auto"/>
              <w:right w:val="single" w:sz="4" w:space="0" w:color="auto"/>
            </w:tcBorders>
            <w:noWrap/>
            <w:vAlign w:val="bottom"/>
            <w:hideMark/>
          </w:tcPr>
          <w:p w14:paraId="00C272E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30.567</w:t>
            </w:r>
          </w:p>
        </w:tc>
        <w:tc>
          <w:tcPr>
            <w:tcW w:w="544" w:type="pct"/>
            <w:tcBorders>
              <w:top w:val="nil"/>
              <w:left w:val="nil"/>
              <w:bottom w:val="single" w:sz="4" w:space="0" w:color="auto"/>
              <w:right w:val="single" w:sz="4" w:space="0" w:color="auto"/>
            </w:tcBorders>
            <w:noWrap/>
            <w:vAlign w:val="bottom"/>
            <w:hideMark/>
          </w:tcPr>
          <w:p w14:paraId="3EBDF95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33.296</w:t>
            </w:r>
          </w:p>
        </w:tc>
        <w:tc>
          <w:tcPr>
            <w:tcW w:w="680" w:type="pct"/>
            <w:tcBorders>
              <w:top w:val="nil"/>
              <w:left w:val="nil"/>
              <w:bottom w:val="single" w:sz="4" w:space="0" w:color="auto"/>
              <w:right w:val="single" w:sz="4" w:space="0" w:color="auto"/>
            </w:tcBorders>
            <w:noWrap/>
            <w:vAlign w:val="bottom"/>
            <w:hideMark/>
          </w:tcPr>
          <w:p w14:paraId="1912F2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32.750</w:t>
            </w:r>
          </w:p>
        </w:tc>
        <w:tc>
          <w:tcPr>
            <w:tcW w:w="529" w:type="pct"/>
            <w:tcBorders>
              <w:top w:val="nil"/>
              <w:left w:val="nil"/>
              <w:bottom w:val="single" w:sz="4" w:space="0" w:color="auto"/>
              <w:right w:val="single" w:sz="4" w:space="0" w:color="auto"/>
            </w:tcBorders>
            <w:noWrap/>
            <w:vAlign w:val="bottom"/>
            <w:hideMark/>
          </w:tcPr>
          <w:p w14:paraId="06E6FAD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48.657</w:t>
            </w:r>
          </w:p>
        </w:tc>
        <w:tc>
          <w:tcPr>
            <w:tcW w:w="524" w:type="pct"/>
            <w:tcBorders>
              <w:top w:val="nil"/>
              <w:left w:val="nil"/>
              <w:bottom w:val="single" w:sz="4" w:space="0" w:color="auto"/>
              <w:right w:val="single" w:sz="4" w:space="0" w:color="auto"/>
            </w:tcBorders>
            <w:noWrap/>
            <w:vAlign w:val="bottom"/>
            <w:hideMark/>
          </w:tcPr>
          <w:p w14:paraId="66312B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42.277</w:t>
            </w:r>
          </w:p>
        </w:tc>
        <w:tc>
          <w:tcPr>
            <w:tcW w:w="524" w:type="pct"/>
            <w:tcBorders>
              <w:top w:val="nil"/>
              <w:left w:val="nil"/>
              <w:bottom w:val="single" w:sz="4" w:space="0" w:color="auto"/>
              <w:right w:val="single" w:sz="4" w:space="0" w:color="auto"/>
            </w:tcBorders>
            <w:noWrap/>
            <w:vAlign w:val="bottom"/>
            <w:hideMark/>
          </w:tcPr>
          <w:p w14:paraId="07634AB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39.300</w:t>
            </w:r>
          </w:p>
        </w:tc>
      </w:tr>
      <w:tr w:rsidR="0029700B" w:rsidRPr="0029700B" w14:paraId="46BD33FC"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565F0C8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636" w:type="pct"/>
            <w:tcBorders>
              <w:top w:val="nil"/>
              <w:left w:val="nil"/>
              <w:bottom w:val="single" w:sz="4" w:space="0" w:color="auto"/>
              <w:right w:val="single" w:sz="4" w:space="0" w:color="auto"/>
            </w:tcBorders>
            <w:noWrap/>
            <w:vAlign w:val="bottom"/>
            <w:hideMark/>
          </w:tcPr>
          <w:p w14:paraId="1770358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24.792</w:t>
            </w:r>
          </w:p>
        </w:tc>
        <w:tc>
          <w:tcPr>
            <w:tcW w:w="544" w:type="pct"/>
            <w:tcBorders>
              <w:top w:val="nil"/>
              <w:left w:val="nil"/>
              <w:bottom w:val="single" w:sz="4" w:space="0" w:color="auto"/>
              <w:right w:val="single" w:sz="4" w:space="0" w:color="auto"/>
            </w:tcBorders>
            <w:noWrap/>
            <w:vAlign w:val="bottom"/>
            <w:hideMark/>
          </w:tcPr>
          <w:p w14:paraId="46C2C63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26.979</w:t>
            </w:r>
          </w:p>
        </w:tc>
        <w:tc>
          <w:tcPr>
            <w:tcW w:w="680" w:type="pct"/>
            <w:tcBorders>
              <w:top w:val="nil"/>
              <w:left w:val="nil"/>
              <w:bottom w:val="single" w:sz="4" w:space="0" w:color="auto"/>
              <w:right w:val="single" w:sz="4" w:space="0" w:color="auto"/>
            </w:tcBorders>
            <w:noWrap/>
            <w:vAlign w:val="bottom"/>
            <w:hideMark/>
          </w:tcPr>
          <w:p w14:paraId="393A6EE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32.813</w:t>
            </w:r>
          </w:p>
        </w:tc>
        <w:tc>
          <w:tcPr>
            <w:tcW w:w="529" w:type="pct"/>
            <w:tcBorders>
              <w:top w:val="nil"/>
              <w:left w:val="nil"/>
              <w:bottom w:val="single" w:sz="4" w:space="0" w:color="auto"/>
              <w:right w:val="single" w:sz="4" w:space="0" w:color="auto"/>
            </w:tcBorders>
            <w:noWrap/>
            <w:vAlign w:val="bottom"/>
            <w:hideMark/>
          </w:tcPr>
          <w:p w14:paraId="11BDDF6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78.750</w:t>
            </w:r>
          </w:p>
        </w:tc>
        <w:tc>
          <w:tcPr>
            <w:tcW w:w="524" w:type="pct"/>
            <w:tcBorders>
              <w:top w:val="nil"/>
              <w:left w:val="nil"/>
              <w:bottom w:val="single" w:sz="4" w:space="0" w:color="auto"/>
              <w:right w:val="single" w:sz="4" w:space="0" w:color="auto"/>
            </w:tcBorders>
            <w:noWrap/>
            <w:vAlign w:val="bottom"/>
            <w:hideMark/>
          </w:tcPr>
          <w:p w14:paraId="3C3118F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47.727</w:t>
            </w:r>
          </w:p>
        </w:tc>
        <w:tc>
          <w:tcPr>
            <w:tcW w:w="524" w:type="pct"/>
            <w:tcBorders>
              <w:top w:val="nil"/>
              <w:left w:val="nil"/>
              <w:bottom w:val="single" w:sz="4" w:space="0" w:color="auto"/>
              <w:right w:val="single" w:sz="4" w:space="0" w:color="auto"/>
            </w:tcBorders>
            <w:noWrap/>
            <w:vAlign w:val="bottom"/>
            <w:hideMark/>
          </w:tcPr>
          <w:p w14:paraId="4297705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48.611</w:t>
            </w:r>
          </w:p>
        </w:tc>
      </w:tr>
      <w:tr w:rsidR="0029700B" w:rsidRPr="0029700B" w14:paraId="35718CFC"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638032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636" w:type="pct"/>
            <w:tcBorders>
              <w:top w:val="nil"/>
              <w:left w:val="nil"/>
              <w:bottom w:val="single" w:sz="4" w:space="0" w:color="auto"/>
              <w:right w:val="single" w:sz="4" w:space="0" w:color="auto"/>
            </w:tcBorders>
            <w:noWrap/>
            <w:vAlign w:val="bottom"/>
            <w:hideMark/>
          </w:tcPr>
          <w:p w14:paraId="482B82A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25.480</w:t>
            </w:r>
          </w:p>
        </w:tc>
        <w:tc>
          <w:tcPr>
            <w:tcW w:w="544" w:type="pct"/>
            <w:tcBorders>
              <w:top w:val="nil"/>
              <w:left w:val="nil"/>
              <w:bottom w:val="single" w:sz="4" w:space="0" w:color="auto"/>
              <w:right w:val="single" w:sz="4" w:space="0" w:color="auto"/>
            </w:tcBorders>
            <w:noWrap/>
            <w:vAlign w:val="bottom"/>
            <w:hideMark/>
          </w:tcPr>
          <w:p w14:paraId="48410A8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34.504</w:t>
            </w:r>
          </w:p>
        </w:tc>
        <w:tc>
          <w:tcPr>
            <w:tcW w:w="680" w:type="pct"/>
            <w:tcBorders>
              <w:top w:val="nil"/>
              <w:left w:val="nil"/>
              <w:bottom w:val="single" w:sz="4" w:space="0" w:color="auto"/>
              <w:right w:val="single" w:sz="4" w:space="0" w:color="auto"/>
            </w:tcBorders>
            <w:noWrap/>
            <w:vAlign w:val="bottom"/>
            <w:hideMark/>
          </w:tcPr>
          <w:p w14:paraId="023CC0A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31.850</w:t>
            </w:r>
          </w:p>
        </w:tc>
        <w:tc>
          <w:tcPr>
            <w:tcW w:w="529" w:type="pct"/>
            <w:tcBorders>
              <w:top w:val="nil"/>
              <w:left w:val="nil"/>
              <w:bottom w:val="single" w:sz="4" w:space="0" w:color="auto"/>
              <w:right w:val="single" w:sz="4" w:space="0" w:color="auto"/>
            </w:tcBorders>
            <w:noWrap/>
            <w:vAlign w:val="bottom"/>
            <w:hideMark/>
          </w:tcPr>
          <w:p w14:paraId="6FB836B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38.220</w:t>
            </w:r>
          </w:p>
        </w:tc>
        <w:tc>
          <w:tcPr>
            <w:tcW w:w="524" w:type="pct"/>
            <w:tcBorders>
              <w:top w:val="nil"/>
              <w:left w:val="nil"/>
              <w:bottom w:val="single" w:sz="4" w:space="0" w:color="auto"/>
              <w:right w:val="single" w:sz="4" w:space="0" w:color="auto"/>
            </w:tcBorders>
            <w:noWrap/>
            <w:vAlign w:val="bottom"/>
            <w:hideMark/>
          </w:tcPr>
          <w:p w14:paraId="0918C9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41.115</w:t>
            </w:r>
          </w:p>
        </w:tc>
        <w:tc>
          <w:tcPr>
            <w:tcW w:w="524" w:type="pct"/>
            <w:tcBorders>
              <w:top w:val="nil"/>
              <w:left w:val="nil"/>
              <w:bottom w:val="single" w:sz="4" w:space="0" w:color="auto"/>
              <w:right w:val="single" w:sz="4" w:space="0" w:color="auto"/>
            </w:tcBorders>
            <w:noWrap/>
            <w:vAlign w:val="bottom"/>
            <w:hideMark/>
          </w:tcPr>
          <w:p w14:paraId="16FAFAB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37.158</w:t>
            </w:r>
          </w:p>
        </w:tc>
      </w:tr>
      <w:tr w:rsidR="0029700B" w:rsidRPr="0029700B" w14:paraId="747A4D1A"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603A6A1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636" w:type="pct"/>
            <w:tcBorders>
              <w:top w:val="nil"/>
              <w:left w:val="nil"/>
              <w:bottom w:val="single" w:sz="4" w:space="0" w:color="auto"/>
              <w:right w:val="single" w:sz="4" w:space="0" w:color="auto"/>
            </w:tcBorders>
            <w:noWrap/>
            <w:vAlign w:val="bottom"/>
            <w:hideMark/>
          </w:tcPr>
          <w:p w14:paraId="3C05370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27.683</w:t>
            </w:r>
          </w:p>
        </w:tc>
        <w:tc>
          <w:tcPr>
            <w:tcW w:w="544" w:type="pct"/>
            <w:tcBorders>
              <w:top w:val="nil"/>
              <w:left w:val="nil"/>
              <w:bottom w:val="single" w:sz="4" w:space="0" w:color="auto"/>
              <w:right w:val="single" w:sz="4" w:space="0" w:color="auto"/>
            </w:tcBorders>
            <w:noWrap/>
            <w:vAlign w:val="bottom"/>
            <w:hideMark/>
          </w:tcPr>
          <w:p w14:paraId="2F1C90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25.796</w:t>
            </w:r>
          </w:p>
        </w:tc>
        <w:tc>
          <w:tcPr>
            <w:tcW w:w="680" w:type="pct"/>
            <w:tcBorders>
              <w:top w:val="nil"/>
              <w:left w:val="nil"/>
              <w:bottom w:val="single" w:sz="4" w:space="0" w:color="auto"/>
              <w:right w:val="single" w:sz="4" w:space="0" w:color="auto"/>
            </w:tcBorders>
            <w:noWrap/>
            <w:vAlign w:val="bottom"/>
            <w:hideMark/>
          </w:tcPr>
          <w:p w14:paraId="75F0092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23.594</w:t>
            </w:r>
          </w:p>
        </w:tc>
        <w:tc>
          <w:tcPr>
            <w:tcW w:w="529" w:type="pct"/>
            <w:tcBorders>
              <w:top w:val="nil"/>
              <w:left w:val="nil"/>
              <w:bottom w:val="single" w:sz="4" w:space="0" w:color="auto"/>
              <w:right w:val="single" w:sz="4" w:space="0" w:color="auto"/>
            </w:tcBorders>
            <w:noWrap/>
            <w:vAlign w:val="bottom"/>
            <w:hideMark/>
          </w:tcPr>
          <w:p w14:paraId="149C9E4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39.907</w:t>
            </w:r>
          </w:p>
        </w:tc>
        <w:tc>
          <w:tcPr>
            <w:tcW w:w="524" w:type="pct"/>
            <w:tcBorders>
              <w:top w:val="nil"/>
              <w:left w:val="nil"/>
              <w:bottom w:val="single" w:sz="4" w:space="0" w:color="auto"/>
              <w:right w:val="single" w:sz="4" w:space="0" w:color="auto"/>
            </w:tcBorders>
            <w:noWrap/>
            <w:vAlign w:val="bottom"/>
            <w:hideMark/>
          </w:tcPr>
          <w:p w14:paraId="576FB8D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44.614</w:t>
            </w:r>
          </w:p>
        </w:tc>
        <w:tc>
          <w:tcPr>
            <w:tcW w:w="524" w:type="pct"/>
            <w:tcBorders>
              <w:top w:val="nil"/>
              <w:left w:val="nil"/>
              <w:bottom w:val="single" w:sz="4" w:space="0" w:color="auto"/>
              <w:right w:val="single" w:sz="4" w:space="0" w:color="auto"/>
            </w:tcBorders>
            <w:noWrap/>
            <w:vAlign w:val="bottom"/>
            <w:hideMark/>
          </w:tcPr>
          <w:p w14:paraId="7412134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42.783</w:t>
            </w:r>
          </w:p>
        </w:tc>
      </w:tr>
      <w:tr w:rsidR="0029700B" w:rsidRPr="0029700B" w14:paraId="72714EDD"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12ECD53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636" w:type="pct"/>
            <w:tcBorders>
              <w:top w:val="nil"/>
              <w:left w:val="nil"/>
              <w:bottom w:val="single" w:sz="4" w:space="0" w:color="auto"/>
              <w:right w:val="single" w:sz="4" w:space="0" w:color="auto"/>
            </w:tcBorders>
            <w:noWrap/>
            <w:vAlign w:val="bottom"/>
            <w:hideMark/>
          </w:tcPr>
          <w:p w14:paraId="22BC285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23.400</w:t>
            </w:r>
          </w:p>
        </w:tc>
        <w:tc>
          <w:tcPr>
            <w:tcW w:w="544" w:type="pct"/>
            <w:tcBorders>
              <w:top w:val="nil"/>
              <w:left w:val="nil"/>
              <w:bottom w:val="single" w:sz="4" w:space="0" w:color="auto"/>
              <w:right w:val="single" w:sz="4" w:space="0" w:color="auto"/>
            </w:tcBorders>
            <w:noWrap/>
            <w:vAlign w:val="bottom"/>
            <w:hideMark/>
          </w:tcPr>
          <w:p w14:paraId="2764ACD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25.740</w:t>
            </w:r>
          </w:p>
        </w:tc>
        <w:tc>
          <w:tcPr>
            <w:tcW w:w="680" w:type="pct"/>
            <w:tcBorders>
              <w:top w:val="nil"/>
              <w:left w:val="nil"/>
              <w:bottom w:val="single" w:sz="4" w:space="0" w:color="auto"/>
              <w:right w:val="single" w:sz="4" w:space="0" w:color="auto"/>
            </w:tcBorders>
            <w:noWrap/>
            <w:vAlign w:val="bottom"/>
            <w:hideMark/>
          </w:tcPr>
          <w:p w14:paraId="5C48352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23.400</w:t>
            </w:r>
          </w:p>
        </w:tc>
        <w:tc>
          <w:tcPr>
            <w:tcW w:w="529" w:type="pct"/>
            <w:tcBorders>
              <w:top w:val="nil"/>
              <w:left w:val="nil"/>
              <w:bottom w:val="single" w:sz="4" w:space="0" w:color="auto"/>
              <w:right w:val="single" w:sz="4" w:space="0" w:color="auto"/>
            </w:tcBorders>
            <w:noWrap/>
            <w:vAlign w:val="bottom"/>
            <w:hideMark/>
          </w:tcPr>
          <w:p w14:paraId="592D2DE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56.160</w:t>
            </w:r>
          </w:p>
        </w:tc>
        <w:tc>
          <w:tcPr>
            <w:tcW w:w="524" w:type="pct"/>
            <w:tcBorders>
              <w:top w:val="nil"/>
              <w:left w:val="nil"/>
              <w:bottom w:val="single" w:sz="4" w:space="0" w:color="auto"/>
              <w:right w:val="single" w:sz="4" w:space="0" w:color="auto"/>
            </w:tcBorders>
            <w:noWrap/>
            <w:vAlign w:val="bottom"/>
            <w:hideMark/>
          </w:tcPr>
          <w:p w14:paraId="3547E5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37.653</w:t>
            </w:r>
          </w:p>
        </w:tc>
        <w:tc>
          <w:tcPr>
            <w:tcW w:w="524" w:type="pct"/>
            <w:tcBorders>
              <w:top w:val="nil"/>
              <w:left w:val="nil"/>
              <w:bottom w:val="single" w:sz="4" w:space="0" w:color="auto"/>
              <w:right w:val="single" w:sz="4" w:space="0" w:color="auto"/>
            </w:tcBorders>
            <w:noWrap/>
            <w:vAlign w:val="bottom"/>
            <w:hideMark/>
          </w:tcPr>
          <w:p w14:paraId="224955E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42.120</w:t>
            </w:r>
          </w:p>
        </w:tc>
      </w:tr>
      <w:tr w:rsidR="0029700B" w:rsidRPr="0029700B" w14:paraId="12528C56"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7FEB6D3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636" w:type="pct"/>
            <w:tcBorders>
              <w:top w:val="nil"/>
              <w:left w:val="nil"/>
              <w:bottom w:val="single" w:sz="4" w:space="0" w:color="auto"/>
              <w:right w:val="single" w:sz="4" w:space="0" w:color="auto"/>
            </w:tcBorders>
            <w:noWrap/>
            <w:vAlign w:val="bottom"/>
            <w:hideMark/>
          </w:tcPr>
          <w:p w14:paraId="05C9DDC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19.890</w:t>
            </w:r>
          </w:p>
        </w:tc>
        <w:tc>
          <w:tcPr>
            <w:tcW w:w="544" w:type="pct"/>
            <w:tcBorders>
              <w:top w:val="nil"/>
              <w:left w:val="nil"/>
              <w:bottom w:val="single" w:sz="4" w:space="0" w:color="auto"/>
              <w:right w:val="single" w:sz="4" w:space="0" w:color="auto"/>
            </w:tcBorders>
            <w:noWrap/>
            <w:vAlign w:val="bottom"/>
            <w:hideMark/>
          </w:tcPr>
          <w:p w14:paraId="2C4DEC7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28.730</w:t>
            </w:r>
          </w:p>
        </w:tc>
        <w:tc>
          <w:tcPr>
            <w:tcW w:w="680" w:type="pct"/>
            <w:tcBorders>
              <w:top w:val="nil"/>
              <w:left w:val="nil"/>
              <w:bottom w:val="single" w:sz="4" w:space="0" w:color="auto"/>
              <w:right w:val="single" w:sz="4" w:space="0" w:color="auto"/>
            </w:tcBorders>
            <w:noWrap/>
            <w:vAlign w:val="bottom"/>
            <w:hideMark/>
          </w:tcPr>
          <w:p w14:paraId="44747A0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35.913</w:t>
            </w:r>
          </w:p>
        </w:tc>
        <w:tc>
          <w:tcPr>
            <w:tcW w:w="529" w:type="pct"/>
            <w:tcBorders>
              <w:top w:val="nil"/>
              <w:left w:val="nil"/>
              <w:bottom w:val="single" w:sz="4" w:space="0" w:color="auto"/>
              <w:right w:val="single" w:sz="4" w:space="0" w:color="auto"/>
            </w:tcBorders>
            <w:noWrap/>
            <w:vAlign w:val="bottom"/>
            <w:hideMark/>
          </w:tcPr>
          <w:p w14:paraId="437A234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27.467</w:t>
            </w:r>
          </w:p>
        </w:tc>
        <w:tc>
          <w:tcPr>
            <w:tcW w:w="524" w:type="pct"/>
            <w:tcBorders>
              <w:top w:val="nil"/>
              <w:left w:val="nil"/>
              <w:bottom w:val="single" w:sz="4" w:space="0" w:color="auto"/>
              <w:right w:val="single" w:sz="4" w:space="0" w:color="auto"/>
            </w:tcBorders>
            <w:noWrap/>
            <w:vAlign w:val="bottom"/>
            <w:hideMark/>
          </w:tcPr>
          <w:p w14:paraId="3FA73DB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39.177</w:t>
            </w:r>
          </w:p>
        </w:tc>
        <w:tc>
          <w:tcPr>
            <w:tcW w:w="524" w:type="pct"/>
            <w:tcBorders>
              <w:top w:val="nil"/>
              <w:left w:val="nil"/>
              <w:bottom w:val="single" w:sz="4" w:space="0" w:color="auto"/>
              <w:right w:val="single" w:sz="4" w:space="0" w:color="auto"/>
            </w:tcBorders>
            <w:noWrap/>
            <w:vAlign w:val="bottom"/>
            <w:hideMark/>
          </w:tcPr>
          <w:p w14:paraId="0DF886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36.097</w:t>
            </w:r>
          </w:p>
        </w:tc>
      </w:tr>
      <w:tr w:rsidR="0029700B" w:rsidRPr="0029700B" w14:paraId="22E00C0C"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03DE86A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636" w:type="pct"/>
            <w:tcBorders>
              <w:top w:val="nil"/>
              <w:left w:val="nil"/>
              <w:bottom w:val="single" w:sz="4" w:space="0" w:color="auto"/>
              <w:right w:val="single" w:sz="4" w:space="0" w:color="auto"/>
            </w:tcBorders>
            <w:noWrap/>
            <w:vAlign w:val="bottom"/>
            <w:hideMark/>
          </w:tcPr>
          <w:p w14:paraId="0AE06C1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20.933</w:t>
            </w:r>
          </w:p>
        </w:tc>
        <w:tc>
          <w:tcPr>
            <w:tcW w:w="544" w:type="pct"/>
            <w:tcBorders>
              <w:top w:val="nil"/>
              <w:left w:val="nil"/>
              <w:bottom w:val="single" w:sz="4" w:space="0" w:color="auto"/>
              <w:right w:val="single" w:sz="4" w:space="0" w:color="auto"/>
            </w:tcBorders>
            <w:noWrap/>
            <w:vAlign w:val="bottom"/>
            <w:hideMark/>
          </w:tcPr>
          <w:p w14:paraId="5EA07E4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30.877</w:t>
            </w:r>
          </w:p>
        </w:tc>
        <w:tc>
          <w:tcPr>
            <w:tcW w:w="680" w:type="pct"/>
            <w:tcBorders>
              <w:top w:val="nil"/>
              <w:left w:val="nil"/>
              <w:bottom w:val="single" w:sz="4" w:space="0" w:color="auto"/>
              <w:right w:val="single" w:sz="4" w:space="0" w:color="auto"/>
            </w:tcBorders>
            <w:noWrap/>
            <w:vAlign w:val="bottom"/>
            <w:hideMark/>
          </w:tcPr>
          <w:p w14:paraId="4E188F2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22.242</w:t>
            </w:r>
          </w:p>
        </w:tc>
        <w:tc>
          <w:tcPr>
            <w:tcW w:w="529" w:type="pct"/>
            <w:tcBorders>
              <w:top w:val="nil"/>
              <w:left w:val="nil"/>
              <w:bottom w:val="single" w:sz="4" w:space="0" w:color="auto"/>
              <w:right w:val="single" w:sz="4" w:space="0" w:color="auto"/>
            </w:tcBorders>
            <w:noWrap/>
            <w:vAlign w:val="bottom"/>
            <w:hideMark/>
          </w:tcPr>
          <w:p w14:paraId="1F37C71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36.783</w:t>
            </w:r>
          </w:p>
        </w:tc>
        <w:tc>
          <w:tcPr>
            <w:tcW w:w="524" w:type="pct"/>
            <w:tcBorders>
              <w:top w:val="nil"/>
              <w:left w:val="nil"/>
              <w:bottom w:val="single" w:sz="4" w:space="0" w:color="auto"/>
              <w:right w:val="single" w:sz="4" w:space="0" w:color="auto"/>
            </w:tcBorders>
            <w:noWrap/>
            <w:vAlign w:val="bottom"/>
            <w:hideMark/>
          </w:tcPr>
          <w:p w14:paraId="39DCCE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39.964</w:t>
            </w:r>
          </w:p>
        </w:tc>
        <w:tc>
          <w:tcPr>
            <w:tcW w:w="524" w:type="pct"/>
            <w:tcBorders>
              <w:top w:val="nil"/>
              <w:left w:val="nil"/>
              <w:bottom w:val="single" w:sz="4" w:space="0" w:color="auto"/>
              <w:right w:val="single" w:sz="4" w:space="0" w:color="auto"/>
            </w:tcBorders>
            <w:noWrap/>
            <w:vAlign w:val="bottom"/>
            <w:hideMark/>
          </w:tcPr>
          <w:p w14:paraId="66E9654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31.749</w:t>
            </w:r>
          </w:p>
        </w:tc>
      </w:tr>
      <w:tr w:rsidR="0029700B" w:rsidRPr="0029700B" w14:paraId="3EFAF55F"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083AF05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636" w:type="pct"/>
            <w:tcBorders>
              <w:top w:val="nil"/>
              <w:left w:val="nil"/>
              <w:bottom w:val="single" w:sz="4" w:space="0" w:color="auto"/>
              <w:right w:val="single" w:sz="4" w:space="0" w:color="auto"/>
            </w:tcBorders>
            <w:noWrap/>
            <w:vAlign w:val="bottom"/>
            <w:hideMark/>
          </w:tcPr>
          <w:p w14:paraId="58240EF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18.600</w:t>
            </w:r>
          </w:p>
        </w:tc>
        <w:tc>
          <w:tcPr>
            <w:tcW w:w="544" w:type="pct"/>
            <w:tcBorders>
              <w:top w:val="nil"/>
              <w:left w:val="nil"/>
              <w:bottom w:val="single" w:sz="4" w:space="0" w:color="auto"/>
              <w:right w:val="single" w:sz="4" w:space="0" w:color="auto"/>
            </w:tcBorders>
            <w:noWrap/>
            <w:vAlign w:val="bottom"/>
            <w:hideMark/>
          </w:tcPr>
          <w:p w14:paraId="7A5F7BF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36.167</w:t>
            </w:r>
          </w:p>
        </w:tc>
        <w:tc>
          <w:tcPr>
            <w:tcW w:w="680" w:type="pct"/>
            <w:tcBorders>
              <w:top w:val="nil"/>
              <w:left w:val="nil"/>
              <w:bottom w:val="single" w:sz="4" w:space="0" w:color="auto"/>
              <w:right w:val="single" w:sz="4" w:space="0" w:color="auto"/>
            </w:tcBorders>
            <w:noWrap/>
            <w:vAlign w:val="bottom"/>
            <w:hideMark/>
          </w:tcPr>
          <w:p w14:paraId="3C228E5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23.250</w:t>
            </w:r>
          </w:p>
        </w:tc>
        <w:tc>
          <w:tcPr>
            <w:tcW w:w="529" w:type="pct"/>
            <w:tcBorders>
              <w:top w:val="nil"/>
              <w:left w:val="nil"/>
              <w:bottom w:val="single" w:sz="4" w:space="0" w:color="auto"/>
              <w:right w:val="single" w:sz="4" w:space="0" w:color="auto"/>
            </w:tcBorders>
            <w:noWrap/>
            <w:vAlign w:val="bottom"/>
            <w:hideMark/>
          </w:tcPr>
          <w:p w14:paraId="14BB65A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39.857</w:t>
            </w:r>
          </w:p>
        </w:tc>
        <w:tc>
          <w:tcPr>
            <w:tcW w:w="524" w:type="pct"/>
            <w:tcBorders>
              <w:top w:val="nil"/>
              <w:left w:val="nil"/>
              <w:bottom w:val="single" w:sz="4" w:space="0" w:color="auto"/>
              <w:right w:val="single" w:sz="4" w:space="0" w:color="auto"/>
            </w:tcBorders>
            <w:noWrap/>
            <w:vAlign w:val="bottom"/>
            <w:hideMark/>
          </w:tcPr>
          <w:p w14:paraId="7437FE3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38.327</w:t>
            </w:r>
          </w:p>
        </w:tc>
        <w:tc>
          <w:tcPr>
            <w:tcW w:w="524" w:type="pct"/>
            <w:tcBorders>
              <w:top w:val="nil"/>
              <w:left w:val="nil"/>
              <w:bottom w:val="single" w:sz="4" w:space="0" w:color="auto"/>
              <w:right w:val="single" w:sz="4" w:space="0" w:color="auto"/>
            </w:tcBorders>
            <w:noWrap/>
            <w:vAlign w:val="bottom"/>
            <w:hideMark/>
          </w:tcPr>
          <w:p w14:paraId="2320DE4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33.067</w:t>
            </w:r>
          </w:p>
        </w:tc>
      </w:tr>
      <w:tr w:rsidR="0029700B" w:rsidRPr="0029700B" w14:paraId="711C3BD1"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3CA4193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636" w:type="pct"/>
            <w:tcBorders>
              <w:top w:val="nil"/>
              <w:left w:val="nil"/>
              <w:bottom w:val="single" w:sz="4" w:space="0" w:color="auto"/>
              <w:right w:val="single" w:sz="4" w:space="0" w:color="auto"/>
            </w:tcBorders>
            <w:noWrap/>
            <w:vAlign w:val="bottom"/>
            <w:hideMark/>
          </w:tcPr>
          <w:p w14:paraId="7E68862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22.642</w:t>
            </w:r>
          </w:p>
        </w:tc>
        <w:tc>
          <w:tcPr>
            <w:tcW w:w="544" w:type="pct"/>
            <w:tcBorders>
              <w:top w:val="nil"/>
              <w:left w:val="nil"/>
              <w:bottom w:val="single" w:sz="4" w:space="0" w:color="auto"/>
              <w:right w:val="single" w:sz="4" w:space="0" w:color="auto"/>
            </w:tcBorders>
            <w:noWrap/>
            <w:vAlign w:val="bottom"/>
            <w:hideMark/>
          </w:tcPr>
          <w:p w14:paraId="0AEEABC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26.217</w:t>
            </w:r>
          </w:p>
        </w:tc>
        <w:tc>
          <w:tcPr>
            <w:tcW w:w="680" w:type="pct"/>
            <w:tcBorders>
              <w:top w:val="nil"/>
              <w:left w:val="nil"/>
              <w:bottom w:val="single" w:sz="4" w:space="0" w:color="auto"/>
              <w:right w:val="single" w:sz="4" w:space="0" w:color="auto"/>
            </w:tcBorders>
            <w:noWrap/>
            <w:vAlign w:val="bottom"/>
            <w:hideMark/>
          </w:tcPr>
          <w:p w14:paraId="0141D59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25.323</w:t>
            </w:r>
          </w:p>
        </w:tc>
        <w:tc>
          <w:tcPr>
            <w:tcW w:w="529" w:type="pct"/>
            <w:tcBorders>
              <w:top w:val="nil"/>
              <w:left w:val="nil"/>
              <w:bottom w:val="single" w:sz="4" w:space="0" w:color="auto"/>
              <w:right w:val="single" w:sz="4" w:space="0" w:color="auto"/>
            </w:tcBorders>
            <w:noWrap/>
            <w:vAlign w:val="bottom"/>
            <w:hideMark/>
          </w:tcPr>
          <w:p w14:paraId="55AB5D2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33.707</w:t>
            </w:r>
          </w:p>
        </w:tc>
        <w:tc>
          <w:tcPr>
            <w:tcW w:w="524" w:type="pct"/>
            <w:tcBorders>
              <w:top w:val="nil"/>
              <w:left w:val="nil"/>
              <w:bottom w:val="single" w:sz="4" w:space="0" w:color="auto"/>
              <w:right w:val="single" w:sz="4" w:space="0" w:color="auto"/>
            </w:tcBorders>
            <w:noWrap/>
            <w:vAlign w:val="bottom"/>
            <w:hideMark/>
          </w:tcPr>
          <w:p w14:paraId="2A2107C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40.300</w:t>
            </w:r>
          </w:p>
        </w:tc>
        <w:tc>
          <w:tcPr>
            <w:tcW w:w="524" w:type="pct"/>
            <w:tcBorders>
              <w:top w:val="nil"/>
              <w:left w:val="nil"/>
              <w:bottom w:val="single" w:sz="4" w:space="0" w:color="auto"/>
              <w:right w:val="single" w:sz="4" w:space="0" w:color="auto"/>
            </w:tcBorders>
            <w:noWrap/>
            <w:vAlign w:val="bottom"/>
            <w:hideMark/>
          </w:tcPr>
          <w:p w14:paraId="5033DF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37.736</w:t>
            </w:r>
          </w:p>
        </w:tc>
      </w:tr>
      <w:tr w:rsidR="0029700B" w:rsidRPr="0029700B" w14:paraId="4A46DE1A"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632FA40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636" w:type="pct"/>
            <w:tcBorders>
              <w:top w:val="nil"/>
              <w:left w:val="nil"/>
              <w:bottom w:val="single" w:sz="4" w:space="0" w:color="auto"/>
              <w:right w:val="single" w:sz="4" w:space="0" w:color="auto"/>
            </w:tcBorders>
            <w:noWrap/>
            <w:vAlign w:val="bottom"/>
            <w:hideMark/>
          </w:tcPr>
          <w:p w14:paraId="35B592E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25.108</w:t>
            </w:r>
          </w:p>
        </w:tc>
        <w:tc>
          <w:tcPr>
            <w:tcW w:w="544" w:type="pct"/>
            <w:tcBorders>
              <w:top w:val="nil"/>
              <w:left w:val="nil"/>
              <w:bottom w:val="single" w:sz="4" w:space="0" w:color="auto"/>
              <w:right w:val="single" w:sz="4" w:space="0" w:color="auto"/>
            </w:tcBorders>
            <w:noWrap/>
            <w:vAlign w:val="bottom"/>
            <w:hideMark/>
          </w:tcPr>
          <w:p w14:paraId="11D1EF1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31.658</w:t>
            </w:r>
          </w:p>
        </w:tc>
        <w:tc>
          <w:tcPr>
            <w:tcW w:w="680" w:type="pct"/>
            <w:tcBorders>
              <w:top w:val="nil"/>
              <w:left w:val="nil"/>
              <w:bottom w:val="single" w:sz="4" w:space="0" w:color="auto"/>
              <w:right w:val="single" w:sz="4" w:space="0" w:color="auto"/>
            </w:tcBorders>
            <w:noWrap/>
            <w:vAlign w:val="bottom"/>
            <w:hideMark/>
          </w:tcPr>
          <w:p w14:paraId="3DCDA4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35.479</w:t>
            </w:r>
          </w:p>
        </w:tc>
        <w:tc>
          <w:tcPr>
            <w:tcW w:w="529" w:type="pct"/>
            <w:tcBorders>
              <w:top w:val="nil"/>
              <w:left w:val="nil"/>
              <w:bottom w:val="single" w:sz="4" w:space="0" w:color="auto"/>
              <w:right w:val="single" w:sz="4" w:space="0" w:color="auto"/>
            </w:tcBorders>
            <w:noWrap/>
            <w:vAlign w:val="bottom"/>
            <w:hideMark/>
          </w:tcPr>
          <w:p w14:paraId="152B26A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38.364</w:t>
            </w:r>
          </w:p>
        </w:tc>
        <w:tc>
          <w:tcPr>
            <w:tcW w:w="524" w:type="pct"/>
            <w:tcBorders>
              <w:top w:val="nil"/>
              <w:left w:val="nil"/>
              <w:bottom w:val="single" w:sz="4" w:space="0" w:color="auto"/>
              <w:right w:val="single" w:sz="4" w:space="0" w:color="auto"/>
            </w:tcBorders>
            <w:noWrap/>
            <w:vAlign w:val="bottom"/>
            <w:hideMark/>
          </w:tcPr>
          <w:p w14:paraId="33776C3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38.109</w:t>
            </w:r>
          </w:p>
        </w:tc>
        <w:tc>
          <w:tcPr>
            <w:tcW w:w="524" w:type="pct"/>
            <w:tcBorders>
              <w:top w:val="nil"/>
              <w:left w:val="nil"/>
              <w:bottom w:val="single" w:sz="4" w:space="0" w:color="auto"/>
              <w:right w:val="single" w:sz="4" w:space="0" w:color="auto"/>
            </w:tcBorders>
            <w:noWrap/>
            <w:vAlign w:val="bottom"/>
            <w:hideMark/>
          </w:tcPr>
          <w:p w14:paraId="077FBB7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33.478</w:t>
            </w:r>
          </w:p>
        </w:tc>
      </w:tr>
      <w:tr w:rsidR="0029700B" w:rsidRPr="0029700B" w14:paraId="630297B5"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1BC3758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636" w:type="pct"/>
            <w:tcBorders>
              <w:top w:val="nil"/>
              <w:left w:val="nil"/>
              <w:bottom w:val="single" w:sz="4" w:space="0" w:color="auto"/>
              <w:right w:val="single" w:sz="4" w:space="0" w:color="auto"/>
            </w:tcBorders>
            <w:noWrap/>
            <w:vAlign w:val="bottom"/>
            <w:hideMark/>
          </w:tcPr>
          <w:p w14:paraId="3481372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28.620</w:t>
            </w:r>
          </w:p>
        </w:tc>
        <w:tc>
          <w:tcPr>
            <w:tcW w:w="544" w:type="pct"/>
            <w:tcBorders>
              <w:top w:val="nil"/>
              <w:left w:val="nil"/>
              <w:bottom w:val="single" w:sz="4" w:space="0" w:color="auto"/>
              <w:right w:val="single" w:sz="4" w:space="0" w:color="auto"/>
            </w:tcBorders>
            <w:noWrap/>
            <w:vAlign w:val="bottom"/>
            <w:hideMark/>
          </w:tcPr>
          <w:p w14:paraId="5C2CBA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36.570</w:t>
            </w:r>
          </w:p>
        </w:tc>
        <w:tc>
          <w:tcPr>
            <w:tcW w:w="680" w:type="pct"/>
            <w:tcBorders>
              <w:top w:val="nil"/>
              <w:left w:val="nil"/>
              <w:bottom w:val="single" w:sz="4" w:space="0" w:color="auto"/>
              <w:right w:val="single" w:sz="4" w:space="0" w:color="auto"/>
            </w:tcBorders>
            <w:noWrap/>
            <w:vAlign w:val="bottom"/>
            <w:hideMark/>
          </w:tcPr>
          <w:p w14:paraId="3AFA3A0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50.350</w:t>
            </w:r>
          </w:p>
        </w:tc>
        <w:tc>
          <w:tcPr>
            <w:tcW w:w="529" w:type="pct"/>
            <w:tcBorders>
              <w:top w:val="nil"/>
              <w:left w:val="nil"/>
              <w:bottom w:val="single" w:sz="4" w:space="0" w:color="auto"/>
              <w:right w:val="single" w:sz="4" w:space="0" w:color="auto"/>
            </w:tcBorders>
            <w:noWrap/>
            <w:vAlign w:val="bottom"/>
            <w:hideMark/>
          </w:tcPr>
          <w:p w14:paraId="2C90ED5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31.800</w:t>
            </w:r>
          </w:p>
        </w:tc>
        <w:tc>
          <w:tcPr>
            <w:tcW w:w="524" w:type="pct"/>
            <w:tcBorders>
              <w:top w:val="nil"/>
              <w:left w:val="nil"/>
              <w:bottom w:val="single" w:sz="4" w:space="0" w:color="auto"/>
              <w:right w:val="single" w:sz="4" w:space="0" w:color="auto"/>
            </w:tcBorders>
            <w:noWrap/>
            <w:vAlign w:val="bottom"/>
            <w:hideMark/>
          </w:tcPr>
          <w:p w14:paraId="4EEF0C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39.895</w:t>
            </w:r>
          </w:p>
        </w:tc>
        <w:tc>
          <w:tcPr>
            <w:tcW w:w="524" w:type="pct"/>
            <w:tcBorders>
              <w:top w:val="nil"/>
              <w:left w:val="nil"/>
              <w:bottom w:val="single" w:sz="4" w:space="0" w:color="auto"/>
              <w:right w:val="single" w:sz="4" w:space="0" w:color="auto"/>
            </w:tcBorders>
            <w:noWrap/>
            <w:vAlign w:val="bottom"/>
            <w:hideMark/>
          </w:tcPr>
          <w:p w14:paraId="43B71DE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33.920</w:t>
            </w:r>
          </w:p>
        </w:tc>
      </w:tr>
      <w:tr w:rsidR="0029700B" w:rsidRPr="0029700B" w14:paraId="58A7B0C8"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7582D9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636" w:type="pct"/>
            <w:tcBorders>
              <w:top w:val="nil"/>
              <w:left w:val="nil"/>
              <w:bottom w:val="single" w:sz="4" w:space="0" w:color="auto"/>
              <w:right w:val="single" w:sz="4" w:space="0" w:color="auto"/>
            </w:tcBorders>
            <w:noWrap/>
            <w:vAlign w:val="bottom"/>
            <w:hideMark/>
          </w:tcPr>
          <w:p w14:paraId="37DD747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32.818</w:t>
            </w:r>
          </w:p>
        </w:tc>
        <w:tc>
          <w:tcPr>
            <w:tcW w:w="544" w:type="pct"/>
            <w:tcBorders>
              <w:top w:val="nil"/>
              <w:left w:val="nil"/>
              <w:bottom w:val="single" w:sz="4" w:space="0" w:color="auto"/>
              <w:right w:val="single" w:sz="4" w:space="0" w:color="auto"/>
            </w:tcBorders>
            <w:noWrap/>
            <w:vAlign w:val="bottom"/>
            <w:hideMark/>
          </w:tcPr>
          <w:p w14:paraId="45CA933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30.555</w:t>
            </w:r>
          </w:p>
        </w:tc>
        <w:tc>
          <w:tcPr>
            <w:tcW w:w="680" w:type="pct"/>
            <w:tcBorders>
              <w:top w:val="nil"/>
              <w:left w:val="nil"/>
              <w:bottom w:val="single" w:sz="4" w:space="0" w:color="auto"/>
              <w:right w:val="single" w:sz="4" w:space="0" w:color="auto"/>
            </w:tcBorders>
            <w:noWrap/>
            <w:vAlign w:val="bottom"/>
            <w:hideMark/>
          </w:tcPr>
          <w:p w14:paraId="077D5FA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22.633</w:t>
            </w:r>
          </w:p>
        </w:tc>
        <w:tc>
          <w:tcPr>
            <w:tcW w:w="529" w:type="pct"/>
            <w:tcBorders>
              <w:top w:val="nil"/>
              <w:left w:val="nil"/>
              <w:bottom w:val="single" w:sz="4" w:space="0" w:color="auto"/>
              <w:right w:val="single" w:sz="4" w:space="0" w:color="auto"/>
            </w:tcBorders>
            <w:noWrap/>
            <w:vAlign w:val="bottom"/>
            <w:hideMark/>
          </w:tcPr>
          <w:p w14:paraId="6FCA1FA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32.010</w:t>
            </w:r>
          </w:p>
        </w:tc>
        <w:tc>
          <w:tcPr>
            <w:tcW w:w="524" w:type="pct"/>
            <w:tcBorders>
              <w:top w:val="nil"/>
              <w:left w:val="nil"/>
              <w:bottom w:val="single" w:sz="4" w:space="0" w:color="auto"/>
              <w:right w:val="single" w:sz="4" w:space="0" w:color="auto"/>
            </w:tcBorders>
            <w:noWrap/>
            <w:vAlign w:val="bottom"/>
            <w:hideMark/>
          </w:tcPr>
          <w:p w14:paraId="382DB2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37.036</w:t>
            </w:r>
          </w:p>
        </w:tc>
        <w:tc>
          <w:tcPr>
            <w:tcW w:w="524" w:type="pct"/>
            <w:tcBorders>
              <w:top w:val="nil"/>
              <w:left w:val="nil"/>
              <w:bottom w:val="single" w:sz="4" w:space="0" w:color="auto"/>
              <w:right w:val="single" w:sz="4" w:space="0" w:color="auto"/>
            </w:tcBorders>
            <w:noWrap/>
            <w:vAlign w:val="bottom"/>
            <w:hideMark/>
          </w:tcPr>
          <w:p w14:paraId="4C32EC7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32.818</w:t>
            </w:r>
          </w:p>
        </w:tc>
      </w:tr>
      <w:tr w:rsidR="0029700B" w:rsidRPr="0029700B" w14:paraId="31BF5DFB"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3435D1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636" w:type="pct"/>
            <w:tcBorders>
              <w:top w:val="nil"/>
              <w:left w:val="nil"/>
              <w:bottom w:val="single" w:sz="4" w:space="0" w:color="auto"/>
              <w:right w:val="single" w:sz="4" w:space="0" w:color="auto"/>
            </w:tcBorders>
            <w:noWrap/>
            <w:vAlign w:val="bottom"/>
            <w:hideMark/>
          </w:tcPr>
          <w:p w14:paraId="0FA0FA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27.625</w:t>
            </w:r>
          </w:p>
        </w:tc>
        <w:tc>
          <w:tcPr>
            <w:tcW w:w="544" w:type="pct"/>
            <w:tcBorders>
              <w:top w:val="nil"/>
              <w:left w:val="nil"/>
              <w:bottom w:val="single" w:sz="4" w:space="0" w:color="auto"/>
              <w:right w:val="single" w:sz="4" w:space="0" w:color="auto"/>
            </w:tcBorders>
            <w:noWrap/>
            <w:vAlign w:val="bottom"/>
            <w:hideMark/>
          </w:tcPr>
          <w:p w14:paraId="2DBF446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29.283</w:t>
            </w:r>
          </w:p>
        </w:tc>
        <w:tc>
          <w:tcPr>
            <w:tcW w:w="680" w:type="pct"/>
            <w:tcBorders>
              <w:top w:val="nil"/>
              <w:left w:val="nil"/>
              <w:bottom w:val="single" w:sz="4" w:space="0" w:color="auto"/>
              <w:right w:val="single" w:sz="4" w:space="0" w:color="auto"/>
            </w:tcBorders>
            <w:noWrap/>
            <w:vAlign w:val="bottom"/>
            <w:hideMark/>
          </w:tcPr>
          <w:p w14:paraId="1DAF076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19.338</w:t>
            </w:r>
          </w:p>
        </w:tc>
        <w:tc>
          <w:tcPr>
            <w:tcW w:w="529" w:type="pct"/>
            <w:tcBorders>
              <w:top w:val="nil"/>
              <w:left w:val="nil"/>
              <w:bottom w:val="single" w:sz="4" w:space="0" w:color="auto"/>
              <w:right w:val="single" w:sz="4" w:space="0" w:color="auto"/>
            </w:tcBorders>
            <w:noWrap/>
            <w:vAlign w:val="bottom"/>
            <w:hideMark/>
          </w:tcPr>
          <w:p w14:paraId="5EBC66F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37.886</w:t>
            </w:r>
          </w:p>
        </w:tc>
        <w:tc>
          <w:tcPr>
            <w:tcW w:w="524" w:type="pct"/>
            <w:tcBorders>
              <w:top w:val="nil"/>
              <w:left w:val="nil"/>
              <w:bottom w:val="single" w:sz="4" w:space="0" w:color="auto"/>
              <w:right w:val="single" w:sz="4" w:space="0" w:color="auto"/>
            </w:tcBorders>
            <w:noWrap/>
            <w:vAlign w:val="bottom"/>
            <w:hideMark/>
          </w:tcPr>
          <w:p w14:paraId="7CC6FC6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37.972</w:t>
            </w:r>
          </w:p>
        </w:tc>
        <w:tc>
          <w:tcPr>
            <w:tcW w:w="524" w:type="pct"/>
            <w:tcBorders>
              <w:top w:val="nil"/>
              <w:left w:val="nil"/>
              <w:bottom w:val="single" w:sz="4" w:space="0" w:color="auto"/>
              <w:right w:val="single" w:sz="4" w:space="0" w:color="auto"/>
            </w:tcBorders>
            <w:noWrap/>
            <w:vAlign w:val="bottom"/>
            <w:hideMark/>
          </w:tcPr>
          <w:p w14:paraId="78CED49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31.308</w:t>
            </w:r>
          </w:p>
        </w:tc>
      </w:tr>
      <w:tr w:rsidR="0029700B" w:rsidRPr="0029700B" w14:paraId="5E5C96A8"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1585430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636" w:type="pct"/>
            <w:tcBorders>
              <w:top w:val="nil"/>
              <w:left w:val="nil"/>
              <w:bottom w:val="single" w:sz="4" w:space="0" w:color="auto"/>
              <w:right w:val="single" w:sz="4" w:space="0" w:color="auto"/>
            </w:tcBorders>
            <w:noWrap/>
            <w:vAlign w:val="bottom"/>
            <w:hideMark/>
          </w:tcPr>
          <w:p w14:paraId="3468F2A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33.253</w:t>
            </w:r>
          </w:p>
        </w:tc>
        <w:tc>
          <w:tcPr>
            <w:tcW w:w="544" w:type="pct"/>
            <w:tcBorders>
              <w:top w:val="nil"/>
              <w:left w:val="nil"/>
              <w:bottom w:val="single" w:sz="4" w:space="0" w:color="auto"/>
              <w:right w:val="single" w:sz="4" w:space="0" w:color="auto"/>
            </w:tcBorders>
            <w:noWrap/>
            <w:vAlign w:val="bottom"/>
            <w:hideMark/>
          </w:tcPr>
          <w:p w14:paraId="3932CB3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32.680</w:t>
            </w:r>
          </w:p>
        </w:tc>
        <w:tc>
          <w:tcPr>
            <w:tcW w:w="680" w:type="pct"/>
            <w:tcBorders>
              <w:top w:val="nil"/>
              <w:left w:val="nil"/>
              <w:bottom w:val="single" w:sz="4" w:space="0" w:color="auto"/>
              <w:right w:val="single" w:sz="4" w:space="0" w:color="auto"/>
            </w:tcBorders>
            <w:noWrap/>
            <w:vAlign w:val="bottom"/>
            <w:hideMark/>
          </w:tcPr>
          <w:p w14:paraId="6CAAB3D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25.800</w:t>
            </w:r>
          </w:p>
        </w:tc>
        <w:tc>
          <w:tcPr>
            <w:tcW w:w="529" w:type="pct"/>
            <w:tcBorders>
              <w:top w:val="nil"/>
              <w:left w:val="nil"/>
              <w:bottom w:val="single" w:sz="4" w:space="0" w:color="auto"/>
              <w:right w:val="single" w:sz="4" w:space="0" w:color="auto"/>
            </w:tcBorders>
            <w:noWrap/>
            <w:vAlign w:val="bottom"/>
            <w:hideMark/>
          </w:tcPr>
          <w:p w14:paraId="6BC1A45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31.451</w:t>
            </w:r>
          </w:p>
        </w:tc>
        <w:tc>
          <w:tcPr>
            <w:tcW w:w="524" w:type="pct"/>
            <w:tcBorders>
              <w:top w:val="nil"/>
              <w:left w:val="nil"/>
              <w:bottom w:val="single" w:sz="4" w:space="0" w:color="auto"/>
              <w:right w:val="single" w:sz="4" w:space="0" w:color="auto"/>
            </w:tcBorders>
            <w:noWrap/>
            <w:vAlign w:val="bottom"/>
            <w:hideMark/>
          </w:tcPr>
          <w:p w14:paraId="7ECB16E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43.782</w:t>
            </w:r>
          </w:p>
        </w:tc>
        <w:tc>
          <w:tcPr>
            <w:tcW w:w="524" w:type="pct"/>
            <w:tcBorders>
              <w:top w:val="nil"/>
              <w:left w:val="nil"/>
              <w:bottom w:val="single" w:sz="4" w:space="0" w:color="auto"/>
              <w:right w:val="single" w:sz="4" w:space="0" w:color="auto"/>
            </w:tcBorders>
            <w:noWrap/>
            <w:vAlign w:val="bottom"/>
            <w:hideMark/>
          </w:tcPr>
          <w:p w14:paraId="503A0EF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34.782</w:t>
            </w:r>
          </w:p>
        </w:tc>
      </w:tr>
      <w:tr w:rsidR="0029700B" w:rsidRPr="0029700B" w14:paraId="111E1DE2"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210C9A14"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636" w:type="pct"/>
            <w:tcBorders>
              <w:top w:val="nil"/>
              <w:left w:val="nil"/>
              <w:bottom w:val="single" w:sz="4" w:space="0" w:color="auto"/>
              <w:right w:val="single" w:sz="4" w:space="0" w:color="auto"/>
            </w:tcBorders>
            <w:noWrap/>
            <w:vAlign w:val="bottom"/>
            <w:hideMark/>
          </w:tcPr>
          <w:p w14:paraId="7B7FAC15"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25.815</w:t>
            </w:r>
          </w:p>
        </w:tc>
        <w:tc>
          <w:tcPr>
            <w:tcW w:w="544" w:type="pct"/>
            <w:tcBorders>
              <w:top w:val="nil"/>
              <w:left w:val="nil"/>
              <w:bottom w:val="single" w:sz="4" w:space="0" w:color="auto"/>
              <w:right w:val="single" w:sz="4" w:space="0" w:color="auto"/>
            </w:tcBorders>
            <w:noWrap/>
            <w:vAlign w:val="bottom"/>
            <w:hideMark/>
          </w:tcPr>
          <w:p w14:paraId="6BF99205"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30.646</w:t>
            </w:r>
          </w:p>
        </w:tc>
        <w:tc>
          <w:tcPr>
            <w:tcW w:w="680" w:type="pct"/>
            <w:tcBorders>
              <w:top w:val="nil"/>
              <w:left w:val="nil"/>
              <w:bottom w:val="single" w:sz="4" w:space="0" w:color="auto"/>
              <w:right w:val="single" w:sz="4" w:space="0" w:color="auto"/>
            </w:tcBorders>
            <w:noWrap/>
            <w:vAlign w:val="bottom"/>
            <w:hideMark/>
          </w:tcPr>
          <w:p w14:paraId="6063B556"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27.904</w:t>
            </w:r>
          </w:p>
        </w:tc>
        <w:tc>
          <w:tcPr>
            <w:tcW w:w="529" w:type="pct"/>
            <w:tcBorders>
              <w:top w:val="nil"/>
              <w:left w:val="nil"/>
              <w:bottom w:val="single" w:sz="4" w:space="0" w:color="auto"/>
              <w:right w:val="single" w:sz="4" w:space="0" w:color="auto"/>
            </w:tcBorders>
            <w:noWrap/>
            <w:vAlign w:val="bottom"/>
            <w:hideMark/>
          </w:tcPr>
          <w:p w14:paraId="6C30974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44.390</w:t>
            </w:r>
          </w:p>
        </w:tc>
        <w:tc>
          <w:tcPr>
            <w:tcW w:w="524" w:type="pct"/>
            <w:tcBorders>
              <w:top w:val="nil"/>
              <w:left w:val="nil"/>
              <w:bottom w:val="single" w:sz="4" w:space="0" w:color="auto"/>
              <w:right w:val="single" w:sz="4" w:space="0" w:color="auto"/>
            </w:tcBorders>
            <w:noWrap/>
            <w:vAlign w:val="bottom"/>
            <w:hideMark/>
          </w:tcPr>
          <w:p w14:paraId="1F2791D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40.568</w:t>
            </w:r>
          </w:p>
        </w:tc>
        <w:tc>
          <w:tcPr>
            <w:tcW w:w="524" w:type="pct"/>
            <w:tcBorders>
              <w:top w:val="nil"/>
              <w:left w:val="nil"/>
              <w:bottom w:val="single" w:sz="4" w:space="0" w:color="auto"/>
              <w:right w:val="single" w:sz="4" w:space="0" w:color="auto"/>
            </w:tcBorders>
            <w:noWrap/>
            <w:vAlign w:val="bottom"/>
            <w:hideMark/>
          </w:tcPr>
          <w:p w14:paraId="4C1307C6"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36.781</w:t>
            </w:r>
          </w:p>
        </w:tc>
      </w:tr>
      <w:tr w:rsidR="0029700B" w:rsidRPr="0029700B" w14:paraId="6DB03F58" w14:textId="77777777" w:rsidTr="0029700B">
        <w:trPr>
          <w:trHeight w:val="300"/>
        </w:trPr>
        <w:tc>
          <w:tcPr>
            <w:tcW w:w="1564" w:type="pct"/>
            <w:tcBorders>
              <w:top w:val="nil"/>
              <w:left w:val="single" w:sz="4" w:space="0" w:color="auto"/>
              <w:bottom w:val="single" w:sz="4" w:space="0" w:color="auto"/>
              <w:right w:val="single" w:sz="4" w:space="0" w:color="auto"/>
            </w:tcBorders>
            <w:noWrap/>
            <w:vAlign w:val="bottom"/>
            <w:hideMark/>
          </w:tcPr>
          <w:p w14:paraId="4B6D309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636" w:type="pct"/>
            <w:tcBorders>
              <w:top w:val="nil"/>
              <w:left w:val="nil"/>
              <w:bottom w:val="single" w:sz="4" w:space="0" w:color="auto"/>
              <w:right w:val="single" w:sz="4" w:space="0" w:color="auto"/>
            </w:tcBorders>
            <w:noWrap/>
            <w:vAlign w:val="bottom"/>
            <w:hideMark/>
          </w:tcPr>
          <w:p w14:paraId="36EE8B6B"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30.450</w:t>
            </w:r>
          </w:p>
        </w:tc>
        <w:tc>
          <w:tcPr>
            <w:tcW w:w="544" w:type="pct"/>
            <w:tcBorders>
              <w:top w:val="nil"/>
              <w:left w:val="nil"/>
              <w:bottom w:val="single" w:sz="4" w:space="0" w:color="auto"/>
              <w:right w:val="single" w:sz="4" w:space="0" w:color="auto"/>
            </w:tcBorders>
            <w:noWrap/>
            <w:vAlign w:val="bottom"/>
            <w:hideMark/>
          </w:tcPr>
          <w:p w14:paraId="78674AEE"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20.125</w:t>
            </w:r>
          </w:p>
        </w:tc>
        <w:tc>
          <w:tcPr>
            <w:tcW w:w="680" w:type="pct"/>
            <w:tcBorders>
              <w:top w:val="nil"/>
              <w:left w:val="nil"/>
              <w:bottom w:val="single" w:sz="4" w:space="0" w:color="auto"/>
              <w:right w:val="single" w:sz="4" w:space="0" w:color="auto"/>
            </w:tcBorders>
            <w:noWrap/>
            <w:vAlign w:val="bottom"/>
            <w:hideMark/>
          </w:tcPr>
          <w:p w14:paraId="2DB27C1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529" w:type="pct"/>
            <w:tcBorders>
              <w:top w:val="nil"/>
              <w:left w:val="nil"/>
              <w:bottom w:val="single" w:sz="4" w:space="0" w:color="auto"/>
              <w:right w:val="single" w:sz="4" w:space="0" w:color="auto"/>
            </w:tcBorders>
            <w:noWrap/>
            <w:vAlign w:val="bottom"/>
            <w:hideMark/>
          </w:tcPr>
          <w:p w14:paraId="334FE429"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524" w:type="pct"/>
            <w:tcBorders>
              <w:top w:val="nil"/>
              <w:left w:val="nil"/>
              <w:bottom w:val="single" w:sz="4" w:space="0" w:color="auto"/>
              <w:right w:val="single" w:sz="4" w:space="0" w:color="auto"/>
            </w:tcBorders>
            <w:noWrap/>
            <w:vAlign w:val="bottom"/>
            <w:hideMark/>
          </w:tcPr>
          <w:p w14:paraId="1AF0D642"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19.000</w:t>
            </w:r>
          </w:p>
        </w:tc>
        <w:tc>
          <w:tcPr>
            <w:tcW w:w="524" w:type="pct"/>
            <w:tcBorders>
              <w:top w:val="nil"/>
              <w:left w:val="nil"/>
              <w:bottom w:val="single" w:sz="4" w:space="0" w:color="auto"/>
              <w:right w:val="single" w:sz="4" w:space="0" w:color="auto"/>
            </w:tcBorders>
            <w:noWrap/>
            <w:vAlign w:val="bottom"/>
            <w:hideMark/>
          </w:tcPr>
          <w:p w14:paraId="245861E4"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28.889</w:t>
            </w:r>
          </w:p>
        </w:tc>
      </w:tr>
    </w:tbl>
    <w:p w14:paraId="1A731C53" w14:textId="56B6E5A8" w:rsidR="0029700B" w:rsidRDefault="0029700B" w:rsidP="0016579C">
      <w:pPr>
        <w:pStyle w:val="Inhaltsverzeichnis2Klein"/>
        <w:jc w:val="both"/>
        <w:rPr>
          <w:sz w:val="22"/>
          <w:szCs w:val="22"/>
        </w:rPr>
      </w:pPr>
    </w:p>
    <w:p w14:paraId="41953180" w14:textId="6B3CE541" w:rsidR="0029700B" w:rsidRDefault="0029700B" w:rsidP="0016579C">
      <w:pPr>
        <w:pStyle w:val="Inhaltsverzeichnis2Klein"/>
        <w:jc w:val="both"/>
        <w:rPr>
          <w:sz w:val="22"/>
          <w:szCs w:val="22"/>
        </w:rPr>
      </w:pPr>
      <w:r>
        <w:rPr>
          <w:sz w:val="22"/>
          <w:szCs w:val="22"/>
        </w:rPr>
        <w:br w:type="page"/>
      </w:r>
    </w:p>
    <w:p w14:paraId="26887221" w14:textId="1A3E5674" w:rsidR="0029700B" w:rsidRDefault="0029700B" w:rsidP="0029700B">
      <w:pPr>
        <w:pStyle w:val="Inhaltsverzeichnis2Klein"/>
      </w:pPr>
      <w:bookmarkStart w:id="43" w:name="_Toc216878373"/>
      <w:r w:rsidRPr="0029700B">
        <w:lastRenderedPageBreak/>
        <w:t>Anlage 4.5: Frachten Zulauf Biologie (Betriebsanalytik Kläranlage)</w:t>
      </w:r>
      <w:bookmarkEnd w:id="43"/>
    </w:p>
    <w:p w14:paraId="64876932" w14:textId="39DB80D3" w:rsidR="0029700B" w:rsidRPr="0029700B" w:rsidRDefault="0029700B" w:rsidP="0029700B">
      <w:pPr>
        <w:pStyle w:val="Inhaltsverzeichnis2Klein"/>
        <w:rPr>
          <w:sz w:val="22"/>
          <w:szCs w:val="22"/>
        </w:rPr>
      </w:pPr>
    </w:p>
    <w:p w14:paraId="34E9FA71" w14:textId="77777777"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5373"/>
        <w:gridCol w:w="1670"/>
        <w:gridCol w:w="1093"/>
        <w:gridCol w:w="976"/>
        <w:gridCol w:w="1048"/>
        <w:gridCol w:w="907"/>
        <w:gridCol w:w="924"/>
        <w:gridCol w:w="959"/>
        <w:gridCol w:w="1332"/>
      </w:tblGrid>
      <w:tr w:rsidR="0029700B" w:rsidRPr="0029700B" w14:paraId="33FF6EE5" w14:textId="77777777" w:rsidTr="0029700B">
        <w:trPr>
          <w:trHeight w:val="388"/>
        </w:trPr>
        <w:tc>
          <w:tcPr>
            <w:tcW w:w="1940" w:type="pct"/>
            <w:tcBorders>
              <w:top w:val="nil"/>
              <w:left w:val="nil"/>
              <w:bottom w:val="nil"/>
              <w:right w:val="nil"/>
            </w:tcBorders>
            <w:noWrap/>
            <w:vAlign w:val="bottom"/>
            <w:hideMark/>
          </w:tcPr>
          <w:p w14:paraId="4DF979E7" w14:textId="77777777" w:rsidR="0029700B" w:rsidRPr="0029700B" w:rsidRDefault="0029700B" w:rsidP="0029700B">
            <w:pPr>
              <w:widowControl w:val="0"/>
              <w:autoSpaceDE w:val="0"/>
              <w:autoSpaceDN w:val="0"/>
              <w:jc w:val="left"/>
              <w:rPr>
                <w:rFonts w:ascii="Times New Roman" w:eastAsia="Times New Roman" w:hAnsi="Times New Roman" w:cs="Times New Roman"/>
                <w:sz w:val="22"/>
                <w:lang w:val="en-US"/>
              </w:rPr>
            </w:pPr>
          </w:p>
        </w:tc>
        <w:tc>
          <w:tcPr>
            <w:tcW w:w="3060" w:type="pct"/>
            <w:gridSpan w:val="8"/>
            <w:tcBorders>
              <w:top w:val="single" w:sz="4" w:space="0" w:color="auto"/>
              <w:left w:val="single" w:sz="4" w:space="0" w:color="auto"/>
              <w:bottom w:val="single" w:sz="4" w:space="0" w:color="auto"/>
              <w:right w:val="single" w:sz="4" w:space="0" w:color="000000"/>
            </w:tcBorders>
            <w:noWrap/>
            <w:vAlign w:val="bottom"/>
            <w:hideMark/>
          </w:tcPr>
          <w:p w14:paraId="76C66436"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Biologie Frachten in kg/d</w:t>
            </w:r>
          </w:p>
        </w:tc>
      </w:tr>
      <w:tr w:rsidR="0029700B" w:rsidRPr="0029700B" w14:paraId="08BCDB61" w14:textId="77777777" w:rsidTr="0029700B">
        <w:trPr>
          <w:trHeight w:val="593"/>
        </w:trPr>
        <w:tc>
          <w:tcPr>
            <w:tcW w:w="1940" w:type="pct"/>
            <w:tcBorders>
              <w:top w:val="nil"/>
              <w:left w:val="nil"/>
              <w:bottom w:val="nil"/>
              <w:right w:val="nil"/>
            </w:tcBorders>
            <w:noWrap/>
            <w:vAlign w:val="bottom"/>
            <w:hideMark/>
          </w:tcPr>
          <w:p w14:paraId="694E03A8"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p>
        </w:tc>
        <w:tc>
          <w:tcPr>
            <w:tcW w:w="462" w:type="pct"/>
            <w:tcBorders>
              <w:top w:val="nil"/>
              <w:left w:val="single" w:sz="4" w:space="0" w:color="auto"/>
              <w:bottom w:val="single" w:sz="4" w:space="0" w:color="auto"/>
              <w:right w:val="single" w:sz="4" w:space="0" w:color="auto"/>
            </w:tcBorders>
            <w:noWrap/>
            <w:vAlign w:val="bottom"/>
            <w:hideMark/>
          </w:tcPr>
          <w:p w14:paraId="70EF3445"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441" w:type="pct"/>
            <w:tcBorders>
              <w:top w:val="nil"/>
              <w:left w:val="nil"/>
              <w:bottom w:val="single" w:sz="4" w:space="0" w:color="auto"/>
              <w:right w:val="single" w:sz="4" w:space="0" w:color="auto"/>
            </w:tcBorders>
            <w:noWrap/>
            <w:vAlign w:val="bottom"/>
            <w:hideMark/>
          </w:tcPr>
          <w:p w14:paraId="23B53F04"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BSB</w:t>
            </w:r>
            <w:r w:rsidRPr="0029700B">
              <w:rPr>
                <w:rFonts w:eastAsia="Times New Roman"/>
                <w:b/>
                <w:bCs/>
                <w:color w:val="000000"/>
                <w:sz w:val="16"/>
                <w:szCs w:val="16"/>
                <w:vertAlign w:val="subscript"/>
                <w:lang w:val="en-US"/>
              </w:rPr>
              <w:t>5</w:t>
            </w:r>
            <w:r w:rsidRPr="0029700B">
              <w:rPr>
                <w:rFonts w:eastAsia="Times New Roman"/>
                <w:b/>
                <w:bCs/>
                <w:color w:val="000000"/>
                <w:sz w:val="16"/>
                <w:szCs w:val="16"/>
                <w:lang w:val="en-US"/>
              </w:rPr>
              <w:t>-Fracht</w:t>
            </w:r>
          </w:p>
        </w:tc>
        <w:tc>
          <w:tcPr>
            <w:tcW w:w="392" w:type="pct"/>
            <w:tcBorders>
              <w:top w:val="nil"/>
              <w:left w:val="nil"/>
              <w:bottom w:val="single" w:sz="4" w:space="0" w:color="auto"/>
              <w:right w:val="single" w:sz="4" w:space="0" w:color="auto"/>
            </w:tcBorders>
            <w:noWrap/>
            <w:vAlign w:val="bottom"/>
            <w:hideMark/>
          </w:tcPr>
          <w:p w14:paraId="7B3F5158"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CSB-Fracht</w:t>
            </w:r>
          </w:p>
        </w:tc>
        <w:tc>
          <w:tcPr>
            <w:tcW w:w="343" w:type="pct"/>
            <w:tcBorders>
              <w:top w:val="nil"/>
              <w:left w:val="nil"/>
              <w:bottom w:val="single" w:sz="4" w:space="0" w:color="auto"/>
              <w:right w:val="single" w:sz="4" w:space="0" w:color="auto"/>
            </w:tcBorders>
            <w:noWrap/>
            <w:vAlign w:val="bottom"/>
            <w:hideMark/>
          </w:tcPr>
          <w:p w14:paraId="4720957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w:t>
            </w:r>
            <w:r w:rsidRPr="0029700B">
              <w:rPr>
                <w:rFonts w:eastAsia="Times New Roman"/>
                <w:color w:val="000000"/>
                <w:sz w:val="16"/>
                <w:szCs w:val="16"/>
                <w:vertAlign w:val="subscript"/>
                <w:lang w:val="en-US"/>
              </w:rPr>
              <w:t>fil</w:t>
            </w:r>
            <w:r w:rsidRPr="0029700B">
              <w:rPr>
                <w:rFonts w:eastAsia="Times New Roman"/>
                <w:color w:val="000000"/>
                <w:sz w:val="16"/>
                <w:szCs w:val="16"/>
                <w:lang w:val="en-US"/>
              </w:rPr>
              <w:t>-Fracht</w:t>
            </w:r>
          </w:p>
        </w:tc>
        <w:tc>
          <w:tcPr>
            <w:tcW w:w="294" w:type="pct"/>
            <w:tcBorders>
              <w:top w:val="nil"/>
              <w:left w:val="nil"/>
              <w:bottom w:val="single" w:sz="4" w:space="0" w:color="auto"/>
              <w:right w:val="single" w:sz="4" w:space="0" w:color="auto"/>
            </w:tcBorders>
            <w:noWrap/>
            <w:vAlign w:val="bottom"/>
            <w:hideMark/>
          </w:tcPr>
          <w:p w14:paraId="48125FFA"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TS</w:t>
            </w:r>
            <w:r w:rsidRPr="0029700B">
              <w:rPr>
                <w:rFonts w:eastAsia="Times New Roman"/>
                <w:color w:val="000000"/>
                <w:sz w:val="16"/>
                <w:szCs w:val="16"/>
                <w:vertAlign w:val="subscript"/>
                <w:lang w:val="en-US"/>
              </w:rPr>
              <w:t>0</w:t>
            </w:r>
            <w:r w:rsidRPr="0029700B">
              <w:rPr>
                <w:rFonts w:eastAsia="Times New Roman"/>
                <w:color w:val="000000"/>
                <w:sz w:val="16"/>
                <w:szCs w:val="16"/>
                <w:lang w:val="en-US"/>
              </w:rPr>
              <w:t>-Fracht</w:t>
            </w:r>
          </w:p>
        </w:tc>
        <w:tc>
          <w:tcPr>
            <w:tcW w:w="343" w:type="pct"/>
            <w:tcBorders>
              <w:top w:val="nil"/>
              <w:left w:val="nil"/>
              <w:bottom w:val="single" w:sz="4" w:space="0" w:color="auto"/>
              <w:right w:val="single" w:sz="4" w:space="0" w:color="auto"/>
            </w:tcBorders>
            <w:noWrap/>
            <w:vAlign w:val="bottom"/>
            <w:hideMark/>
          </w:tcPr>
          <w:p w14:paraId="03F8D5B0"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N</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441" w:type="pct"/>
            <w:tcBorders>
              <w:top w:val="nil"/>
              <w:left w:val="nil"/>
              <w:bottom w:val="single" w:sz="4" w:space="0" w:color="auto"/>
              <w:right w:val="single" w:sz="4" w:space="0" w:color="auto"/>
            </w:tcBorders>
            <w:noWrap/>
            <w:vAlign w:val="bottom"/>
            <w:hideMark/>
          </w:tcPr>
          <w:p w14:paraId="7C2A6892"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P</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344" w:type="pct"/>
            <w:tcBorders>
              <w:top w:val="nil"/>
              <w:left w:val="nil"/>
              <w:bottom w:val="single" w:sz="4" w:space="0" w:color="auto"/>
              <w:right w:val="single" w:sz="4" w:space="0" w:color="auto"/>
            </w:tcBorders>
            <w:noWrap/>
            <w:vAlign w:val="bottom"/>
            <w:hideMark/>
          </w:tcPr>
          <w:p w14:paraId="01FAAC9E"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 XTS-Fracht</w:t>
            </w:r>
          </w:p>
        </w:tc>
      </w:tr>
      <w:tr w:rsidR="0029700B" w:rsidRPr="0029700B" w14:paraId="1EE2CC86" w14:textId="77777777" w:rsidTr="0029700B">
        <w:trPr>
          <w:trHeight w:val="132"/>
        </w:trPr>
        <w:tc>
          <w:tcPr>
            <w:tcW w:w="1940" w:type="pct"/>
            <w:tcBorders>
              <w:top w:val="nil"/>
              <w:left w:val="nil"/>
              <w:bottom w:val="nil"/>
              <w:right w:val="nil"/>
            </w:tcBorders>
            <w:noWrap/>
            <w:vAlign w:val="bottom"/>
            <w:hideMark/>
          </w:tcPr>
          <w:p w14:paraId="5038D1A3" w14:textId="77777777" w:rsidR="0029700B" w:rsidRPr="0029700B" w:rsidRDefault="0029700B" w:rsidP="0029700B">
            <w:pPr>
              <w:widowControl w:val="0"/>
              <w:autoSpaceDE w:val="0"/>
              <w:autoSpaceDN w:val="0"/>
              <w:jc w:val="lef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2ECF29E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441" w:type="pct"/>
            <w:tcBorders>
              <w:top w:val="nil"/>
              <w:left w:val="nil"/>
              <w:bottom w:val="single" w:sz="4" w:space="0" w:color="auto"/>
              <w:right w:val="single" w:sz="4" w:space="0" w:color="auto"/>
            </w:tcBorders>
            <w:noWrap/>
            <w:vAlign w:val="bottom"/>
            <w:hideMark/>
          </w:tcPr>
          <w:p w14:paraId="5C88643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655</w:t>
            </w:r>
          </w:p>
        </w:tc>
        <w:tc>
          <w:tcPr>
            <w:tcW w:w="392" w:type="pct"/>
            <w:tcBorders>
              <w:top w:val="nil"/>
              <w:left w:val="nil"/>
              <w:bottom w:val="single" w:sz="4" w:space="0" w:color="auto"/>
              <w:right w:val="single" w:sz="4" w:space="0" w:color="auto"/>
            </w:tcBorders>
            <w:noWrap/>
            <w:vAlign w:val="bottom"/>
            <w:hideMark/>
          </w:tcPr>
          <w:p w14:paraId="7779097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2.096</w:t>
            </w:r>
          </w:p>
        </w:tc>
        <w:tc>
          <w:tcPr>
            <w:tcW w:w="343" w:type="pct"/>
            <w:tcBorders>
              <w:top w:val="nil"/>
              <w:left w:val="nil"/>
              <w:bottom w:val="single" w:sz="4" w:space="0" w:color="auto"/>
              <w:right w:val="single" w:sz="4" w:space="0" w:color="auto"/>
            </w:tcBorders>
            <w:noWrap/>
            <w:vAlign w:val="bottom"/>
            <w:hideMark/>
          </w:tcPr>
          <w:p w14:paraId="796BF2C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1.769</w:t>
            </w:r>
          </w:p>
        </w:tc>
        <w:tc>
          <w:tcPr>
            <w:tcW w:w="294" w:type="pct"/>
            <w:tcBorders>
              <w:top w:val="nil"/>
              <w:left w:val="nil"/>
              <w:bottom w:val="single" w:sz="4" w:space="0" w:color="auto"/>
              <w:right w:val="single" w:sz="4" w:space="0" w:color="auto"/>
            </w:tcBorders>
            <w:noWrap/>
            <w:vAlign w:val="bottom"/>
            <w:hideMark/>
          </w:tcPr>
          <w:p w14:paraId="3D4D246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1.179</w:t>
            </w:r>
          </w:p>
        </w:tc>
        <w:tc>
          <w:tcPr>
            <w:tcW w:w="343" w:type="pct"/>
            <w:tcBorders>
              <w:top w:val="nil"/>
              <w:left w:val="nil"/>
              <w:bottom w:val="single" w:sz="4" w:space="0" w:color="auto"/>
              <w:right w:val="single" w:sz="4" w:space="0" w:color="auto"/>
            </w:tcBorders>
            <w:noWrap/>
            <w:vAlign w:val="bottom"/>
            <w:hideMark/>
          </w:tcPr>
          <w:p w14:paraId="5379EC6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426</w:t>
            </w:r>
          </w:p>
        </w:tc>
        <w:tc>
          <w:tcPr>
            <w:tcW w:w="441" w:type="pct"/>
            <w:tcBorders>
              <w:top w:val="nil"/>
              <w:left w:val="nil"/>
              <w:bottom w:val="single" w:sz="4" w:space="0" w:color="auto"/>
              <w:right w:val="single" w:sz="4" w:space="0" w:color="auto"/>
            </w:tcBorders>
            <w:noWrap/>
            <w:vAlign w:val="bottom"/>
            <w:hideMark/>
          </w:tcPr>
          <w:p w14:paraId="076F816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62</w:t>
            </w:r>
          </w:p>
        </w:tc>
        <w:tc>
          <w:tcPr>
            <w:tcW w:w="344" w:type="pct"/>
            <w:tcBorders>
              <w:top w:val="nil"/>
              <w:left w:val="nil"/>
              <w:bottom w:val="single" w:sz="4" w:space="0" w:color="auto"/>
              <w:right w:val="single" w:sz="4" w:space="0" w:color="auto"/>
            </w:tcBorders>
            <w:noWrap/>
            <w:vAlign w:val="bottom"/>
            <w:hideMark/>
          </w:tcPr>
          <w:p w14:paraId="5BC4905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328</w:t>
            </w:r>
          </w:p>
        </w:tc>
      </w:tr>
      <w:tr w:rsidR="0029700B" w:rsidRPr="0029700B" w14:paraId="1EB6EA25" w14:textId="77777777" w:rsidTr="0029700B">
        <w:trPr>
          <w:trHeight w:val="164"/>
        </w:trPr>
        <w:tc>
          <w:tcPr>
            <w:tcW w:w="1940" w:type="pct"/>
            <w:tcBorders>
              <w:top w:val="nil"/>
              <w:left w:val="nil"/>
              <w:bottom w:val="nil"/>
              <w:right w:val="nil"/>
            </w:tcBorders>
            <w:noWrap/>
            <w:vAlign w:val="bottom"/>
            <w:hideMark/>
          </w:tcPr>
          <w:p w14:paraId="7DCD05DF"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3D672A0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441" w:type="pct"/>
            <w:tcBorders>
              <w:top w:val="nil"/>
              <w:left w:val="nil"/>
              <w:bottom w:val="single" w:sz="4" w:space="0" w:color="auto"/>
              <w:right w:val="single" w:sz="4" w:space="0" w:color="auto"/>
            </w:tcBorders>
            <w:noWrap/>
            <w:vAlign w:val="bottom"/>
            <w:hideMark/>
          </w:tcPr>
          <w:p w14:paraId="39C35B1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438</w:t>
            </w:r>
          </w:p>
        </w:tc>
        <w:tc>
          <w:tcPr>
            <w:tcW w:w="392" w:type="pct"/>
            <w:tcBorders>
              <w:top w:val="nil"/>
              <w:left w:val="nil"/>
              <w:bottom w:val="single" w:sz="4" w:space="0" w:color="auto"/>
              <w:right w:val="single" w:sz="4" w:space="0" w:color="auto"/>
            </w:tcBorders>
            <w:noWrap/>
            <w:vAlign w:val="bottom"/>
            <w:hideMark/>
          </w:tcPr>
          <w:p w14:paraId="1689EBA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2.100</w:t>
            </w:r>
          </w:p>
        </w:tc>
        <w:tc>
          <w:tcPr>
            <w:tcW w:w="343" w:type="pct"/>
            <w:tcBorders>
              <w:top w:val="nil"/>
              <w:left w:val="nil"/>
              <w:bottom w:val="single" w:sz="4" w:space="0" w:color="auto"/>
              <w:right w:val="single" w:sz="4" w:space="0" w:color="auto"/>
            </w:tcBorders>
            <w:noWrap/>
            <w:vAlign w:val="bottom"/>
            <w:hideMark/>
          </w:tcPr>
          <w:p w14:paraId="44213F6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1.050</w:t>
            </w:r>
          </w:p>
        </w:tc>
        <w:tc>
          <w:tcPr>
            <w:tcW w:w="294" w:type="pct"/>
            <w:tcBorders>
              <w:top w:val="nil"/>
              <w:left w:val="nil"/>
              <w:bottom w:val="single" w:sz="4" w:space="0" w:color="auto"/>
              <w:right w:val="single" w:sz="4" w:space="0" w:color="auto"/>
            </w:tcBorders>
            <w:noWrap/>
            <w:vAlign w:val="bottom"/>
            <w:hideMark/>
          </w:tcPr>
          <w:p w14:paraId="4A8A29E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2.800</w:t>
            </w:r>
          </w:p>
        </w:tc>
        <w:tc>
          <w:tcPr>
            <w:tcW w:w="343" w:type="pct"/>
            <w:tcBorders>
              <w:top w:val="nil"/>
              <w:left w:val="nil"/>
              <w:bottom w:val="single" w:sz="4" w:space="0" w:color="auto"/>
              <w:right w:val="single" w:sz="4" w:space="0" w:color="auto"/>
            </w:tcBorders>
            <w:noWrap/>
            <w:vAlign w:val="bottom"/>
            <w:hideMark/>
          </w:tcPr>
          <w:p w14:paraId="317795A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551</w:t>
            </w:r>
          </w:p>
        </w:tc>
        <w:tc>
          <w:tcPr>
            <w:tcW w:w="441" w:type="pct"/>
            <w:tcBorders>
              <w:top w:val="nil"/>
              <w:left w:val="nil"/>
              <w:bottom w:val="single" w:sz="4" w:space="0" w:color="auto"/>
              <w:right w:val="single" w:sz="4" w:space="0" w:color="auto"/>
            </w:tcBorders>
            <w:noWrap/>
            <w:vAlign w:val="bottom"/>
            <w:hideMark/>
          </w:tcPr>
          <w:p w14:paraId="53B5341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71</w:t>
            </w:r>
          </w:p>
        </w:tc>
        <w:tc>
          <w:tcPr>
            <w:tcW w:w="344" w:type="pct"/>
            <w:tcBorders>
              <w:top w:val="nil"/>
              <w:left w:val="nil"/>
              <w:bottom w:val="single" w:sz="4" w:space="0" w:color="auto"/>
              <w:right w:val="single" w:sz="4" w:space="0" w:color="auto"/>
            </w:tcBorders>
            <w:noWrap/>
            <w:vAlign w:val="bottom"/>
            <w:hideMark/>
          </w:tcPr>
          <w:p w14:paraId="699BF29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1.050</w:t>
            </w:r>
          </w:p>
        </w:tc>
      </w:tr>
      <w:tr w:rsidR="0029700B" w:rsidRPr="0029700B" w14:paraId="56F1C5C8" w14:textId="77777777" w:rsidTr="0029700B">
        <w:trPr>
          <w:trHeight w:val="198"/>
        </w:trPr>
        <w:tc>
          <w:tcPr>
            <w:tcW w:w="1940" w:type="pct"/>
            <w:tcBorders>
              <w:top w:val="nil"/>
              <w:left w:val="nil"/>
              <w:bottom w:val="nil"/>
              <w:right w:val="nil"/>
            </w:tcBorders>
            <w:noWrap/>
            <w:vAlign w:val="bottom"/>
            <w:hideMark/>
          </w:tcPr>
          <w:p w14:paraId="6A414C01"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660DB5E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441" w:type="pct"/>
            <w:tcBorders>
              <w:top w:val="nil"/>
              <w:left w:val="nil"/>
              <w:bottom w:val="single" w:sz="4" w:space="0" w:color="auto"/>
              <w:right w:val="single" w:sz="4" w:space="0" w:color="auto"/>
            </w:tcBorders>
            <w:noWrap/>
            <w:vAlign w:val="bottom"/>
            <w:hideMark/>
          </w:tcPr>
          <w:p w14:paraId="37083C3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510</w:t>
            </w:r>
          </w:p>
        </w:tc>
        <w:tc>
          <w:tcPr>
            <w:tcW w:w="392" w:type="pct"/>
            <w:tcBorders>
              <w:top w:val="nil"/>
              <w:left w:val="nil"/>
              <w:bottom w:val="single" w:sz="4" w:space="0" w:color="auto"/>
              <w:right w:val="single" w:sz="4" w:space="0" w:color="auto"/>
            </w:tcBorders>
            <w:noWrap/>
            <w:vAlign w:val="bottom"/>
            <w:hideMark/>
          </w:tcPr>
          <w:p w14:paraId="51FA763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1.338</w:t>
            </w:r>
          </w:p>
        </w:tc>
        <w:tc>
          <w:tcPr>
            <w:tcW w:w="343" w:type="pct"/>
            <w:tcBorders>
              <w:top w:val="nil"/>
              <w:left w:val="nil"/>
              <w:bottom w:val="single" w:sz="4" w:space="0" w:color="auto"/>
              <w:right w:val="single" w:sz="4" w:space="0" w:color="auto"/>
            </w:tcBorders>
            <w:noWrap/>
            <w:vAlign w:val="bottom"/>
            <w:hideMark/>
          </w:tcPr>
          <w:p w14:paraId="10955E2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764</w:t>
            </w:r>
          </w:p>
        </w:tc>
        <w:tc>
          <w:tcPr>
            <w:tcW w:w="294" w:type="pct"/>
            <w:tcBorders>
              <w:top w:val="nil"/>
              <w:left w:val="nil"/>
              <w:bottom w:val="single" w:sz="4" w:space="0" w:color="auto"/>
              <w:right w:val="single" w:sz="4" w:space="0" w:color="auto"/>
            </w:tcBorders>
            <w:noWrap/>
            <w:vAlign w:val="bottom"/>
            <w:hideMark/>
          </w:tcPr>
          <w:p w14:paraId="4D4A50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956</w:t>
            </w:r>
          </w:p>
        </w:tc>
        <w:tc>
          <w:tcPr>
            <w:tcW w:w="343" w:type="pct"/>
            <w:tcBorders>
              <w:top w:val="nil"/>
              <w:left w:val="nil"/>
              <w:bottom w:val="single" w:sz="4" w:space="0" w:color="auto"/>
              <w:right w:val="single" w:sz="4" w:space="0" w:color="auto"/>
            </w:tcBorders>
            <w:noWrap/>
            <w:vAlign w:val="bottom"/>
            <w:hideMark/>
          </w:tcPr>
          <w:p w14:paraId="3707660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420</w:t>
            </w:r>
          </w:p>
        </w:tc>
        <w:tc>
          <w:tcPr>
            <w:tcW w:w="441" w:type="pct"/>
            <w:tcBorders>
              <w:top w:val="nil"/>
              <w:left w:val="nil"/>
              <w:bottom w:val="single" w:sz="4" w:space="0" w:color="auto"/>
              <w:right w:val="single" w:sz="4" w:space="0" w:color="auto"/>
            </w:tcBorders>
            <w:noWrap/>
            <w:vAlign w:val="bottom"/>
            <w:hideMark/>
          </w:tcPr>
          <w:p w14:paraId="31E2FE4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61</w:t>
            </w:r>
          </w:p>
        </w:tc>
        <w:tc>
          <w:tcPr>
            <w:tcW w:w="344" w:type="pct"/>
            <w:tcBorders>
              <w:top w:val="nil"/>
              <w:left w:val="nil"/>
              <w:bottom w:val="single" w:sz="4" w:space="0" w:color="auto"/>
              <w:right w:val="single" w:sz="4" w:space="0" w:color="auto"/>
            </w:tcBorders>
            <w:noWrap/>
            <w:vAlign w:val="bottom"/>
            <w:hideMark/>
          </w:tcPr>
          <w:p w14:paraId="6C42BA4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573</w:t>
            </w:r>
          </w:p>
        </w:tc>
      </w:tr>
      <w:tr w:rsidR="0029700B" w:rsidRPr="0029700B" w14:paraId="75DB493C" w14:textId="77777777" w:rsidTr="0029700B">
        <w:trPr>
          <w:trHeight w:val="70"/>
        </w:trPr>
        <w:tc>
          <w:tcPr>
            <w:tcW w:w="1940" w:type="pct"/>
            <w:tcBorders>
              <w:top w:val="nil"/>
              <w:left w:val="nil"/>
              <w:bottom w:val="nil"/>
              <w:right w:val="nil"/>
            </w:tcBorders>
            <w:noWrap/>
            <w:vAlign w:val="bottom"/>
            <w:hideMark/>
          </w:tcPr>
          <w:p w14:paraId="143D7149"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142FB90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441" w:type="pct"/>
            <w:tcBorders>
              <w:top w:val="nil"/>
              <w:left w:val="nil"/>
              <w:bottom w:val="single" w:sz="4" w:space="0" w:color="auto"/>
              <w:right w:val="single" w:sz="4" w:space="0" w:color="auto"/>
            </w:tcBorders>
            <w:noWrap/>
            <w:vAlign w:val="bottom"/>
            <w:hideMark/>
          </w:tcPr>
          <w:p w14:paraId="05D98A7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529</w:t>
            </w:r>
          </w:p>
        </w:tc>
        <w:tc>
          <w:tcPr>
            <w:tcW w:w="392" w:type="pct"/>
            <w:tcBorders>
              <w:top w:val="nil"/>
              <w:left w:val="nil"/>
              <w:bottom w:val="single" w:sz="4" w:space="0" w:color="auto"/>
              <w:right w:val="single" w:sz="4" w:space="0" w:color="auto"/>
            </w:tcBorders>
            <w:noWrap/>
            <w:vAlign w:val="bottom"/>
            <w:hideMark/>
          </w:tcPr>
          <w:p w14:paraId="05A20A6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755</w:t>
            </w:r>
          </w:p>
        </w:tc>
        <w:tc>
          <w:tcPr>
            <w:tcW w:w="343" w:type="pct"/>
            <w:tcBorders>
              <w:top w:val="nil"/>
              <w:left w:val="nil"/>
              <w:bottom w:val="single" w:sz="4" w:space="0" w:color="auto"/>
              <w:right w:val="single" w:sz="4" w:space="0" w:color="auto"/>
            </w:tcBorders>
            <w:noWrap/>
            <w:vAlign w:val="bottom"/>
            <w:hideMark/>
          </w:tcPr>
          <w:p w14:paraId="34756E4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680</w:t>
            </w:r>
          </w:p>
        </w:tc>
        <w:tc>
          <w:tcPr>
            <w:tcW w:w="294" w:type="pct"/>
            <w:tcBorders>
              <w:top w:val="nil"/>
              <w:left w:val="nil"/>
              <w:bottom w:val="single" w:sz="4" w:space="0" w:color="auto"/>
              <w:right w:val="single" w:sz="4" w:space="0" w:color="auto"/>
            </w:tcBorders>
            <w:noWrap/>
            <w:vAlign w:val="bottom"/>
            <w:hideMark/>
          </w:tcPr>
          <w:p w14:paraId="18146C5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1.208</w:t>
            </w:r>
          </w:p>
        </w:tc>
        <w:tc>
          <w:tcPr>
            <w:tcW w:w="343" w:type="pct"/>
            <w:tcBorders>
              <w:top w:val="nil"/>
              <w:left w:val="nil"/>
              <w:bottom w:val="single" w:sz="4" w:space="0" w:color="auto"/>
              <w:right w:val="single" w:sz="4" w:space="0" w:color="auto"/>
            </w:tcBorders>
            <w:noWrap/>
            <w:vAlign w:val="bottom"/>
            <w:hideMark/>
          </w:tcPr>
          <w:p w14:paraId="628E0C1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438</w:t>
            </w:r>
          </w:p>
        </w:tc>
        <w:tc>
          <w:tcPr>
            <w:tcW w:w="441" w:type="pct"/>
            <w:tcBorders>
              <w:top w:val="nil"/>
              <w:left w:val="nil"/>
              <w:bottom w:val="single" w:sz="4" w:space="0" w:color="auto"/>
              <w:right w:val="single" w:sz="4" w:space="0" w:color="auto"/>
            </w:tcBorders>
            <w:noWrap/>
            <w:vAlign w:val="bottom"/>
            <w:hideMark/>
          </w:tcPr>
          <w:p w14:paraId="7E71D1A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82</w:t>
            </w:r>
          </w:p>
        </w:tc>
        <w:tc>
          <w:tcPr>
            <w:tcW w:w="344" w:type="pct"/>
            <w:tcBorders>
              <w:top w:val="nil"/>
              <w:left w:val="nil"/>
              <w:bottom w:val="single" w:sz="4" w:space="0" w:color="auto"/>
              <w:right w:val="single" w:sz="4" w:space="0" w:color="auto"/>
            </w:tcBorders>
            <w:noWrap/>
            <w:vAlign w:val="bottom"/>
            <w:hideMark/>
          </w:tcPr>
          <w:p w14:paraId="6F85AA1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76</w:t>
            </w:r>
          </w:p>
        </w:tc>
      </w:tr>
      <w:tr w:rsidR="0029700B" w:rsidRPr="0029700B" w14:paraId="3D6CE7D0" w14:textId="77777777" w:rsidTr="0029700B">
        <w:trPr>
          <w:trHeight w:val="118"/>
        </w:trPr>
        <w:tc>
          <w:tcPr>
            <w:tcW w:w="1940" w:type="pct"/>
            <w:tcBorders>
              <w:top w:val="nil"/>
              <w:left w:val="nil"/>
              <w:bottom w:val="nil"/>
              <w:right w:val="nil"/>
            </w:tcBorders>
            <w:noWrap/>
            <w:vAlign w:val="bottom"/>
            <w:hideMark/>
          </w:tcPr>
          <w:p w14:paraId="78958000"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1A5C6DE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441" w:type="pct"/>
            <w:tcBorders>
              <w:top w:val="nil"/>
              <w:left w:val="nil"/>
              <w:bottom w:val="single" w:sz="4" w:space="0" w:color="auto"/>
              <w:right w:val="single" w:sz="4" w:space="0" w:color="auto"/>
            </w:tcBorders>
            <w:noWrap/>
            <w:vAlign w:val="bottom"/>
            <w:hideMark/>
          </w:tcPr>
          <w:p w14:paraId="66F1BC3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421</w:t>
            </w:r>
          </w:p>
        </w:tc>
        <w:tc>
          <w:tcPr>
            <w:tcW w:w="392" w:type="pct"/>
            <w:tcBorders>
              <w:top w:val="nil"/>
              <w:left w:val="nil"/>
              <w:bottom w:val="single" w:sz="4" w:space="0" w:color="auto"/>
              <w:right w:val="single" w:sz="4" w:space="0" w:color="auto"/>
            </w:tcBorders>
            <w:noWrap/>
            <w:vAlign w:val="bottom"/>
            <w:hideMark/>
          </w:tcPr>
          <w:p w14:paraId="62CD8C4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702</w:t>
            </w:r>
          </w:p>
        </w:tc>
        <w:tc>
          <w:tcPr>
            <w:tcW w:w="343" w:type="pct"/>
            <w:tcBorders>
              <w:top w:val="nil"/>
              <w:left w:val="nil"/>
              <w:bottom w:val="single" w:sz="4" w:space="0" w:color="auto"/>
              <w:right w:val="single" w:sz="4" w:space="0" w:color="auto"/>
            </w:tcBorders>
            <w:noWrap/>
            <w:vAlign w:val="bottom"/>
            <w:hideMark/>
          </w:tcPr>
          <w:p w14:paraId="028A550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562</w:t>
            </w:r>
          </w:p>
        </w:tc>
        <w:tc>
          <w:tcPr>
            <w:tcW w:w="294" w:type="pct"/>
            <w:tcBorders>
              <w:top w:val="nil"/>
              <w:left w:val="nil"/>
              <w:bottom w:val="single" w:sz="4" w:space="0" w:color="auto"/>
              <w:right w:val="single" w:sz="4" w:space="0" w:color="auto"/>
            </w:tcBorders>
            <w:noWrap/>
            <w:vAlign w:val="bottom"/>
            <w:hideMark/>
          </w:tcPr>
          <w:p w14:paraId="0FECEF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772</w:t>
            </w:r>
          </w:p>
        </w:tc>
        <w:tc>
          <w:tcPr>
            <w:tcW w:w="343" w:type="pct"/>
            <w:tcBorders>
              <w:top w:val="nil"/>
              <w:left w:val="nil"/>
              <w:bottom w:val="single" w:sz="4" w:space="0" w:color="auto"/>
              <w:right w:val="single" w:sz="4" w:space="0" w:color="auto"/>
            </w:tcBorders>
            <w:noWrap/>
            <w:vAlign w:val="bottom"/>
            <w:hideMark/>
          </w:tcPr>
          <w:p w14:paraId="0FA5E75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379</w:t>
            </w:r>
          </w:p>
        </w:tc>
        <w:tc>
          <w:tcPr>
            <w:tcW w:w="441" w:type="pct"/>
            <w:tcBorders>
              <w:top w:val="nil"/>
              <w:left w:val="nil"/>
              <w:bottom w:val="single" w:sz="4" w:space="0" w:color="auto"/>
              <w:right w:val="single" w:sz="4" w:space="0" w:color="auto"/>
            </w:tcBorders>
            <w:noWrap/>
            <w:vAlign w:val="bottom"/>
            <w:hideMark/>
          </w:tcPr>
          <w:p w14:paraId="6AA9018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44</w:t>
            </w:r>
          </w:p>
        </w:tc>
        <w:tc>
          <w:tcPr>
            <w:tcW w:w="344" w:type="pct"/>
            <w:tcBorders>
              <w:top w:val="nil"/>
              <w:left w:val="nil"/>
              <w:bottom w:val="single" w:sz="4" w:space="0" w:color="auto"/>
              <w:right w:val="single" w:sz="4" w:space="0" w:color="auto"/>
            </w:tcBorders>
            <w:noWrap/>
            <w:vAlign w:val="bottom"/>
            <w:hideMark/>
          </w:tcPr>
          <w:p w14:paraId="70AD24E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140</w:t>
            </w:r>
          </w:p>
        </w:tc>
      </w:tr>
      <w:tr w:rsidR="0029700B" w:rsidRPr="0029700B" w14:paraId="477E9699" w14:textId="77777777" w:rsidTr="0029700B">
        <w:trPr>
          <w:trHeight w:val="137"/>
        </w:trPr>
        <w:tc>
          <w:tcPr>
            <w:tcW w:w="1940" w:type="pct"/>
            <w:tcBorders>
              <w:top w:val="nil"/>
              <w:left w:val="nil"/>
              <w:bottom w:val="nil"/>
              <w:right w:val="nil"/>
            </w:tcBorders>
            <w:noWrap/>
            <w:vAlign w:val="bottom"/>
            <w:hideMark/>
          </w:tcPr>
          <w:p w14:paraId="1605FE31"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7EF5594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441" w:type="pct"/>
            <w:tcBorders>
              <w:top w:val="nil"/>
              <w:left w:val="nil"/>
              <w:bottom w:val="single" w:sz="4" w:space="0" w:color="auto"/>
              <w:right w:val="single" w:sz="4" w:space="0" w:color="auto"/>
            </w:tcBorders>
            <w:noWrap/>
            <w:vAlign w:val="bottom"/>
            <w:hideMark/>
          </w:tcPr>
          <w:p w14:paraId="256F74A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663</w:t>
            </w:r>
          </w:p>
        </w:tc>
        <w:tc>
          <w:tcPr>
            <w:tcW w:w="392" w:type="pct"/>
            <w:tcBorders>
              <w:top w:val="nil"/>
              <w:left w:val="nil"/>
              <w:bottom w:val="single" w:sz="4" w:space="0" w:color="auto"/>
              <w:right w:val="single" w:sz="4" w:space="0" w:color="auto"/>
            </w:tcBorders>
            <w:noWrap/>
            <w:vAlign w:val="bottom"/>
            <w:hideMark/>
          </w:tcPr>
          <w:p w14:paraId="3FDA0AF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928</w:t>
            </w:r>
          </w:p>
        </w:tc>
        <w:tc>
          <w:tcPr>
            <w:tcW w:w="343" w:type="pct"/>
            <w:tcBorders>
              <w:top w:val="nil"/>
              <w:left w:val="nil"/>
              <w:bottom w:val="single" w:sz="4" w:space="0" w:color="auto"/>
              <w:right w:val="single" w:sz="4" w:space="0" w:color="auto"/>
            </w:tcBorders>
            <w:noWrap/>
            <w:vAlign w:val="bottom"/>
            <w:hideMark/>
          </w:tcPr>
          <w:p w14:paraId="2AE4AF8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729</w:t>
            </w:r>
          </w:p>
        </w:tc>
        <w:tc>
          <w:tcPr>
            <w:tcW w:w="294" w:type="pct"/>
            <w:tcBorders>
              <w:top w:val="nil"/>
              <w:left w:val="nil"/>
              <w:bottom w:val="single" w:sz="4" w:space="0" w:color="auto"/>
              <w:right w:val="single" w:sz="4" w:space="0" w:color="auto"/>
            </w:tcBorders>
            <w:noWrap/>
            <w:vAlign w:val="bottom"/>
            <w:hideMark/>
          </w:tcPr>
          <w:p w14:paraId="222FA90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995</w:t>
            </w:r>
          </w:p>
        </w:tc>
        <w:tc>
          <w:tcPr>
            <w:tcW w:w="343" w:type="pct"/>
            <w:tcBorders>
              <w:top w:val="nil"/>
              <w:left w:val="nil"/>
              <w:bottom w:val="single" w:sz="4" w:space="0" w:color="auto"/>
              <w:right w:val="single" w:sz="4" w:space="0" w:color="auto"/>
            </w:tcBorders>
            <w:noWrap/>
            <w:vAlign w:val="bottom"/>
            <w:hideMark/>
          </w:tcPr>
          <w:p w14:paraId="19749EE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371</w:t>
            </w:r>
          </w:p>
        </w:tc>
        <w:tc>
          <w:tcPr>
            <w:tcW w:w="441" w:type="pct"/>
            <w:tcBorders>
              <w:top w:val="nil"/>
              <w:left w:val="nil"/>
              <w:bottom w:val="single" w:sz="4" w:space="0" w:color="auto"/>
              <w:right w:val="single" w:sz="4" w:space="0" w:color="auto"/>
            </w:tcBorders>
            <w:noWrap/>
            <w:vAlign w:val="bottom"/>
            <w:hideMark/>
          </w:tcPr>
          <w:p w14:paraId="2A01D01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54</w:t>
            </w:r>
          </w:p>
        </w:tc>
        <w:tc>
          <w:tcPr>
            <w:tcW w:w="344" w:type="pct"/>
            <w:tcBorders>
              <w:top w:val="nil"/>
              <w:left w:val="nil"/>
              <w:bottom w:val="single" w:sz="4" w:space="0" w:color="auto"/>
              <w:right w:val="single" w:sz="4" w:space="0" w:color="auto"/>
            </w:tcBorders>
            <w:noWrap/>
            <w:vAlign w:val="bottom"/>
            <w:hideMark/>
          </w:tcPr>
          <w:p w14:paraId="22984A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199</w:t>
            </w:r>
          </w:p>
        </w:tc>
      </w:tr>
      <w:tr w:rsidR="0029700B" w:rsidRPr="0029700B" w14:paraId="25643F31" w14:textId="77777777" w:rsidTr="0029700B">
        <w:trPr>
          <w:trHeight w:val="169"/>
        </w:trPr>
        <w:tc>
          <w:tcPr>
            <w:tcW w:w="1940" w:type="pct"/>
            <w:tcBorders>
              <w:top w:val="nil"/>
              <w:left w:val="nil"/>
              <w:bottom w:val="nil"/>
              <w:right w:val="nil"/>
            </w:tcBorders>
            <w:noWrap/>
            <w:vAlign w:val="bottom"/>
            <w:hideMark/>
          </w:tcPr>
          <w:p w14:paraId="5E645022"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49631F6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441" w:type="pct"/>
            <w:tcBorders>
              <w:top w:val="nil"/>
              <w:left w:val="nil"/>
              <w:bottom w:val="single" w:sz="4" w:space="0" w:color="auto"/>
              <w:right w:val="single" w:sz="4" w:space="0" w:color="auto"/>
            </w:tcBorders>
            <w:noWrap/>
            <w:vAlign w:val="bottom"/>
            <w:hideMark/>
          </w:tcPr>
          <w:p w14:paraId="7AB8F108"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502</w:t>
            </w:r>
          </w:p>
        </w:tc>
        <w:tc>
          <w:tcPr>
            <w:tcW w:w="392" w:type="pct"/>
            <w:tcBorders>
              <w:top w:val="nil"/>
              <w:left w:val="nil"/>
              <w:bottom w:val="single" w:sz="4" w:space="0" w:color="auto"/>
              <w:right w:val="single" w:sz="4" w:space="0" w:color="auto"/>
            </w:tcBorders>
            <w:noWrap/>
            <w:vAlign w:val="bottom"/>
            <w:hideMark/>
          </w:tcPr>
          <w:p w14:paraId="2403C3B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754</w:t>
            </w:r>
          </w:p>
        </w:tc>
        <w:tc>
          <w:tcPr>
            <w:tcW w:w="343" w:type="pct"/>
            <w:tcBorders>
              <w:top w:val="nil"/>
              <w:left w:val="nil"/>
              <w:bottom w:val="single" w:sz="4" w:space="0" w:color="auto"/>
              <w:right w:val="single" w:sz="4" w:space="0" w:color="auto"/>
            </w:tcBorders>
            <w:noWrap/>
            <w:vAlign w:val="bottom"/>
            <w:hideMark/>
          </w:tcPr>
          <w:p w14:paraId="3F77BDB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628</w:t>
            </w:r>
          </w:p>
        </w:tc>
        <w:tc>
          <w:tcPr>
            <w:tcW w:w="294" w:type="pct"/>
            <w:tcBorders>
              <w:top w:val="nil"/>
              <w:left w:val="nil"/>
              <w:bottom w:val="single" w:sz="4" w:space="0" w:color="auto"/>
              <w:right w:val="single" w:sz="4" w:space="0" w:color="auto"/>
            </w:tcBorders>
            <w:noWrap/>
            <w:vAlign w:val="bottom"/>
            <w:hideMark/>
          </w:tcPr>
          <w:p w14:paraId="6FB5C97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1.005</w:t>
            </w:r>
          </w:p>
        </w:tc>
        <w:tc>
          <w:tcPr>
            <w:tcW w:w="343" w:type="pct"/>
            <w:tcBorders>
              <w:top w:val="nil"/>
              <w:left w:val="nil"/>
              <w:bottom w:val="single" w:sz="4" w:space="0" w:color="auto"/>
              <w:right w:val="single" w:sz="4" w:space="0" w:color="auto"/>
            </w:tcBorders>
            <w:noWrap/>
            <w:vAlign w:val="bottom"/>
            <w:hideMark/>
          </w:tcPr>
          <w:p w14:paraId="2BFF4FC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389</w:t>
            </w:r>
          </w:p>
        </w:tc>
        <w:tc>
          <w:tcPr>
            <w:tcW w:w="441" w:type="pct"/>
            <w:tcBorders>
              <w:top w:val="nil"/>
              <w:left w:val="nil"/>
              <w:bottom w:val="single" w:sz="4" w:space="0" w:color="auto"/>
              <w:right w:val="single" w:sz="4" w:space="0" w:color="auto"/>
            </w:tcBorders>
            <w:noWrap/>
            <w:vAlign w:val="bottom"/>
            <w:hideMark/>
          </w:tcPr>
          <w:p w14:paraId="7CA41B8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51</w:t>
            </w:r>
          </w:p>
        </w:tc>
        <w:tc>
          <w:tcPr>
            <w:tcW w:w="344" w:type="pct"/>
            <w:tcBorders>
              <w:top w:val="nil"/>
              <w:left w:val="nil"/>
              <w:bottom w:val="single" w:sz="4" w:space="0" w:color="auto"/>
              <w:right w:val="single" w:sz="4" w:space="0" w:color="auto"/>
            </w:tcBorders>
            <w:noWrap/>
            <w:vAlign w:val="bottom"/>
            <w:hideMark/>
          </w:tcPr>
          <w:p w14:paraId="3EC1A1A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126</w:t>
            </w:r>
          </w:p>
        </w:tc>
      </w:tr>
      <w:tr w:rsidR="0029700B" w:rsidRPr="0029700B" w14:paraId="2F7A41A8" w14:textId="77777777" w:rsidTr="0029700B">
        <w:trPr>
          <w:trHeight w:val="58"/>
        </w:trPr>
        <w:tc>
          <w:tcPr>
            <w:tcW w:w="1940" w:type="pct"/>
            <w:tcBorders>
              <w:top w:val="nil"/>
              <w:left w:val="nil"/>
              <w:bottom w:val="nil"/>
              <w:right w:val="nil"/>
            </w:tcBorders>
            <w:noWrap/>
            <w:vAlign w:val="bottom"/>
            <w:hideMark/>
          </w:tcPr>
          <w:p w14:paraId="11D9105F"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4F55D09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441" w:type="pct"/>
            <w:tcBorders>
              <w:top w:val="nil"/>
              <w:left w:val="nil"/>
              <w:bottom w:val="single" w:sz="4" w:space="0" w:color="auto"/>
              <w:right w:val="single" w:sz="4" w:space="0" w:color="auto"/>
            </w:tcBorders>
            <w:noWrap/>
            <w:vAlign w:val="bottom"/>
            <w:hideMark/>
          </w:tcPr>
          <w:p w14:paraId="2A3141E0"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620</w:t>
            </w:r>
          </w:p>
        </w:tc>
        <w:tc>
          <w:tcPr>
            <w:tcW w:w="392" w:type="pct"/>
            <w:tcBorders>
              <w:top w:val="nil"/>
              <w:left w:val="nil"/>
              <w:bottom w:val="single" w:sz="4" w:space="0" w:color="auto"/>
              <w:right w:val="single" w:sz="4" w:space="0" w:color="auto"/>
            </w:tcBorders>
            <w:noWrap/>
            <w:vAlign w:val="bottom"/>
            <w:hideMark/>
          </w:tcPr>
          <w:p w14:paraId="3EB8E73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930</w:t>
            </w:r>
          </w:p>
        </w:tc>
        <w:tc>
          <w:tcPr>
            <w:tcW w:w="343" w:type="pct"/>
            <w:tcBorders>
              <w:top w:val="nil"/>
              <w:left w:val="nil"/>
              <w:bottom w:val="single" w:sz="4" w:space="0" w:color="auto"/>
              <w:right w:val="single" w:sz="4" w:space="0" w:color="auto"/>
            </w:tcBorders>
            <w:noWrap/>
            <w:vAlign w:val="bottom"/>
            <w:hideMark/>
          </w:tcPr>
          <w:p w14:paraId="568C308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744</w:t>
            </w:r>
          </w:p>
        </w:tc>
        <w:tc>
          <w:tcPr>
            <w:tcW w:w="294" w:type="pct"/>
            <w:tcBorders>
              <w:top w:val="nil"/>
              <w:left w:val="nil"/>
              <w:bottom w:val="single" w:sz="4" w:space="0" w:color="auto"/>
              <w:right w:val="single" w:sz="4" w:space="0" w:color="auto"/>
            </w:tcBorders>
            <w:noWrap/>
            <w:vAlign w:val="bottom"/>
            <w:hideMark/>
          </w:tcPr>
          <w:p w14:paraId="5B2F9B2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1.364</w:t>
            </w:r>
          </w:p>
        </w:tc>
        <w:tc>
          <w:tcPr>
            <w:tcW w:w="343" w:type="pct"/>
            <w:tcBorders>
              <w:top w:val="nil"/>
              <w:left w:val="nil"/>
              <w:bottom w:val="single" w:sz="4" w:space="0" w:color="auto"/>
              <w:right w:val="single" w:sz="4" w:space="0" w:color="auto"/>
            </w:tcBorders>
            <w:noWrap/>
            <w:vAlign w:val="bottom"/>
            <w:hideMark/>
          </w:tcPr>
          <w:p w14:paraId="4C60837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403</w:t>
            </w:r>
          </w:p>
        </w:tc>
        <w:tc>
          <w:tcPr>
            <w:tcW w:w="441" w:type="pct"/>
            <w:tcBorders>
              <w:top w:val="nil"/>
              <w:left w:val="nil"/>
              <w:bottom w:val="single" w:sz="4" w:space="0" w:color="auto"/>
              <w:right w:val="single" w:sz="4" w:space="0" w:color="auto"/>
            </w:tcBorders>
            <w:noWrap/>
            <w:vAlign w:val="bottom"/>
            <w:hideMark/>
          </w:tcPr>
          <w:p w14:paraId="2D9FFA3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60</w:t>
            </w:r>
          </w:p>
        </w:tc>
        <w:tc>
          <w:tcPr>
            <w:tcW w:w="344" w:type="pct"/>
            <w:tcBorders>
              <w:top w:val="nil"/>
              <w:left w:val="nil"/>
              <w:bottom w:val="single" w:sz="4" w:space="0" w:color="auto"/>
              <w:right w:val="single" w:sz="4" w:space="0" w:color="auto"/>
            </w:tcBorders>
            <w:noWrap/>
            <w:vAlign w:val="bottom"/>
            <w:hideMark/>
          </w:tcPr>
          <w:p w14:paraId="6D4FF51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186</w:t>
            </w:r>
          </w:p>
        </w:tc>
      </w:tr>
      <w:tr w:rsidR="0029700B" w:rsidRPr="0029700B" w14:paraId="5F4BC99A" w14:textId="77777777" w:rsidTr="0029700B">
        <w:trPr>
          <w:trHeight w:val="90"/>
        </w:trPr>
        <w:tc>
          <w:tcPr>
            <w:tcW w:w="1940" w:type="pct"/>
            <w:tcBorders>
              <w:top w:val="nil"/>
              <w:left w:val="nil"/>
              <w:bottom w:val="nil"/>
              <w:right w:val="nil"/>
            </w:tcBorders>
            <w:noWrap/>
            <w:vAlign w:val="bottom"/>
            <w:hideMark/>
          </w:tcPr>
          <w:p w14:paraId="00359CD5"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23CE3F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441" w:type="pct"/>
            <w:tcBorders>
              <w:top w:val="nil"/>
              <w:left w:val="nil"/>
              <w:bottom w:val="single" w:sz="4" w:space="0" w:color="auto"/>
              <w:right w:val="single" w:sz="4" w:space="0" w:color="auto"/>
            </w:tcBorders>
            <w:noWrap/>
            <w:vAlign w:val="bottom"/>
            <w:hideMark/>
          </w:tcPr>
          <w:p w14:paraId="3A73F83E"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787</w:t>
            </w:r>
          </w:p>
        </w:tc>
        <w:tc>
          <w:tcPr>
            <w:tcW w:w="392" w:type="pct"/>
            <w:tcBorders>
              <w:top w:val="nil"/>
              <w:left w:val="nil"/>
              <w:bottom w:val="single" w:sz="4" w:space="0" w:color="auto"/>
              <w:right w:val="single" w:sz="4" w:space="0" w:color="auto"/>
            </w:tcBorders>
            <w:noWrap/>
            <w:vAlign w:val="bottom"/>
            <w:hideMark/>
          </w:tcPr>
          <w:p w14:paraId="0E0742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930</w:t>
            </w:r>
          </w:p>
        </w:tc>
        <w:tc>
          <w:tcPr>
            <w:tcW w:w="343" w:type="pct"/>
            <w:tcBorders>
              <w:top w:val="nil"/>
              <w:left w:val="nil"/>
              <w:bottom w:val="single" w:sz="4" w:space="0" w:color="auto"/>
              <w:right w:val="single" w:sz="4" w:space="0" w:color="auto"/>
            </w:tcBorders>
            <w:noWrap/>
            <w:vAlign w:val="bottom"/>
            <w:hideMark/>
          </w:tcPr>
          <w:p w14:paraId="4786A33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787</w:t>
            </w:r>
          </w:p>
        </w:tc>
        <w:tc>
          <w:tcPr>
            <w:tcW w:w="294" w:type="pct"/>
            <w:tcBorders>
              <w:top w:val="nil"/>
              <w:left w:val="nil"/>
              <w:bottom w:val="single" w:sz="4" w:space="0" w:color="auto"/>
              <w:right w:val="single" w:sz="4" w:space="0" w:color="auto"/>
            </w:tcBorders>
            <w:noWrap/>
            <w:vAlign w:val="bottom"/>
            <w:hideMark/>
          </w:tcPr>
          <w:p w14:paraId="1331484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1.359</w:t>
            </w:r>
          </w:p>
        </w:tc>
        <w:tc>
          <w:tcPr>
            <w:tcW w:w="343" w:type="pct"/>
            <w:tcBorders>
              <w:top w:val="nil"/>
              <w:left w:val="nil"/>
              <w:bottom w:val="single" w:sz="4" w:space="0" w:color="auto"/>
              <w:right w:val="single" w:sz="4" w:space="0" w:color="auto"/>
            </w:tcBorders>
            <w:noWrap/>
            <w:vAlign w:val="bottom"/>
            <w:hideMark/>
          </w:tcPr>
          <w:p w14:paraId="64ADD16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429</w:t>
            </w:r>
          </w:p>
        </w:tc>
        <w:tc>
          <w:tcPr>
            <w:tcW w:w="441" w:type="pct"/>
            <w:tcBorders>
              <w:top w:val="nil"/>
              <w:left w:val="nil"/>
              <w:bottom w:val="single" w:sz="4" w:space="0" w:color="auto"/>
              <w:right w:val="single" w:sz="4" w:space="0" w:color="auto"/>
            </w:tcBorders>
            <w:noWrap/>
            <w:vAlign w:val="bottom"/>
            <w:hideMark/>
          </w:tcPr>
          <w:p w14:paraId="7B4877C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61</w:t>
            </w:r>
          </w:p>
        </w:tc>
        <w:tc>
          <w:tcPr>
            <w:tcW w:w="344" w:type="pct"/>
            <w:tcBorders>
              <w:top w:val="nil"/>
              <w:left w:val="nil"/>
              <w:bottom w:val="single" w:sz="4" w:space="0" w:color="auto"/>
              <w:right w:val="single" w:sz="4" w:space="0" w:color="auto"/>
            </w:tcBorders>
            <w:noWrap/>
            <w:vAlign w:val="bottom"/>
            <w:hideMark/>
          </w:tcPr>
          <w:p w14:paraId="2627C8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143</w:t>
            </w:r>
          </w:p>
        </w:tc>
      </w:tr>
      <w:tr w:rsidR="0029700B" w:rsidRPr="0029700B" w14:paraId="3D558A00" w14:textId="77777777" w:rsidTr="0029700B">
        <w:trPr>
          <w:trHeight w:val="101"/>
        </w:trPr>
        <w:tc>
          <w:tcPr>
            <w:tcW w:w="1940" w:type="pct"/>
            <w:tcBorders>
              <w:top w:val="nil"/>
              <w:left w:val="nil"/>
              <w:bottom w:val="nil"/>
              <w:right w:val="nil"/>
            </w:tcBorders>
            <w:noWrap/>
            <w:vAlign w:val="bottom"/>
            <w:hideMark/>
          </w:tcPr>
          <w:p w14:paraId="798210D4"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0DCC86D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441" w:type="pct"/>
            <w:tcBorders>
              <w:top w:val="nil"/>
              <w:left w:val="nil"/>
              <w:bottom w:val="single" w:sz="4" w:space="0" w:color="auto"/>
              <w:right w:val="single" w:sz="4" w:space="0" w:color="auto"/>
            </w:tcBorders>
            <w:noWrap/>
            <w:vAlign w:val="bottom"/>
            <w:hideMark/>
          </w:tcPr>
          <w:p w14:paraId="7A5D6FEB"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786</w:t>
            </w:r>
          </w:p>
        </w:tc>
        <w:tc>
          <w:tcPr>
            <w:tcW w:w="392" w:type="pct"/>
            <w:tcBorders>
              <w:top w:val="nil"/>
              <w:left w:val="nil"/>
              <w:bottom w:val="single" w:sz="4" w:space="0" w:color="auto"/>
              <w:right w:val="single" w:sz="4" w:space="0" w:color="auto"/>
            </w:tcBorders>
            <w:noWrap/>
            <w:vAlign w:val="bottom"/>
            <w:hideMark/>
          </w:tcPr>
          <w:p w14:paraId="6D9B82B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1.376</w:t>
            </w:r>
          </w:p>
        </w:tc>
        <w:tc>
          <w:tcPr>
            <w:tcW w:w="343" w:type="pct"/>
            <w:tcBorders>
              <w:top w:val="nil"/>
              <w:left w:val="nil"/>
              <w:bottom w:val="single" w:sz="4" w:space="0" w:color="auto"/>
              <w:right w:val="single" w:sz="4" w:space="0" w:color="auto"/>
            </w:tcBorders>
            <w:noWrap/>
            <w:vAlign w:val="bottom"/>
            <w:hideMark/>
          </w:tcPr>
          <w:p w14:paraId="01F228C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590</w:t>
            </w:r>
          </w:p>
        </w:tc>
        <w:tc>
          <w:tcPr>
            <w:tcW w:w="294" w:type="pct"/>
            <w:tcBorders>
              <w:top w:val="nil"/>
              <w:left w:val="nil"/>
              <w:bottom w:val="single" w:sz="4" w:space="0" w:color="auto"/>
              <w:right w:val="single" w:sz="4" w:space="0" w:color="auto"/>
            </w:tcBorders>
            <w:noWrap/>
            <w:vAlign w:val="bottom"/>
            <w:hideMark/>
          </w:tcPr>
          <w:p w14:paraId="4214329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1.376</w:t>
            </w:r>
          </w:p>
        </w:tc>
        <w:tc>
          <w:tcPr>
            <w:tcW w:w="343" w:type="pct"/>
            <w:tcBorders>
              <w:top w:val="nil"/>
              <w:left w:val="nil"/>
              <w:bottom w:val="single" w:sz="4" w:space="0" w:color="auto"/>
              <w:right w:val="single" w:sz="4" w:space="0" w:color="auto"/>
            </w:tcBorders>
            <w:noWrap/>
            <w:vAlign w:val="bottom"/>
            <w:hideMark/>
          </w:tcPr>
          <w:p w14:paraId="1BE596D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400</w:t>
            </w:r>
          </w:p>
        </w:tc>
        <w:tc>
          <w:tcPr>
            <w:tcW w:w="441" w:type="pct"/>
            <w:tcBorders>
              <w:top w:val="nil"/>
              <w:left w:val="nil"/>
              <w:bottom w:val="single" w:sz="4" w:space="0" w:color="auto"/>
              <w:right w:val="single" w:sz="4" w:space="0" w:color="auto"/>
            </w:tcBorders>
            <w:noWrap/>
            <w:vAlign w:val="bottom"/>
            <w:hideMark/>
          </w:tcPr>
          <w:p w14:paraId="51D8614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53</w:t>
            </w:r>
          </w:p>
        </w:tc>
        <w:tc>
          <w:tcPr>
            <w:tcW w:w="344" w:type="pct"/>
            <w:tcBorders>
              <w:top w:val="nil"/>
              <w:left w:val="nil"/>
              <w:bottom w:val="single" w:sz="4" w:space="0" w:color="auto"/>
              <w:right w:val="single" w:sz="4" w:space="0" w:color="auto"/>
            </w:tcBorders>
            <w:noWrap/>
            <w:vAlign w:val="bottom"/>
            <w:hideMark/>
          </w:tcPr>
          <w:p w14:paraId="7518392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786</w:t>
            </w:r>
          </w:p>
        </w:tc>
      </w:tr>
      <w:tr w:rsidR="0029700B" w:rsidRPr="0029700B" w14:paraId="357843C8" w14:textId="77777777" w:rsidTr="0029700B">
        <w:trPr>
          <w:trHeight w:val="83"/>
        </w:trPr>
        <w:tc>
          <w:tcPr>
            <w:tcW w:w="1940" w:type="pct"/>
            <w:tcBorders>
              <w:top w:val="nil"/>
              <w:left w:val="nil"/>
              <w:bottom w:val="nil"/>
              <w:right w:val="nil"/>
            </w:tcBorders>
            <w:noWrap/>
            <w:vAlign w:val="bottom"/>
            <w:hideMark/>
          </w:tcPr>
          <w:p w14:paraId="159BED28"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19E5D22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441" w:type="pct"/>
            <w:tcBorders>
              <w:top w:val="nil"/>
              <w:left w:val="nil"/>
              <w:bottom w:val="single" w:sz="4" w:space="0" w:color="auto"/>
              <w:right w:val="single" w:sz="4" w:space="0" w:color="auto"/>
            </w:tcBorders>
            <w:noWrap/>
            <w:vAlign w:val="bottom"/>
            <w:hideMark/>
          </w:tcPr>
          <w:p w14:paraId="20BAF11D"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700</w:t>
            </w:r>
          </w:p>
        </w:tc>
        <w:tc>
          <w:tcPr>
            <w:tcW w:w="392" w:type="pct"/>
            <w:tcBorders>
              <w:top w:val="nil"/>
              <w:left w:val="nil"/>
              <w:bottom w:val="single" w:sz="4" w:space="0" w:color="auto"/>
              <w:right w:val="single" w:sz="4" w:space="0" w:color="auto"/>
            </w:tcBorders>
            <w:noWrap/>
            <w:vAlign w:val="bottom"/>
            <w:hideMark/>
          </w:tcPr>
          <w:p w14:paraId="3EC0B70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1.717</w:t>
            </w:r>
          </w:p>
        </w:tc>
        <w:tc>
          <w:tcPr>
            <w:tcW w:w="343" w:type="pct"/>
            <w:tcBorders>
              <w:top w:val="nil"/>
              <w:left w:val="nil"/>
              <w:bottom w:val="single" w:sz="4" w:space="0" w:color="auto"/>
              <w:right w:val="single" w:sz="4" w:space="0" w:color="auto"/>
            </w:tcBorders>
            <w:noWrap/>
            <w:vAlign w:val="bottom"/>
            <w:hideMark/>
          </w:tcPr>
          <w:p w14:paraId="023B85E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477</w:t>
            </w:r>
          </w:p>
        </w:tc>
        <w:tc>
          <w:tcPr>
            <w:tcW w:w="294" w:type="pct"/>
            <w:tcBorders>
              <w:top w:val="nil"/>
              <w:left w:val="nil"/>
              <w:bottom w:val="single" w:sz="4" w:space="0" w:color="auto"/>
              <w:right w:val="single" w:sz="4" w:space="0" w:color="auto"/>
            </w:tcBorders>
            <w:noWrap/>
            <w:vAlign w:val="bottom"/>
            <w:hideMark/>
          </w:tcPr>
          <w:p w14:paraId="408CC56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2.862</w:t>
            </w:r>
          </w:p>
        </w:tc>
        <w:tc>
          <w:tcPr>
            <w:tcW w:w="343" w:type="pct"/>
            <w:tcBorders>
              <w:top w:val="nil"/>
              <w:left w:val="nil"/>
              <w:bottom w:val="single" w:sz="4" w:space="0" w:color="auto"/>
              <w:right w:val="single" w:sz="4" w:space="0" w:color="auto"/>
            </w:tcBorders>
            <w:noWrap/>
            <w:vAlign w:val="bottom"/>
            <w:hideMark/>
          </w:tcPr>
          <w:p w14:paraId="737D31F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369</w:t>
            </w:r>
          </w:p>
        </w:tc>
        <w:tc>
          <w:tcPr>
            <w:tcW w:w="441" w:type="pct"/>
            <w:tcBorders>
              <w:top w:val="nil"/>
              <w:left w:val="nil"/>
              <w:bottom w:val="single" w:sz="4" w:space="0" w:color="auto"/>
              <w:right w:val="single" w:sz="4" w:space="0" w:color="auto"/>
            </w:tcBorders>
            <w:noWrap/>
            <w:vAlign w:val="bottom"/>
            <w:hideMark/>
          </w:tcPr>
          <w:p w14:paraId="24F2E11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58</w:t>
            </w:r>
          </w:p>
        </w:tc>
        <w:tc>
          <w:tcPr>
            <w:tcW w:w="344" w:type="pct"/>
            <w:tcBorders>
              <w:top w:val="nil"/>
              <w:left w:val="nil"/>
              <w:bottom w:val="single" w:sz="4" w:space="0" w:color="auto"/>
              <w:right w:val="single" w:sz="4" w:space="0" w:color="auto"/>
            </w:tcBorders>
            <w:noWrap/>
            <w:vAlign w:val="bottom"/>
            <w:hideMark/>
          </w:tcPr>
          <w:p w14:paraId="14B316A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1.240</w:t>
            </w:r>
          </w:p>
        </w:tc>
      </w:tr>
      <w:tr w:rsidR="0029700B" w:rsidRPr="0029700B" w14:paraId="4AB1685D" w14:textId="77777777" w:rsidTr="0029700B">
        <w:trPr>
          <w:trHeight w:val="149"/>
        </w:trPr>
        <w:tc>
          <w:tcPr>
            <w:tcW w:w="1940" w:type="pct"/>
            <w:tcBorders>
              <w:top w:val="nil"/>
              <w:left w:val="nil"/>
              <w:bottom w:val="nil"/>
              <w:right w:val="nil"/>
            </w:tcBorders>
            <w:noWrap/>
            <w:vAlign w:val="bottom"/>
            <w:hideMark/>
          </w:tcPr>
          <w:p w14:paraId="61CD1DF4"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150312B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441" w:type="pct"/>
            <w:tcBorders>
              <w:top w:val="nil"/>
              <w:left w:val="nil"/>
              <w:bottom w:val="single" w:sz="4" w:space="0" w:color="auto"/>
              <w:right w:val="single" w:sz="4" w:space="0" w:color="auto"/>
            </w:tcBorders>
            <w:noWrap/>
            <w:vAlign w:val="bottom"/>
            <w:hideMark/>
          </w:tcPr>
          <w:p w14:paraId="31F2316D"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679</w:t>
            </w:r>
          </w:p>
        </w:tc>
        <w:tc>
          <w:tcPr>
            <w:tcW w:w="392" w:type="pct"/>
            <w:tcBorders>
              <w:top w:val="nil"/>
              <w:left w:val="nil"/>
              <w:bottom w:val="single" w:sz="4" w:space="0" w:color="auto"/>
              <w:right w:val="single" w:sz="4" w:space="0" w:color="auto"/>
            </w:tcBorders>
            <w:noWrap/>
            <w:vAlign w:val="bottom"/>
            <w:hideMark/>
          </w:tcPr>
          <w:p w14:paraId="335F03D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1.698</w:t>
            </w:r>
          </w:p>
        </w:tc>
        <w:tc>
          <w:tcPr>
            <w:tcW w:w="343" w:type="pct"/>
            <w:tcBorders>
              <w:top w:val="nil"/>
              <w:left w:val="nil"/>
              <w:bottom w:val="single" w:sz="4" w:space="0" w:color="auto"/>
              <w:right w:val="single" w:sz="4" w:space="0" w:color="auto"/>
            </w:tcBorders>
            <w:noWrap/>
            <w:vAlign w:val="bottom"/>
            <w:hideMark/>
          </w:tcPr>
          <w:p w14:paraId="5F23B98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611</w:t>
            </w:r>
          </w:p>
        </w:tc>
        <w:tc>
          <w:tcPr>
            <w:tcW w:w="294" w:type="pct"/>
            <w:tcBorders>
              <w:top w:val="nil"/>
              <w:left w:val="nil"/>
              <w:bottom w:val="single" w:sz="4" w:space="0" w:color="auto"/>
              <w:right w:val="single" w:sz="4" w:space="0" w:color="auto"/>
            </w:tcBorders>
            <w:noWrap/>
            <w:vAlign w:val="bottom"/>
            <w:hideMark/>
          </w:tcPr>
          <w:p w14:paraId="789263F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1.222</w:t>
            </w:r>
          </w:p>
        </w:tc>
        <w:tc>
          <w:tcPr>
            <w:tcW w:w="343" w:type="pct"/>
            <w:tcBorders>
              <w:top w:val="nil"/>
              <w:left w:val="nil"/>
              <w:bottom w:val="single" w:sz="4" w:space="0" w:color="auto"/>
              <w:right w:val="single" w:sz="4" w:space="0" w:color="auto"/>
            </w:tcBorders>
            <w:noWrap/>
            <w:vAlign w:val="bottom"/>
            <w:hideMark/>
          </w:tcPr>
          <w:p w14:paraId="2312ADD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435</w:t>
            </w:r>
          </w:p>
        </w:tc>
        <w:tc>
          <w:tcPr>
            <w:tcW w:w="441" w:type="pct"/>
            <w:tcBorders>
              <w:top w:val="nil"/>
              <w:left w:val="nil"/>
              <w:bottom w:val="single" w:sz="4" w:space="0" w:color="auto"/>
              <w:right w:val="single" w:sz="4" w:space="0" w:color="auto"/>
            </w:tcBorders>
            <w:noWrap/>
            <w:vAlign w:val="bottom"/>
            <w:hideMark/>
          </w:tcPr>
          <w:p w14:paraId="1EA4BFB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59</w:t>
            </w:r>
          </w:p>
        </w:tc>
        <w:tc>
          <w:tcPr>
            <w:tcW w:w="344" w:type="pct"/>
            <w:tcBorders>
              <w:top w:val="nil"/>
              <w:left w:val="nil"/>
              <w:bottom w:val="single" w:sz="4" w:space="0" w:color="auto"/>
              <w:right w:val="single" w:sz="4" w:space="0" w:color="auto"/>
            </w:tcBorders>
            <w:noWrap/>
            <w:vAlign w:val="bottom"/>
            <w:hideMark/>
          </w:tcPr>
          <w:p w14:paraId="315CA84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1.086</w:t>
            </w:r>
          </w:p>
        </w:tc>
      </w:tr>
      <w:tr w:rsidR="0029700B" w:rsidRPr="0029700B" w14:paraId="596B37C6" w14:textId="77777777" w:rsidTr="0029700B">
        <w:trPr>
          <w:trHeight w:val="92"/>
        </w:trPr>
        <w:tc>
          <w:tcPr>
            <w:tcW w:w="1940" w:type="pct"/>
            <w:tcBorders>
              <w:top w:val="nil"/>
              <w:left w:val="nil"/>
              <w:bottom w:val="nil"/>
              <w:right w:val="nil"/>
            </w:tcBorders>
            <w:noWrap/>
            <w:vAlign w:val="bottom"/>
            <w:hideMark/>
          </w:tcPr>
          <w:p w14:paraId="12FDA230"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2743BC3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441" w:type="pct"/>
            <w:tcBorders>
              <w:top w:val="nil"/>
              <w:left w:val="nil"/>
              <w:bottom w:val="single" w:sz="4" w:space="0" w:color="auto"/>
              <w:right w:val="single" w:sz="4" w:space="0" w:color="auto"/>
            </w:tcBorders>
            <w:noWrap/>
            <w:vAlign w:val="bottom"/>
            <w:hideMark/>
          </w:tcPr>
          <w:p w14:paraId="6C986D55"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796</w:t>
            </w:r>
          </w:p>
        </w:tc>
        <w:tc>
          <w:tcPr>
            <w:tcW w:w="392" w:type="pct"/>
            <w:tcBorders>
              <w:top w:val="nil"/>
              <w:left w:val="nil"/>
              <w:bottom w:val="single" w:sz="4" w:space="0" w:color="auto"/>
              <w:right w:val="single" w:sz="4" w:space="0" w:color="auto"/>
            </w:tcBorders>
            <w:noWrap/>
            <w:vAlign w:val="bottom"/>
            <w:hideMark/>
          </w:tcPr>
          <w:p w14:paraId="2EA7508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1.591</w:t>
            </w:r>
          </w:p>
        </w:tc>
        <w:tc>
          <w:tcPr>
            <w:tcW w:w="343" w:type="pct"/>
            <w:tcBorders>
              <w:top w:val="nil"/>
              <w:left w:val="nil"/>
              <w:bottom w:val="single" w:sz="4" w:space="0" w:color="auto"/>
              <w:right w:val="single" w:sz="4" w:space="0" w:color="auto"/>
            </w:tcBorders>
            <w:noWrap/>
            <w:vAlign w:val="bottom"/>
            <w:hideMark/>
          </w:tcPr>
          <w:p w14:paraId="63C97EF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530</w:t>
            </w:r>
          </w:p>
        </w:tc>
        <w:tc>
          <w:tcPr>
            <w:tcW w:w="294" w:type="pct"/>
            <w:tcBorders>
              <w:top w:val="nil"/>
              <w:left w:val="nil"/>
              <w:bottom w:val="single" w:sz="4" w:space="0" w:color="auto"/>
              <w:right w:val="single" w:sz="4" w:space="0" w:color="auto"/>
            </w:tcBorders>
            <w:noWrap/>
            <w:vAlign w:val="bottom"/>
            <w:hideMark/>
          </w:tcPr>
          <w:p w14:paraId="4417E85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1.326</w:t>
            </w:r>
          </w:p>
        </w:tc>
        <w:tc>
          <w:tcPr>
            <w:tcW w:w="343" w:type="pct"/>
            <w:tcBorders>
              <w:top w:val="nil"/>
              <w:left w:val="nil"/>
              <w:bottom w:val="single" w:sz="4" w:space="0" w:color="auto"/>
              <w:right w:val="single" w:sz="4" w:space="0" w:color="auto"/>
            </w:tcBorders>
            <w:noWrap/>
            <w:vAlign w:val="bottom"/>
            <w:hideMark/>
          </w:tcPr>
          <w:p w14:paraId="64388CE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431</w:t>
            </w:r>
          </w:p>
        </w:tc>
        <w:tc>
          <w:tcPr>
            <w:tcW w:w="441" w:type="pct"/>
            <w:tcBorders>
              <w:top w:val="nil"/>
              <w:left w:val="nil"/>
              <w:bottom w:val="single" w:sz="4" w:space="0" w:color="auto"/>
              <w:right w:val="single" w:sz="4" w:space="0" w:color="auto"/>
            </w:tcBorders>
            <w:noWrap/>
            <w:vAlign w:val="bottom"/>
            <w:hideMark/>
          </w:tcPr>
          <w:p w14:paraId="688217B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58</w:t>
            </w:r>
          </w:p>
        </w:tc>
        <w:tc>
          <w:tcPr>
            <w:tcW w:w="344" w:type="pct"/>
            <w:tcBorders>
              <w:top w:val="nil"/>
              <w:left w:val="nil"/>
              <w:bottom w:val="single" w:sz="4" w:space="0" w:color="auto"/>
              <w:right w:val="single" w:sz="4" w:space="0" w:color="auto"/>
            </w:tcBorders>
            <w:noWrap/>
            <w:vAlign w:val="bottom"/>
            <w:hideMark/>
          </w:tcPr>
          <w:p w14:paraId="61D592B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1.061</w:t>
            </w:r>
          </w:p>
        </w:tc>
      </w:tr>
      <w:tr w:rsidR="0029700B" w:rsidRPr="0029700B" w14:paraId="35E567AE" w14:textId="77777777" w:rsidTr="0029700B">
        <w:trPr>
          <w:trHeight w:val="219"/>
        </w:trPr>
        <w:tc>
          <w:tcPr>
            <w:tcW w:w="1940" w:type="pct"/>
            <w:tcBorders>
              <w:top w:val="nil"/>
              <w:left w:val="nil"/>
              <w:bottom w:val="nil"/>
              <w:right w:val="nil"/>
            </w:tcBorders>
            <w:noWrap/>
            <w:vAlign w:val="bottom"/>
            <w:hideMark/>
          </w:tcPr>
          <w:p w14:paraId="01477BFA"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2E6BDF8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441" w:type="pct"/>
            <w:tcBorders>
              <w:top w:val="nil"/>
              <w:left w:val="nil"/>
              <w:bottom w:val="single" w:sz="4" w:space="0" w:color="auto"/>
              <w:right w:val="single" w:sz="4" w:space="0" w:color="auto"/>
            </w:tcBorders>
            <w:noWrap/>
            <w:vAlign w:val="bottom"/>
            <w:hideMark/>
          </w:tcPr>
          <w:p w14:paraId="7B6A9F8C"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1.032</w:t>
            </w:r>
          </w:p>
        </w:tc>
        <w:tc>
          <w:tcPr>
            <w:tcW w:w="392" w:type="pct"/>
            <w:tcBorders>
              <w:top w:val="nil"/>
              <w:left w:val="nil"/>
              <w:bottom w:val="single" w:sz="4" w:space="0" w:color="auto"/>
              <w:right w:val="single" w:sz="4" w:space="0" w:color="auto"/>
            </w:tcBorders>
            <w:noWrap/>
            <w:vAlign w:val="bottom"/>
            <w:hideMark/>
          </w:tcPr>
          <w:p w14:paraId="4477A5F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1.926</w:t>
            </w:r>
          </w:p>
        </w:tc>
        <w:tc>
          <w:tcPr>
            <w:tcW w:w="343" w:type="pct"/>
            <w:tcBorders>
              <w:top w:val="nil"/>
              <w:left w:val="nil"/>
              <w:bottom w:val="single" w:sz="4" w:space="0" w:color="auto"/>
              <w:right w:val="single" w:sz="4" w:space="0" w:color="auto"/>
            </w:tcBorders>
            <w:noWrap/>
            <w:vAlign w:val="bottom"/>
            <w:hideMark/>
          </w:tcPr>
          <w:p w14:paraId="3D2717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963</w:t>
            </w:r>
          </w:p>
        </w:tc>
        <w:tc>
          <w:tcPr>
            <w:tcW w:w="294" w:type="pct"/>
            <w:tcBorders>
              <w:top w:val="nil"/>
              <w:left w:val="nil"/>
              <w:bottom w:val="single" w:sz="4" w:space="0" w:color="auto"/>
              <w:right w:val="single" w:sz="4" w:space="0" w:color="auto"/>
            </w:tcBorders>
            <w:noWrap/>
            <w:vAlign w:val="bottom"/>
            <w:hideMark/>
          </w:tcPr>
          <w:p w14:paraId="1FAE0B8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1.514</w:t>
            </w:r>
          </w:p>
        </w:tc>
        <w:tc>
          <w:tcPr>
            <w:tcW w:w="343" w:type="pct"/>
            <w:tcBorders>
              <w:top w:val="nil"/>
              <w:left w:val="nil"/>
              <w:bottom w:val="single" w:sz="4" w:space="0" w:color="auto"/>
              <w:right w:val="single" w:sz="4" w:space="0" w:color="auto"/>
            </w:tcBorders>
            <w:noWrap/>
            <w:vAlign w:val="bottom"/>
            <w:hideMark/>
          </w:tcPr>
          <w:p w14:paraId="72FCEDA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406</w:t>
            </w:r>
          </w:p>
        </w:tc>
        <w:tc>
          <w:tcPr>
            <w:tcW w:w="441" w:type="pct"/>
            <w:tcBorders>
              <w:top w:val="nil"/>
              <w:left w:val="nil"/>
              <w:bottom w:val="single" w:sz="4" w:space="0" w:color="auto"/>
              <w:right w:val="single" w:sz="4" w:space="0" w:color="auto"/>
            </w:tcBorders>
            <w:noWrap/>
            <w:vAlign w:val="bottom"/>
            <w:hideMark/>
          </w:tcPr>
          <w:p w14:paraId="6C3698B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58</w:t>
            </w:r>
          </w:p>
        </w:tc>
        <w:tc>
          <w:tcPr>
            <w:tcW w:w="344" w:type="pct"/>
            <w:tcBorders>
              <w:top w:val="nil"/>
              <w:left w:val="nil"/>
              <w:bottom w:val="single" w:sz="4" w:space="0" w:color="auto"/>
              <w:right w:val="single" w:sz="4" w:space="0" w:color="auto"/>
            </w:tcBorders>
            <w:noWrap/>
            <w:vAlign w:val="bottom"/>
            <w:hideMark/>
          </w:tcPr>
          <w:p w14:paraId="058E0F1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963</w:t>
            </w:r>
          </w:p>
        </w:tc>
      </w:tr>
      <w:tr w:rsidR="0029700B" w:rsidRPr="0029700B" w14:paraId="6A49436B" w14:textId="77777777" w:rsidTr="0029700B">
        <w:trPr>
          <w:trHeight w:val="306"/>
        </w:trPr>
        <w:tc>
          <w:tcPr>
            <w:tcW w:w="1940" w:type="pct"/>
            <w:tcBorders>
              <w:top w:val="nil"/>
              <w:left w:val="nil"/>
              <w:bottom w:val="nil"/>
              <w:right w:val="nil"/>
            </w:tcBorders>
            <w:noWrap/>
            <w:vAlign w:val="bottom"/>
            <w:hideMark/>
          </w:tcPr>
          <w:p w14:paraId="3CC749E4" w14:textId="77777777" w:rsidR="0029700B" w:rsidRPr="0029700B" w:rsidRDefault="0029700B" w:rsidP="0029700B">
            <w:pPr>
              <w:widowControl w:val="0"/>
              <w:autoSpaceDE w:val="0"/>
              <w:autoSpaceDN w:val="0"/>
              <w:jc w:val="right"/>
              <w:rPr>
                <w:rFonts w:ascii="Calibri" w:eastAsia="Times New Roman" w:hAnsi="Calibri" w:cs="Calibri"/>
                <w:color w:val="000000"/>
                <w:sz w:val="22"/>
                <w:lang w:val="en-US"/>
              </w:rPr>
            </w:pPr>
          </w:p>
        </w:tc>
        <w:tc>
          <w:tcPr>
            <w:tcW w:w="462" w:type="pct"/>
            <w:tcBorders>
              <w:top w:val="nil"/>
              <w:left w:val="single" w:sz="4" w:space="0" w:color="auto"/>
              <w:bottom w:val="single" w:sz="4" w:space="0" w:color="auto"/>
              <w:right w:val="single" w:sz="4" w:space="0" w:color="auto"/>
            </w:tcBorders>
            <w:noWrap/>
            <w:vAlign w:val="bottom"/>
            <w:hideMark/>
          </w:tcPr>
          <w:p w14:paraId="446A74D6"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441" w:type="pct"/>
            <w:tcBorders>
              <w:top w:val="nil"/>
              <w:left w:val="nil"/>
              <w:bottom w:val="single" w:sz="4" w:space="0" w:color="auto"/>
              <w:right w:val="single" w:sz="4" w:space="0" w:color="auto"/>
            </w:tcBorders>
            <w:noWrap/>
            <w:vAlign w:val="bottom"/>
            <w:hideMark/>
          </w:tcPr>
          <w:p w14:paraId="43111ABF"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651</w:t>
            </w:r>
          </w:p>
        </w:tc>
        <w:tc>
          <w:tcPr>
            <w:tcW w:w="392" w:type="pct"/>
            <w:tcBorders>
              <w:top w:val="nil"/>
              <w:left w:val="nil"/>
              <w:bottom w:val="single" w:sz="4" w:space="0" w:color="auto"/>
              <w:right w:val="single" w:sz="4" w:space="0" w:color="auto"/>
            </w:tcBorders>
            <w:noWrap/>
            <w:vAlign w:val="bottom"/>
            <w:hideMark/>
          </w:tcPr>
          <w:p w14:paraId="023BE58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1.346</w:t>
            </w:r>
          </w:p>
        </w:tc>
        <w:tc>
          <w:tcPr>
            <w:tcW w:w="343" w:type="pct"/>
            <w:tcBorders>
              <w:top w:val="nil"/>
              <w:left w:val="nil"/>
              <w:bottom w:val="single" w:sz="4" w:space="0" w:color="auto"/>
              <w:right w:val="single" w:sz="4" w:space="0" w:color="auto"/>
            </w:tcBorders>
            <w:noWrap/>
            <w:vAlign w:val="bottom"/>
            <w:hideMark/>
          </w:tcPr>
          <w:p w14:paraId="4EE16B92"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777</w:t>
            </w:r>
          </w:p>
        </w:tc>
        <w:tc>
          <w:tcPr>
            <w:tcW w:w="294" w:type="pct"/>
            <w:tcBorders>
              <w:top w:val="nil"/>
              <w:left w:val="nil"/>
              <w:bottom w:val="single" w:sz="4" w:space="0" w:color="auto"/>
              <w:right w:val="single" w:sz="4" w:space="0" w:color="auto"/>
            </w:tcBorders>
            <w:noWrap/>
            <w:vAlign w:val="bottom"/>
            <w:hideMark/>
          </w:tcPr>
          <w:p w14:paraId="38E89FBA"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1.424</w:t>
            </w:r>
          </w:p>
        </w:tc>
        <w:tc>
          <w:tcPr>
            <w:tcW w:w="343" w:type="pct"/>
            <w:tcBorders>
              <w:top w:val="nil"/>
              <w:left w:val="nil"/>
              <w:bottom w:val="single" w:sz="4" w:space="0" w:color="auto"/>
              <w:right w:val="single" w:sz="4" w:space="0" w:color="auto"/>
            </w:tcBorders>
            <w:noWrap/>
            <w:vAlign w:val="bottom"/>
            <w:hideMark/>
          </w:tcPr>
          <w:p w14:paraId="4F446B53"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418</w:t>
            </w:r>
          </w:p>
        </w:tc>
        <w:tc>
          <w:tcPr>
            <w:tcW w:w="441" w:type="pct"/>
            <w:tcBorders>
              <w:top w:val="nil"/>
              <w:left w:val="nil"/>
              <w:bottom w:val="single" w:sz="4" w:space="0" w:color="auto"/>
              <w:right w:val="single" w:sz="4" w:space="0" w:color="auto"/>
            </w:tcBorders>
            <w:noWrap/>
            <w:vAlign w:val="bottom"/>
            <w:hideMark/>
          </w:tcPr>
          <w:p w14:paraId="0ED6374E"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59</w:t>
            </w:r>
          </w:p>
        </w:tc>
        <w:tc>
          <w:tcPr>
            <w:tcW w:w="344" w:type="pct"/>
            <w:tcBorders>
              <w:top w:val="nil"/>
              <w:left w:val="nil"/>
              <w:bottom w:val="single" w:sz="4" w:space="0" w:color="auto"/>
              <w:right w:val="single" w:sz="4" w:space="0" w:color="auto"/>
            </w:tcBorders>
            <w:noWrap/>
            <w:vAlign w:val="bottom"/>
            <w:hideMark/>
          </w:tcPr>
          <w:p w14:paraId="4B14713E"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568</w:t>
            </w:r>
          </w:p>
        </w:tc>
      </w:tr>
      <w:tr w:rsidR="0029700B" w:rsidRPr="0029700B" w14:paraId="20129B77" w14:textId="77777777" w:rsidTr="0029700B">
        <w:trPr>
          <w:trHeight w:val="120"/>
        </w:trPr>
        <w:tc>
          <w:tcPr>
            <w:tcW w:w="1940" w:type="pct"/>
            <w:tcBorders>
              <w:top w:val="nil"/>
              <w:left w:val="nil"/>
              <w:bottom w:val="nil"/>
              <w:right w:val="nil"/>
            </w:tcBorders>
            <w:noWrap/>
            <w:vAlign w:val="bottom"/>
            <w:hideMark/>
          </w:tcPr>
          <w:p w14:paraId="17AC4F4B" w14:textId="77777777" w:rsidR="0029700B" w:rsidRPr="0029700B" w:rsidRDefault="0029700B" w:rsidP="0029700B">
            <w:pPr>
              <w:widowControl w:val="0"/>
              <w:autoSpaceDE w:val="0"/>
              <w:autoSpaceDN w:val="0"/>
              <w:jc w:val="right"/>
              <w:rPr>
                <w:rFonts w:ascii="Calibri" w:eastAsia="Times New Roman" w:hAnsi="Calibri" w:cs="Calibri"/>
                <w:b/>
                <w:bCs/>
                <w:color w:val="000000"/>
                <w:sz w:val="22"/>
                <w:lang w:val="en-US"/>
              </w:rPr>
            </w:pPr>
          </w:p>
        </w:tc>
        <w:tc>
          <w:tcPr>
            <w:tcW w:w="462" w:type="pct"/>
            <w:tcBorders>
              <w:top w:val="nil"/>
              <w:left w:val="single" w:sz="4" w:space="0" w:color="auto"/>
              <w:bottom w:val="single" w:sz="4" w:space="0" w:color="auto"/>
              <w:right w:val="single" w:sz="4" w:space="0" w:color="auto"/>
            </w:tcBorders>
            <w:noWrap/>
            <w:vAlign w:val="bottom"/>
            <w:hideMark/>
          </w:tcPr>
          <w:p w14:paraId="486AA78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441" w:type="pct"/>
            <w:tcBorders>
              <w:top w:val="nil"/>
              <w:left w:val="nil"/>
              <w:bottom w:val="single" w:sz="4" w:space="0" w:color="auto"/>
              <w:right w:val="single" w:sz="4" w:space="0" w:color="auto"/>
            </w:tcBorders>
            <w:noWrap/>
            <w:vAlign w:val="bottom"/>
            <w:hideMark/>
          </w:tcPr>
          <w:p w14:paraId="3EAA5B49"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1.217</w:t>
            </w:r>
          </w:p>
        </w:tc>
        <w:tc>
          <w:tcPr>
            <w:tcW w:w="392" w:type="pct"/>
            <w:tcBorders>
              <w:top w:val="nil"/>
              <w:left w:val="nil"/>
              <w:bottom w:val="single" w:sz="4" w:space="0" w:color="auto"/>
              <w:right w:val="single" w:sz="4" w:space="0" w:color="auto"/>
            </w:tcBorders>
            <w:noWrap/>
            <w:vAlign w:val="bottom"/>
            <w:hideMark/>
          </w:tcPr>
          <w:p w14:paraId="287CC68E"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1.817</w:t>
            </w:r>
          </w:p>
        </w:tc>
        <w:tc>
          <w:tcPr>
            <w:tcW w:w="343" w:type="pct"/>
            <w:tcBorders>
              <w:top w:val="nil"/>
              <w:left w:val="nil"/>
              <w:bottom w:val="single" w:sz="4" w:space="0" w:color="auto"/>
              <w:right w:val="single" w:sz="4" w:space="0" w:color="auto"/>
            </w:tcBorders>
            <w:noWrap/>
            <w:vAlign w:val="bottom"/>
            <w:hideMark/>
          </w:tcPr>
          <w:p w14:paraId="55D9F08E"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294" w:type="pct"/>
            <w:tcBorders>
              <w:top w:val="nil"/>
              <w:left w:val="nil"/>
              <w:bottom w:val="single" w:sz="4" w:space="0" w:color="auto"/>
              <w:right w:val="single" w:sz="4" w:space="0" w:color="auto"/>
            </w:tcBorders>
            <w:noWrap/>
            <w:vAlign w:val="bottom"/>
            <w:hideMark/>
          </w:tcPr>
          <w:p w14:paraId="24EE4F8E"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656EB780"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350</w:t>
            </w:r>
          </w:p>
        </w:tc>
        <w:tc>
          <w:tcPr>
            <w:tcW w:w="441" w:type="pct"/>
            <w:tcBorders>
              <w:top w:val="nil"/>
              <w:left w:val="nil"/>
              <w:bottom w:val="single" w:sz="4" w:space="0" w:color="auto"/>
              <w:right w:val="single" w:sz="4" w:space="0" w:color="auto"/>
            </w:tcBorders>
            <w:noWrap/>
            <w:vAlign w:val="bottom"/>
            <w:hideMark/>
          </w:tcPr>
          <w:p w14:paraId="63829D30"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45</w:t>
            </w:r>
          </w:p>
        </w:tc>
        <w:tc>
          <w:tcPr>
            <w:tcW w:w="344" w:type="pct"/>
            <w:tcBorders>
              <w:top w:val="nil"/>
              <w:left w:val="nil"/>
              <w:bottom w:val="single" w:sz="4" w:space="0" w:color="auto"/>
              <w:right w:val="single" w:sz="4" w:space="0" w:color="auto"/>
            </w:tcBorders>
            <w:noWrap/>
            <w:vAlign w:val="bottom"/>
            <w:hideMark/>
          </w:tcPr>
          <w:p w14:paraId="24D525A9" w14:textId="77777777" w:rsidR="0029700B" w:rsidRPr="0029700B" w:rsidRDefault="0029700B" w:rsidP="0029700B">
            <w:pPr>
              <w:widowControl w:val="0"/>
              <w:autoSpaceDE w:val="0"/>
              <w:autoSpaceDN w:val="0"/>
              <w:jc w:val="left"/>
              <w:rPr>
                <w:rFonts w:eastAsia="Times New Roman"/>
                <w:color w:val="002060"/>
                <w:sz w:val="16"/>
                <w:szCs w:val="16"/>
                <w:lang w:val="en-US"/>
              </w:rPr>
            </w:pPr>
            <w:r w:rsidRPr="0029700B">
              <w:rPr>
                <w:rFonts w:eastAsia="Times New Roman"/>
                <w:color w:val="002060"/>
                <w:sz w:val="16"/>
                <w:szCs w:val="16"/>
                <w:lang w:val="en-US"/>
              </w:rPr>
              <w:t> </w:t>
            </w:r>
          </w:p>
        </w:tc>
      </w:tr>
      <w:tr w:rsidR="0029700B" w:rsidRPr="0029700B" w14:paraId="5DAD4838" w14:textId="77777777" w:rsidTr="0029700B">
        <w:trPr>
          <w:trHeight w:val="58"/>
        </w:trPr>
        <w:tc>
          <w:tcPr>
            <w:tcW w:w="1940" w:type="pct"/>
            <w:tcBorders>
              <w:top w:val="nil"/>
              <w:left w:val="nil"/>
              <w:bottom w:val="nil"/>
              <w:right w:val="nil"/>
            </w:tcBorders>
            <w:noWrap/>
            <w:vAlign w:val="bottom"/>
            <w:hideMark/>
          </w:tcPr>
          <w:p w14:paraId="04E2DA42" w14:textId="77777777" w:rsidR="0029700B" w:rsidRPr="0029700B" w:rsidRDefault="0029700B" w:rsidP="0029700B">
            <w:pPr>
              <w:widowControl w:val="0"/>
              <w:autoSpaceDE w:val="0"/>
              <w:autoSpaceDN w:val="0"/>
              <w:jc w:val="left"/>
              <w:rPr>
                <w:rFonts w:ascii="Calibri" w:eastAsia="Times New Roman" w:hAnsi="Calibri" w:cs="Calibri"/>
                <w:color w:val="000000"/>
                <w:sz w:val="10"/>
                <w:szCs w:val="1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0DDBC808"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43959B45"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92" w:type="pct"/>
            <w:tcBorders>
              <w:top w:val="nil"/>
              <w:left w:val="nil"/>
              <w:bottom w:val="single" w:sz="4" w:space="0" w:color="auto"/>
              <w:right w:val="single" w:sz="4" w:space="0" w:color="auto"/>
            </w:tcBorders>
            <w:noWrap/>
            <w:vAlign w:val="bottom"/>
            <w:hideMark/>
          </w:tcPr>
          <w:p w14:paraId="5D72810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0CCCD70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294" w:type="pct"/>
            <w:tcBorders>
              <w:top w:val="nil"/>
              <w:left w:val="nil"/>
              <w:bottom w:val="single" w:sz="4" w:space="0" w:color="auto"/>
              <w:right w:val="single" w:sz="4" w:space="0" w:color="auto"/>
            </w:tcBorders>
            <w:noWrap/>
            <w:vAlign w:val="bottom"/>
            <w:hideMark/>
          </w:tcPr>
          <w:p w14:paraId="2961766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1B07AE2D"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10B1B1A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4" w:type="pct"/>
            <w:tcBorders>
              <w:top w:val="nil"/>
              <w:left w:val="nil"/>
              <w:bottom w:val="single" w:sz="4" w:space="0" w:color="auto"/>
              <w:right w:val="single" w:sz="4" w:space="0" w:color="auto"/>
            </w:tcBorders>
            <w:noWrap/>
            <w:vAlign w:val="bottom"/>
            <w:hideMark/>
          </w:tcPr>
          <w:p w14:paraId="0BF8AA6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r>
      <w:tr w:rsidR="0029700B" w:rsidRPr="0029700B" w14:paraId="4A6C634A" w14:textId="77777777" w:rsidTr="0029700B">
        <w:trPr>
          <w:trHeight w:val="306"/>
        </w:trPr>
        <w:tc>
          <w:tcPr>
            <w:tcW w:w="1940" w:type="pct"/>
            <w:tcBorders>
              <w:top w:val="nil"/>
              <w:left w:val="nil"/>
              <w:bottom w:val="nil"/>
              <w:right w:val="nil"/>
            </w:tcBorders>
            <w:noWrap/>
            <w:vAlign w:val="bottom"/>
            <w:hideMark/>
          </w:tcPr>
          <w:p w14:paraId="5BB86548"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Wirkungsgrad Vorklärbecken Messprogramm</w:t>
            </w:r>
          </w:p>
        </w:tc>
        <w:tc>
          <w:tcPr>
            <w:tcW w:w="462" w:type="pct"/>
            <w:tcBorders>
              <w:top w:val="nil"/>
              <w:left w:val="single" w:sz="4" w:space="0" w:color="auto"/>
              <w:bottom w:val="single" w:sz="4" w:space="0" w:color="auto"/>
              <w:right w:val="single" w:sz="4" w:space="0" w:color="auto"/>
            </w:tcBorders>
            <w:noWrap/>
            <w:vAlign w:val="bottom"/>
            <w:hideMark/>
          </w:tcPr>
          <w:p w14:paraId="4C126C4C"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79D1841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-58,0%</w:t>
            </w:r>
          </w:p>
        </w:tc>
        <w:tc>
          <w:tcPr>
            <w:tcW w:w="392" w:type="pct"/>
            <w:tcBorders>
              <w:top w:val="nil"/>
              <w:left w:val="nil"/>
              <w:bottom w:val="single" w:sz="4" w:space="0" w:color="auto"/>
              <w:right w:val="single" w:sz="4" w:space="0" w:color="auto"/>
            </w:tcBorders>
            <w:noWrap/>
            <w:vAlign w:val="bottom"/>
            <w:hideMark/>
          </w:tcPr>
          <w:p w14:paraId="75C5301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-63,4%</w:t>
            </w:r>
          </w:p>
        </w:tc>
        <w:tc>
          <w:tcPr>
            <w:tcW w:w="343" w:type="pct"/>
            <w:tcBorders>
              <w:top w:val="nil"/>
              <w:left w:val="nil"/>
              <w:bottom w:val="single" w:sz="4" w:space="0" w:color="auto"/>
              <w:right w:val="single" w:sz="4" w:space="0" w:color="auto"/>
            </w:tcBorders>
            <w:noWrap/>
            <w:vAlign w:val="bottom"/>
            <w:hideMark/>
          </w:tcPr>
          <w:p w14:paraId="28D28BA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-44,0%</w:t>
            </w:r>
          </w:p>
        </w:tc>
        <w:tc>
          <w:tcPr>
            <w:tcW w:w="294" w:type="pct"/>
            <w:tcBorders>
              <w:top w:val="nil"/>
              <w:left w:val="nil"/>
              <w:bottom w:val="single" w:sz="4" w:space="0" w:color="auto"/>
              <w:right w:val="single" w:sz="4" w:space="0" w:color="auto"/>
            </w:tcBorders>
            <w:noWrap/>
            <w:vAlign w:val="bottom"/>
            <w:hideMark/>
          </w:tcPr>
          <w:p w14:paraId="3043EF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-50,1%</w:t>
            </w:r>
          </w:p>
        </w:tc>
        <w:tc>
          <w:tcPr>
            <w:tcW w:w="343" w:type="pct"/>
            <w:tcBorders>
              <w:top w:val="nil"/>
              <w:left w:val="nil"/>
              <w:bottom w:val="single" w:sz="4" w:space="0" w:color="auto"/>
              <w:right w:val="single" w:sz="4" w:space="0" w:color="auto"/>
            </w:tcBorders>
            <w:noWrap/>
            <w:vAlign w:val="bottom"/>
            <w:hideMark/>
          </w:tcPr>
          <w:p w14:paraId="395010D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-6,4%</w:t>
            </w:r>
          </w:p>
        </w:tc>
        <w:tc>
          <w:tcPr>
            <w:tcW w:w="441" w:type="pct"/>
            <w:tcBorders>
              <w:top w:val="nil"/>
              <w:left w:val="nil"/>
              <w:bottom w:val="single" w:sz="4" w:space="0" w:color="auto"/>
              <w:right w:val="single" w:sz="4" w:space="0" w:color="auto"/>
            </w:tcBorders>
            <w:noWrap/>
            <w:vAlign w:val="bottom"/>
            <w:hideMark/>
          </w:tcPr>
          <w:p w14:paraId="4FA35F1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-10,2%</w:t>
            </w:r>
          </w:p>
        </w:tc>
        <w:tc>
          <w:tcPr>
            <w:tcW w:w="344" w:type="pct"/>
            <w:tcBorders>
              <w:top w:val="nil"/>
              <w:left w:val="nil"/>
              <w:bottom w:val="single" w:sz="4" w:space="0" w:color="auto"/>
              <w:right w:val="single" w:sz="4" w:space="0" w:color="auto"/>
            </w:tcBorders>
            <w:noWrap/>
            <w:vAlign w:val="bottom"/>
            <w:hideMark/>
          </w:tcPr>
          <w:p w14:paraId="49833A9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-75,2%</w:t>
            </w:r>
          </w:p>
        </w:tc>
      </w:tr>
      <w:tr w:rsidR="0029700B" w:rsidRPr="0029700B" w14:paraId="5CB2662C" w14:textId="77777777" w:rsidTr="0029700B">
        <w:trPr>
          <w:trHeight w:val="278"/>
        </w:trPr>
        <w:tc>
          <w:tcPr>
            <w:tcW w:w="1940" w:type="pct"/>
            <w:tcBorders>
              <w:top w:val="nil"/>
              <w:left w:val="nil"/>
              <w:bottom w:val="nil"/>
              <w:right w:val="nil"/>
            </w:tcBorders>
            <w:noWrap/>
            <w:vAlign w:val="bottom"/>
            <w:hideMark/>
          </w:tcPr>
          <w:p w14:paraId="3B29E7F2"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Wirkungsgrad Vorklärbecken Tagebuch</w:t>
            </w:r>
          </w:p>
        </w:tc>
        <w:tc>
          <w:tcPr>
            <w:tcW w:w="462" w:type="pct"/>
            <w:tcBorders>
              <w:top w:val="nil"/>
              <w:left w:val="single" w:sz="4" w:space="0" w:color="auto"/>
              <w:bottom w:val="single" w:sz="4" w:space="0" w:color="auto"/>
              <w:right w:val="single" w:sz="4" w:space="0" w:color="auto"/>
            </w:tcBorders>
            <w:noWrap/>
            <w:vAlign w:val="bottom"/>
            <w:hideMark/>
          </w:tcPr>
          <w:p w14:paraId="51B4157D"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04A94FCE"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-33,4%</w:t>
            </w:r>
          </w:p>
        </w:tc>
        <w:tc>
          <w:tcPr>
            <w:tcW w:w="392" w:type="pct"/>
            <w:tcBorders>
              <w:top w:val="nil"/>
              <w:left w:val="nil"/>
              <w:bottom w:val="single" w:sz="4" w:space="0" w:color="auto"/>
              <w:right w:val="single" w:sz="4" w:space="0" w:color="auto"/>
            </w:tcBorders>
            <w:noWrap/>
            <w:vAlign w:val="bottom"/>
            <w:hideMark/>
          </w:tcPr>
          <w:p w14:paraId="6E673AD2"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-24,8%</w:t>
            </w:r>
          </w:p>
        </w:tc>
        <w:tc>
          <w:tcPr>
            <w:tcW w:w="343" w:type="pct"/>
            <w:tcBorders>
              <w:top w:val="nil"/>
              <w:left w:val="nil"/>
              <w:bottom w:val="single" w:sz="4" w:space="0" w:color="auto"/>
              <w:right w:val="single" w:sz="4" w:space="0" w:color="auto"/>
            </w:tcBorders>
            <w:noWrap/>
            <w:vAlign w:val="bottom"/>
            <w:hideMark/>
          </w:tcPr>
          <w:p w14:paraId="094871D8"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294" w:type="pct"/>
            <w:tcBorders>
              <w:top w:val="nil"/>
              <w:left w:val="nil"/>
              <w:bottom w:val="single" w:sz="4" w:space="0" w:color="auto"/>
              <w:right w:val="single" w:sz="4" w:space="0" w:color="auto"/>
            </w:tcBorders>
            <w:noWrap/>
            <w:vAlign w:val="bottom"/>
            <w:hideMark/>
          </w:tcPr>
          <w:p w14:paraId="3B442025"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3F91F984"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67,5%</w:t>
            </w:r>
          </w:p>
        </w:tc>
        <w:tc>
          <w:tcPr>
            <w:tcW w:w="441" w:type="pct"/>
            <w:tcBorders>
              <w:top w:val="nil"/>
              <w:left w:val="nil"/>
              <w:bottom w:val="single" w:sz="4" w:space="0" w:color="auto"/>
              <w:right w:val="single" w:sz="4" w:space="0" w:color="auto"/>
            </w:tcBorders>
            <w:noWrap/>
            <w:vAlign w:val="bottom"/>
            <w:hideMark/>
          </w:tcPr>
          <w:p w14:paraId="5E1E2121"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-13,5%</w:t>
            </w:r>
          </w:p>
        </w:tc>
        <w:tc>
          <w:tcPr>
            <w:tcW w:w="344" w:type="pct"/>
            <w:tcBorders>
              <w:top w:val="nil"/>
              <w:left w:val="nil"/>
              <w:bottom w:val="single" w:sz="4" w:space="0" w:color="auto"/>
              <w:right w:val="single" w:sz="4" w:space="0" w:color="auto"/>
            </w:tcBorders>
            <w:noWrap/>
            <w:vAlign w:val="bottom"/>
            <w:hideMark/>
          </w:tcPr>
          <w:p w14:paraId="44E9E992" w14:textId="77777777" w:rsidR="0029700B" w:rsidRPr="0029700B" w:rsidRDefault="0029700B" w:rsidP="0029700B">
            <w:pPr>
              <w:widowControl w:val="0"/>
              <w:autoSpaceDE w:val="0"/>
              <w:autoSpaceDN w:val="0"/>
              <w:jc w:val="left"/>
              <w:rPr>
                <w:rFonts w:eastAsia="Times New Roman"/>
                <w:color w:val="002060"/>
                <w:sz w:val="16"/>
                <w:szCs w:val="16"/>
                <w:lang w:val="en-US"/>
              </w:rPr>
            </w:pPr>
            <w:r w:rsidRPr="0029700B">
              <w:rPr>
                <w:rFonts w:eastAsia="Times New Roman"/>
                <w:color w:val="002060"/>
                <w:sz w:val="16"/>
                <w:szCs w:val="16"/>
                <w:lang w:val="en-US"/>
              </w:rPr>
              <w:t> </w:t>
            </w:r>
          </w:p>
        </w:tc>
      </w:tr>
      <w:tr w:rsidR="0029700B" w:rsidRPr="0029700B" w14:paraId="544065A3" w14:textId="77777777" w:rsidTr="0029700B">
        <w:trPr>
          <w:trHeight w:val="306"/>
        </w:trPr>
        <w:tc>
          <w:tcPr>
            <w:tcW w:w="1940" w:type="pct"/>
            <w:tcBorders>
              <w:top w:val="nil"/>
              <w:left w:val="nil"/>
              <w:bottom w:val="nil"/>
              <w:right w:val="nil"/>
            </w:tcBorders>
            <w:noWrap/>
            <w:vAlign w:val="bottom"/>
            <w:hideMark/>
          </w:tcPr>
          <w:p w14:paraId="4306818C"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Erwartungswert Aufenthaltszeit VKB 1,5 bis 2,0 h</w:t>
            </w:r>
          </w:p>
        </w:tc>
        <w:tc>
          <w:tcPr>
            <w:tcW w:w="462" w:type="pct"/>
            <w:tcBorders>
              <w:top w:val="nil"/>
              <w:left w:val="single" w:sz="4" w:space="0" w:color="auto"/>
              <w:bottom w:val="single" w:sz="4" w:space="0" w:color="auto"/>
              <w:right w:val="single" w:sz="4" w:space="0" w:color="auto"/>
            </w:tcBorders>
            <w:noWrap/>
            <w:vAlign w:val="bottom"/>
            <w:hideMark/>
          </w:tcPr>
          <w:p w14:paraId="6BA4B059"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280E340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35,0%</w:t>
            </w:r>
          </w:p>
        </w:tc>
        <w:tc>
          <w:tcPr>
            <w:tcW w:w="392" w:type="pct"/>
            <w:tcBorders>
              <w:top w:val="nil"/>
              <w:left w:val="nil"/>
              <w:bottom w:val="single" w:sz="4" w:space="0" w:color="auto"/>
              <w:right w:val="single" w:sz="4" w:space="0" w:color="auto"/>
            </w:tcBorders>
            <w:noWrap/>
            <w:vAlign w:val="bottom"/>
            <w:hideMark/>
          </w:tcPr>
          <w:p w14:paraId="43EEC76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35,0%</w:t>
            </w:r>
          </w:p>
        </w:tc>
        <w:tc>
          <w:tcPr>
            <w:tcW w:w="343" w:type="pct"/>
            <w:tcBorders>
              <w:top w:val="nil"/>
              <w:left w:val="nil"/>
              <w:bottom w:val="single" w:sz="4" w:space="0" w:color="auto"/>
              <w:right w:val="single" w:sz="4" w:space="0" w:color="auto"/>
            </w:tcBorders>
            <w:noWrap/>
            <w:vAlign w:val="bottom"/>
            <w:hideMark/>
          </w:tcPr>
          <w:p w14:paraId="3A63E872"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294" w:type="pct"/>
            <w:tcBorders>
              <w:top w:val="nil"/>
              <w:left w:val="nil"/>
              <w:bottom w:val="single" w:sz="4" w:space="0" w:color="auto"/>
              <w:right w:val="single" w:sz="4" w:space="0" w:color="auto"/>
            </w:tcBorders>
            <w:noWrap/>
            <w:vAlign w:val="bottom"/>
            <w:hideMark/>
          </w:tcPr>
          <w:p w14:paraId="25D9423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60,0%</w:t>
            </w:r>
          </w:p>
        </w:tc>
        <w:tc>
          <w:tcPr>
            <w:tcW w:w="343" w:type="pct"/>
            <w:tcBorders>
              <w:top w:val="nil"/>
              <w:left w:val="nil"/>
              <w:bottom w:val="single" w:sz="4" w:space="0" w:color="auto"/>
              <w:right w:val="single" w:sz="4" w:space="0" w:color="auto"/>
            </w:tcBorders>
            <w:noWrap/>
            <w:vAlign w:val="bottom"/>
            <w:hideMark/>
          </w:tcPr>
          <w:p w14:paraId="1ACD376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10,0%</w:t>
            </w:r>
          </w:p>
        </w:tc>
        <w:tc>
          <w:tcPr>
            <w:tcW w:w="441" w:type="pct"/>
            <w:tcBorders>
              <w:top w:val="nil"/>
              <w:left w:val="nil"/>
              <w:bottom w:val="single" w:sz="4" w:space="0" w:color="auto"/>
              <w:right w:val="single" w:sz="4" w:space="0" w:color="auto"/>
            </w:tcBorders>
            <w:noWrap/>
            <w:vAlign w:val="bottom"/>
            <w:hideMark/>
          </w:tcPr>
          <w:p w14:paraId="4DD34FF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10,0%</w:t>
            </w:r>
          </w:p>
        </w:tc>
        <w:tc>
          <w:tcPr>
            <w:tcW w:w="344" w:type="pct"/>
            <w:tcBorders>
              <w:top w:val="nil"/>
              <w:left w:val="nil"/>
              <w:bottom w:val="single" w:sz="4" w:space="0" w:color="auto"/>
              <w:right w:val="single" w:sz="4" w:space="0" w:color="auto"/>
            </w:tcBorders>
            <w:noWrap/>
            <w:vAlign w:val="bottom"/>
            <w:hideMark/>
          </w:tcPr>
          <w:p w14:paraId="3EAED57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-60,0%</w:t>
            </w:r>
          </w:p>
        </w:tc>
      </w:tr>
      <w:tr w:rsidR="0029700B" w:rsidRPr="0029700B" w14:paraId="01EA053D" w14:textId="77777777" w:rsidTr="0029700B">
        <w:trPr>
          <w:trHeight w:val="103"/>
        </w:trPr>
        <w:tc>
          <w:tcPr>
            <w:tcW w:w="1940" w:type="pct"/>
            <w:tcBorders>
              <w:top w:val="nil"/>
              <w:left w:val="nil"/>
              <w:bottom w:val="nil"/>
              <w:right w:val="nil"/>
            </w:tcBorders>
            <w:noWrap/>
            <w:vAlign w:val="bottom"/>
            <w:hideMark/>
          </w:tcPr>
          <w:p w14:paraId="45880085"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462" w:type="pct"/>
            <w:tcBorders>
              <w:top w:val="nil"/>
              <w:left w:val="single" w:sz="4" w:space="0" w:color="auto"/>
              <w:bottom w:val="single" w:sz="4" w:space="0" w:color="auto"/>
              <w:right w:val="single" w:sz="4" w:space="0" w:color="auto"/>
            </w:tcBorders>
            <w:noWrap/>
            <w:vAlign w:val="bottom"/>
            <w:hideMark/>
          </w:tcPr>
          <w:p w14:paraId="0D88D426"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553F638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92" w:type="pct"/>
            <w:tcBorders>
              <w:top w:val="nil"/>
              <w:left w:val="nil"/>
              <w:bottom w:val="single" w:sz="4" w:space="0" w:color="auto"/>
              <w:right w:val="single" w:sz="4" w:space="0" w:color="auto"/>
            </w:tcBorders>
            <w:noWrap/>
            <w:vAlign w:val="bottom"/>
            <w:hideMark/>
          </w:tcPr>
          <w:p w14:paraId="7BD96AC8"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5EE284D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294" w:type="pct"/>
            <w:tcBorders>
              <w:top w:val="nil"/>
              <w:left w:val="nil"/>
              <w:bottom w:val="single" w:sz="4" w:space="0" w:color="auto"/>
              <w:right w:val="single" w:sz="4" w:space="0" w:color="auto"/>
            </w:tcBorders>
            <w:noWrap/>
            <w:vAlign w:val="bottom"/>
            <w:hideMark/>
          </w:tcPr>
          <w:p w14:paraId="330E6A65"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3" w:type="pct"/>
            <w:tcBorders>
              <w:top w:val="nil"/>
              <w:left w:val="nil"/>
              <w:bottom w:val="single" w:sz="4" w:space="0" w:color="auto"/>
              <w:right w:val="single" w:sz="4" w:space="0" w:color="auto"/>
            </w:tcBorders>
            <w:noWrap/>
            <w:vAlign w:val="bottom"/>
            <w:hideMark/>
          </w:tcPr>
          <w:p w14:paraId="4B147311"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6A8F2CDD"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344" w:type="pct"/>
            <w:tcBorders>
              <w:top w:val="nil"/>
              <w:left w:val="nil"/>
              <w:bottom w:val="single" w:sz="4" w:space="0" w:color="auto"/>
              <w:right w:val="single" w:sz="4" w:space="0" w:color="auto"/>
            </w:tcBorders>
            <w:noWrap/>
            <w:vAlign w:val="bottom"/>
            <w:hideMark/>
          </w:tcPr>
          <w:p w14:paraId="11B9046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r>
      <w:tr w:rsidR="0029700B" w:rsidRPr="0029700B" w14:paraId="12CC76AD" w14:textId="77777777" w:rsidTr="0029700B">
        <w:trPr>
          <w:trHeight w:val="306"/>
        </w:trPr>
        <w:tc>
          <w:tcPr>
            <w:tcW w:w="1940" w:type="pct"/>
            <w:tcBorders>
              <w:top w:val="nil"/>
              <w:left w:val="nil"/>
              <w:bottom w:val="nil"/>
              <w:right w:val="nil"/>
            </w:tcBorders>
            <w:noWrap/>
            <w:vAlign w:val="bottom"/>
            <w:hideMark/>
          </w:tcPr>
          <w:p w14:paraId="09D79C47"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MW * 1,5</w:t>
            </w:r>
          </w:p>
        </w:tc>
        <w:tc>
          <w:tcPr>
            <w:tcW w:w="462" w:type="pct"/>
            <w:tcBorders>
              <w:top w:val="nil"/>
              <w:left w:val="single" w:sz="4" w:space="0" w:color="auto"/>
              <w:bottom w:val="single" w:sz="4" w:space="0" w:color="auto"/>
              <w:right w:val="single" w:sz="4" w:space="0" w:color="auto"/>
            </w:tcBorders>
            <w:noWrap/>
            <w:vAlign w:val="bottom"/>
            <w:hideMark/>
          </w:tcPr>
          <w:p w14:paraId="2F92FC3B"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34E322E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977</w:t>
            </w:r>
          </w:p>
        </w:tc>
        <w:tc>
          <w:tcPr>
            <w:tcW w:w="392" w:type="pct"/>
            <w:tcBorders>
              <w:top w:val="nil"/>
              <w:left w:val="nil"/>
              <w:bottom w:val="single" w:sz="4" w:space="0" w:color="auto"/>
              <w:right w:val="single" w:sz="4" w:space="0" w:color="auto"/>
            </w:tcBorders>
            <w:noWrap/>
            <w:vAlign w:val="bottom"/>
            <w:hideMark/>
          </w:tcPr>
          <w:p w14:paraId="08BE49A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2.019</w:t>
            </w:r>
          </w:p>
        </w:tc>
        <w:tc>
          <w:tcPr>
            <w:tcW w:w="343" w:type="pct"/>
            <w:tcBorders>
              <w:top w:val="nil"/>
              <w:left w:val="nil"/>
              <w:bottom w:val="single" w:sz="4" w:space="0" w:color="auto"/>
              <w:right w:val="single" w:sz="4" w:space="0" w:color="auto"/>
            </w:tcBorders>
            <w:noWrap/>
            <w:vAlign w:val="bottom"/>
            <w:hideMark/>
          </w:tcPr>
          <w:p w14:paraId="071C4C1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1.166</w:t>
            </w:r>
          </w:p>
        </w:tc>
        <w:tc>
          <w:tcPr>
            <w:tcW w:w="294" w:type="pct"/>
            <w:tcBorders>
              <w:top w:val="nil"/>
              <w:left w:val="nil"/>
              <w:bottom w:val="single" w:sz="4" w:space="0" w:color="auto"/>
              <w:right w:val="single" w:sz="4" w:space="0" w:color="auto"/>
            </w:tcBorders>
            <w:noWrap/>
            <w:vAlign w:val="bottom"/>
            <w:hideMark/>
          </w:tcPr>
          <w:p w14:paraId="639F19C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2.136</w:t>
            </w:r>
          </w:p>
        </w:tc>
        <w:tc>
          <w:tcPr>
            <w:tcW w:w="343" w:type="pct"/>
            <w:tcBorders>
              <w:top w:val="nil"/>
              <w:left w:val="nil"/>
              <w:bottom w:val="single" w:sz="4" w:space="0" w:color="auto"/>
              <w:right w:val="single" w:sz="4" w:space="0" w:color="auto"/>
            </w:tcBorders>
            <w:noWrap/>
            <w:vAlign w:val="bottom"/>
            <w:hideMark/>
          </w:tcPr>
          <w:p w14:paraId="69ADCC1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626</w:t>
            </w:r>
          </w:p>
        </w:tc>
        <w:tc>
          <w:tcPr>
            <w:tcW w:w="441" w:type="pct"/>
            <w:tcBorders>
              <w:top w:val="nil"/>
              <w:left w:val="nil"/>
              <w:bottom w:val="single" w:sz="4" w:space="0" w:color="auto"/>
              <w:right w:val="single" w:sz="4" w:space="0" w:color="auto"/>
            </w:tcBorders>
            <w:noWrap/>
            <w:vAlign w:val="bottom"/>
            <w:hideMark/>
          </w:tcPr>
          <w:p w14:paraId="4B7A6A4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89</w:t>
            </w:r>
          </w:p>
        </w:tc>
        <w:tc>
          <w:tcPr>
            <w:tcW w:w="344" w:type="pct"/>
            <w:tcBorders>
              <w:top w:val="nil"/>
              <w:left w:val="nil"/>
              <w:bottom w:val="single" w:sz="4" w:space="0" w:color="auto"/>
              <w:right w:val="single" w:sz="4" w:space="0" w:color="auto"/>
            </w:tcBorders>
            <w:noWrap/>
            <w:vAlign w:val="bottom"/>
            <w:hideMark/>
          </w:tcPr>
          <w:p w14:paraId="324B6E1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853</w:t>
            </w:r>
          </w:p>
        </w:tc>
      </w:tr>
      <w:tr w:rsidR="0029700B" w:rsidRPr="0029700B" w14:paraId="3DC850B1" w14:textId="77777777" w:rsidTr="0029700B">
        <w:trPr>
          <w:trHeight w:val="306"/>
        </w:trPr>
        <w:tc>
          <w:tcPr>
            <w:tcW w:w="1940" w:type="pct"/>
            <w:tcBorders>
              <w:top w:val="nil"/>
              <w:left w:val="nil"/>
              <w:bottom w:val="nil"/>
              <w:right w:val="nil"/>
            </w:tcBorders>
            <w:noWrap/>
            <w:vAlign w:val="bottom"/>
            <w:hideMark/>
          </w:tcPr>
          <w:p w14:paraId="48F19567"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MW * 2,0</w:t>
            </w:r>
          </w:p>
        </w:tc>
        <w:tc>
          <w:tcPr>
            <w:tcW w:w="462" w:type="pct"/>
            <w:tcBorders>
              <w:top w:val="nil"/>
              <w:left w:val="single" w:sz="4" w:space="0" w:color="auto"/>
              <w:bottom w:val="single" w:sz="4" w:space="0" w:color="auto"/>
              <w:right w:val="single" w:sz="4" w:space="0" w:color="auto"/>
            </w:tcBorders>
            <w:noWrap/>
            <w:vAlign w:val="bottom"/>
            <w:hideMark/>
          </w:tcPr>
          <w:p w14:paraId="76FD5FFD"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7158695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1302</w:t>
            </w:r>
          </w:p>
        </w:tc>
        <w:tc>
          <w:tcPr>
            <w:tcW w:w="392" w:type="pct"/>
            <w:tcBorders>
              <w:top w:val="nil"/>
              <w:left w:val="nil"/>
              <w:bottom w:val="single" w:sz="4" w:space="0" w:color="auto"/>
              <w:right w:val="single" w:sz="4" w:space="0" w:color="auto"/>
            </w:tcBorders>
            <w:noWrap/>
            <w:vAlign w:val="bottom"/>
            <w:hideMark/>
          </w:tcPr>
          <w:p w14:paraId="67CF09B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2691</w:t>
            </w:r>
          </w:p>
        </w:tc>
        <w:tc>
          <w:tcPr>
            <w:tcW w:w="343" w:type="pct"/>
            <w:tcBorders>
              <w:top w:val="nil"/>
              <w:left w:val="nil"/>
              <w:bottom w:val="single" w:sz="4" w:space="0" w:color="auto"/>
              <w:right w:val="single" w:sz="4" w:space="0" w:color="auto"/>
            </w:tcBorders>
            <w:noWrap/>
            <w:vAlign w:val="bottom"/>
            <w:hideMark/>
          </w:tcPr>
          <w:p w14:paraId="0CB5D30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1555</w:t>
            </w:r>
          </w:p>
        </w:tc>
        <w:tc>
          <w:tcPr>
            <w:tcW w:w="294" w:type="pct"/>
            <w:tcBorders>
              <w:top w:val="nil"/>
              <w:left w:val="nil"/>
              <w:bottom w:val="single" w:sz="4" w:space="0" w:color="auto"/>
              <w:right w:val="single" w:sz="4" w:space="0" w:color="auto"/>
            </w:tcBorders>
            <w:noWrap/>
            <w:vAlign w:val="bottom"/>
            <w:hideMark/>
          </w:tcPr>
          <w:p w14:paraId="366EA4C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2848</w:t>
            </w:r>
          </w:p>
        </w:tc>
        <w:tc>
          <w:tcPr>
            <w:tcW w:w="343" w:type="pct"/>
            <w:tcBorders>
              <w:top w:val="nil"/>
              <w:left w:val="nil"/>
              <w:bottom w:val="single" w:sz="4" w:space="0" w:color="auto"/>
              <w:right w:val="single" w:sz="4" w:space="0" w:color="auto"/>
            </w:tcBorders>
            <w:noWrap/>
            <w:vAlign w:val="bottom"/>
            <w:hideMark/>
          </w:tcPr>
          <w:p w14:paraId="4DB4B80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835</w:t>
            </w:r>
          </w:p>
        </w:tc>
        <w:tc>
          <w:tcPr>
            <w:tcW w:w="441" w:type="pct"/>
            <w:tcBorders>
              <w:top w:val="nil"/>
              <w:left w:val="nil"/>
              <w:bottom w:val="single" w:sz="4" w:space="0" w:color="auto"/>
              <w:right w:val="single" w:sz="4" w:space="0" w:color="auto"/>
            </w:tcBorders>
            <w:noWrap/>
            <w:vAlign w:val="bottom"/>
            <w:hideMark/>
          </w:tcPr>
          <w:p w14:paraId="29045B1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119</w:t>
            </w:r>
          </w:p>
        </w:tc>
        <w:tc>
          <w:tcPr>
            <w:tcW w:w="344" w:type="pct"/>
            <w:tcBorders>
              <w:top w:val="nil"/>
              <w:left w:val="nil"/>
              <w:bottom w:val="single" w:sz="4" w:space="0" w:color="auto"/>
              <w:right w:val="single" w:sz="4" w:space="0" w:color="auto"/>
            </w:tcBorders>
            <w:noWrap/>
            <w:vAlign w:val="bottom"/>
            <w:hideMark/>
          </w:tcPr>
          <w:p w14:paraId="2727D2A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1137</w:t>
            </w:r>
          </w:p>
        </w:tc>
      </w:tr>
      <w:tr w:rsidR="0029700B" w:rsidRPr="0029700B" w14:paraId="353C42AC" w14:textId="77777777" w:rsidTr="0029700B">
        <w:trPr>
          <w:trHeight w:val="142"/>
        </w:trPr>
        <w:tc>
          <w:tcPr>
            <w:tcW w:w="1940" w:type="pct"/>
            <w:tcBorders>
              <w:top w:val="nil"/>
              <w:left w:val="nil"/>
              <w:bottom w:val="nil"/>
              <w:right w:val="nil"/>
            </w:tcBorders>
            <w:noWrap/>
            <w:vAlign w:val="bottom"/>
            <w:hideMark/>
          </w:tcPr>
          <w:p w14:paraId="48CC66D9"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462" w:type="pct"/>
            <w:tcBorders>
              <w:top w:val="nil"/>
              <w:left w:val="nil"/>
              <w:bottom w:val="nil"/>
              <w:right w:val="nil"/>
            </w:tcBorders>
            <w:noWrap/>
            <w:vAlign w:val="bottom"/>
            <w:hideMark/>
          </w:tcPr>
          <w:p w14:paraId="649276C9"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441" w:type="pct"/>
            <w:tcBorders>
              <w:top w:val="nil"/>
              <w:left w:val="nil"/>
              <w:bottom w:val="nil"/>
              <w:right w:val="nil"/>
            </w:tcBorders>
            <w:noWrap/>
            <w:vAlign w:val="bottom"/>
            <w:hideMark/>
          </w:tcPr>
          <w:p w14:paraId="61E3E2B2"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92" w:type="pct"/>
            <w:tcBorders>
              <w:top w:val="nil"/>
              <w:left w:val="nil"/>
              <w:bottom w:val="nil"/>
              <w:right w:val="nil"/>
            </w:tcBorders>
            <w:noWrap/>
            <w:vAlign w:val="bottom"/>
            <w:hideMark/>
          </w:tcPr>
          <w:p w14:paraId="7E7CB328"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3" w:type="pct"/>
            <w:tcBorders>
              <w:top w:val="nil"/>
              <w:left w:val="nil"/>
              <w:bottom w:val="nil"/>
              <w:right w:val="nil"/>
            </w:tcBorders>
            <w:noWrap/>
            <w:vAlign w:val="bottom"/>
            <w:hideMark/>
          </w:tcPr>
          <w:p w14:paraId="10F20656"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294" w:type="pct"/>
            <w:tcBorders>
              <w:top w:val="nil"/>
              <w:left w:val="nil"/>
              <w:bottom w:val="nil"/>
              <w:right w:val="nil"/>
            </w:tcBorders>
            <w:noWrap/>
            <w:vAlign w:val="bottom"/>
            <w:hideMark/>
          </w:tcPr>
          <w:p w14:paraId="2FE9CE03"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3" w:type="pct"/>
            <w:tcBorders>
              <w:top w:val="nil"/>
              <w:left w:val="nil"/>
              <w:bottom w:val="nil"/>
              <w:right w:val="nil"/>
            </w:tcBorders>
            <w:noWrap/>
            <w:vAlign w:val="bottom"/>
            <w:hideMark/>
          </w:tcPr>
          <w:p w14:paraId="3791087B"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441" w:type="pct"/>
            <w:tcBorders>
              <w:top w:val="nil"/>
              <w:left w:val="nil"/>
              <w:bottom w:val="nil"/>
              <w:right w:val="nil"/>
            </w:tcBorders>
            <w:noWrap/>
            <w:vAlign w:val="bottom"/>
            <w:hideMark/>
          </w:tcPr>
          <w:p w14:paraId="51FF23C9"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4" w:type="pct"/>
            <w:tcBorders>
              <w:top w:val="nil"/>
              <w:left w:val="nil"/>
              <w:bottom w:val="nil"/>
              <w:right w:val="nil"/>
            </w:tcBorders>
            <w:noWrap/>
            <w:vAlign w:val="bottom"/>
            <w:hideMark/>
          </w:tcPr>
          <w:p w14:paraId="440CAC56"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r>
      <w:tr w:rsidR="0029700B" w:rsidRPr="0029700B" w14:paraId="633CFAFF" w14:textId="77777777" w:rsidTr="0029700B">
        <w:trPr>
          <w:trHeight w:val="308"/>
        </w:trPr>
        <w:tc>
          <w:tcPr>
            <w:tcW w:w="1940" w:type="pct"/>
            <w:tcBorders>
              <w:top w:val="nil"/>
              <w:left w:val="nil"/>
              <w:bottom w:val="nil"/>
              <w:right w:val="nil"/>
            </w:tcBorders>
            <w:noWrap/>
            <w:vAlign w:val="bottom"/>
            <w:hideMark/>
          </w:tcPr>
          <w:p w14:paraId="3B21D15E"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CSB/Nges (Erwartungswert 80 / 10 = 8)</w:t>
            </w:r>
          </w:p>
        </w:tc>
        <w:tc>
          <w:tcPr>
            <w:tcW w:w="462" w:type="pct"/>
            <w:tcBorders>
              <w:top w:val="nil"/>
              <w:left w:val="nil"/>
              <w:bottom w:val="nil"/>
              <w:right w:val="nil"/>
            </w:tcBorders>
            <w:noWrap/>
            <w:vAlign w:val="bottom"/>
            <w:hideMark/>
          </w:tcPr>
          <w:p w14:paraId="1B69DAF8" w14:textId="77777777" w:rsidR="0029700B" w:rsidRPr="0029700B" w:rsidRDefault="0029700B" w:rsidP="0029700B">
            <w:pPr>
              <w:widowControl w:val="0"/>
              <w:autoSpaceDE w:val="0"/>
              <w:autoSpaceDN w:val="0"/>
              <w:jc w:val="left"/>
              <w:rPr>
                <w:rFonts w:ascii="Calibri" w:eastAsia="Times New Roman" w:hAnsi="Calibri" w:cs="Calibri"/>
                <w:color w:val="000000"/>
                <w:sz w:val="22"/>
                <w:lang w:val="en-US"/>
              </w:rPr>
            </w:pPr>
          </w:p>
        </w:tc>
        <w:tc>
          <w:tcPr>
            <w:tcW w:w="441" w:type="pct"/>
            <w:tcBorders>
              <w:top w:val="nil"/>
              <w:left w:val="nil"/>
              <w:bottom w:val="nil"/>
              <w:right w:val="nil"/>
            </w:tcBorders>
            <w:noWrap/>
            <w:vAlign w:val="bottom"/>
            <w:hideMark/>
          </w:tcPr>
          <w:p w14:paraId="47020B13"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346FAD79"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Times New Roman"/>
                <w:color w:val="000000"/>
                <w:szCs w:val="20"/>
                <w:lang w:val="en-US"/>
              </w:rPr>
              <w:t>3,2</w:t>
            </w:r>
          </w:p>
        </w:tc>
        <w:tc>
          <w:tcPr>
            <w:tcW w:w="343" w:type="pct"/>
            <w:tcBorders>
              <w:top w:val="nil"/>
              <w:left w:val="nil"/>
              <w:bottom w:val="nil"/>
              <w:right w:val="nil"/>
            </w:tcBorders>
            <w:noWrap/>
            <w:vAlign w:val="bottom"/>
            <w:hideMark/>
          </w:tcPr>
          <w:p w14:paraId="3B5EBF11"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3CD4CD49"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4AD448C1"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4CF7E8C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4" w:type="pct"/>
            <w:tcBorders>
              <w:top w:val="nil"/>
              <w:left w:val="nil"/>
              <w:bottom w:val="nil"/>
              <w:right w:val="nil"/>
            </w:tcBorders>
            <w:noWrap/>
            <w:vAlign w:val="bottom"/>
            <w:hideMark/>
          </w:tcPr>
          <w:p w14:paraId="5DAA243C"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r w:rsidR="0029700B" w:rsidRPr="0029700B" w14:paraId="3CCA905B" w14:textId="77777777" w:rsidTr="0029700B">
        <w:trPr>
          <w:trHeight w:val="306"/>
        </w:trPr>
        <w:tc>
          <w:tcPr>
            <w:tcW w:w="1940" w:type="pct"/>
            <w:tcBorders>
              <w:top w:val="nil"/>
              <w:left w:val="nil"/>
              <w:bottom w:val="nil"/>
              <w:right w:val="nil"/>
            </w:tcBorders>
            <w:noWrap/>
            <w:vAlign w:val="bottom"/>
            <w:hideMark/>
          </w:tcPr>
          <w:p w14:paraId="3575E360"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CSB/Pges (Erwartungswert 80 / 1,6 = 50)</w:t>
            </w:r>
          </w:p>
        </w:tc>
        <w:tc>
          <w:tcPr>
            <w:tcW w:w="462" w:type="pct"/>
            <w:tcBorders>
              <w:top w:val="nil"/>
              <w:left w:val="nil"/>
              <w:bottom w:val="nil"/>
              <w:right w:val="nil"/>
            </w:tcBorders>
            <w:noWrap/>
            <w:vAlign w:val="bottom"/>
            <w:hideMark/>
          </w:tcPr>
          <w:p w14:paraId="06A0B272" w14:textId="77777777" w:rsidR="0029700B" w:rsidRPr="0029700B" w:rsidRDefault="0029700B" w:rsidP="0029700B">
            <w:pPr>
              <w:widowControl w:val="0"/>
              <w:autoSpaceDE w:val="0"/>
              <w:autoSpaceDN w:val="0"/>
              <w:jc w:val="left"/>
              <w:rPr>
                <w:rFonts w:ascii="Calibri" w:eastAsia="Times New Roman" w:hAnsi="Calibri" w:cs="Calibri"/>
                <w:color w:val="000000"/>
                <w:sz w:val="22"/>
                <w:lang w:val="en-US"/>
              </w:rPr>
            </w:pPr>
          </w:p>
        </w:tc>
        <w:tc>
          <w:tcPr>
            <w:tcW w:w="441" w:type="pct"/>
            <w:tcBorders>
              <w:top w:val="nil"/>
              <w:left w:val="nil"/>
              <w:bottom w:val="nil"/>
              <w:right w:val="nil"/>
            </w:tcBorders>
            <w:noWrap/>
            <w:vAlign w:val="bottom"/>
            <w:hideMark/>
          </w:tcPr>
          <w:p w14:paraId="5DEA6759"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048BBA6C"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Times New Roman"/>
                <w:color w:val="000000"/>
                <w:szCs w:val="20"/>
                <w:lang w:val="en-US"/>
              </w:rPr>
              <w:t>32,9</w:t>
            </w:r>
          </w:p>
        </w:tc>
        <w:tc>
          <w:tcPr>
            <w:tcW w:w="343" w:type="pct"/>
            <w:tcBorders>
              <w:top w:val="nil"/>
              <w:left w:val="nil"/>
              <w:bottom w:val="nil"/>
              <w:right w:val="nil"/>
            </w:tcBorders>
            <w:noWrap/>
            <w:vAlign w:val="bottom"/>
            <w:hideMark/>
          </w:tcPr>
          <w:p w14:paraId="7F7B62B9"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3B875AD4"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52B4482A"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6941423B"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4" w:type="pct"/>
            <w:tcBorders>
              <w:top w:val="nil"/>
              <w:left w:val="nil"/>
              <w:bottom w:val="nil"/>
              <w:right w:val="nil"/>
            </w:tcBorders>
            <w:noWrap/>
            <w:vAlign w:val="bottom"/>
            <w:hideMark/>
          </w:tcPr>
          <w:p w14:paraId="0796BC83"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r w:rsidR="0029700B" w:rsidRPr="0029700B" w14:paraId="3C20ACE6" w14:textId="77777777" w:rsidTr="0029700B">
        <w:trPr>
          <w:trHeight w:val="306"/>
        </w:trPr>
        <w:tc>
          <w:tcPr>
            <w:tcW w:w="1940" w:type="pct"/>
            <w:tcBorders>
              <w:top w:val="nil"/>
              <w:left w:val="nil"/>
              <w:bottom w:val="nil"/>
              <w:right w:val="nil"/>
            </w:tcBorders>
            <w:noWrap/>
            <w:vAlign w:val="bottom"/>
            <w:hideMark/>
          </w:tcPr>
          <w:p w14:paraId="4210D7B0"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CSB/TS0 (Erwartungswert 90 / 35 bis 80 / 25: 2,6 bis 3,2)</w:t>
            </w:r>
          </w:p>
        </w:tc>
        <w:tc>
          <w:tcPr>
            <w:tcW w:w="462" w:type="pct"/>
            <w:tcBorders>
              <w:top w:val="nil"/>
              <w:left w:val="nil"/>
              <w:bottom w:val="nil"/>
              <w:right w:val="nil"/>
            </w:tcBorders>
            <w:noWrap/>
            <w:vAlign w:val="bottom"/>
            <w:hideMark/>
          </w:tcPr>
          <w:p w14:paraId="1B2F529B" w14:textId="77777777" w:rsidR="0029700B" w:rsidRPr="0029700B" w:rsidRDefault="0029700B" w:rsidP="0029700B">
            <w:pPr>
              <w:widowControl w:val="0"/>
              <w:autoSpaceDE w:val="0"/>
              <w:autoSpaceDN w:val="0"/>
              <w:jc w:val="left"/>
              <w:rPr>
                <w:rFonts w:ascii="Calibri" w:eastAsia="Times New Roman" w:hAnsi="Calibri" w:cs="Calibri"/>
                <w:color w:val="000000"/>
                <w:sz w:val="22"/>
                <w:lang w:val="en-US"/>
              </w:rPr>
            </w:pPr>
          </w:p>
        </w:tc>
        <w:tc>
          <w:tcPr>
            <w:tcW w:w="441" w:type="pct"/>
            <w:tcBorders>
              <w:top w:val="nil"/>
              <w:left w:val="nil"/>
              <w:bottom w:val="nil"/>
              <w:right w:val="nil"/>
            </w:tcBorders>
            <w:noWrap/>
            <w:vAlign w:val="bottom"/>
            <w:hideMark/>
          </w:tcPr>
          <w:p w14:paraId="0180CBB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4514094A"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Times New Roman"/>
                <w:color w:val="000000"/>
                <w:szCs w:val="20"/>
                <w:lang w:val="en-US"/>
              </w:rPr>
              <w:t>0,9</w:t>
            </w:r>
          </w:p>
        </w:tc>
        <w:tc>
          <w:tcPr>
            <w:tcW w:w="343" w:type="pct"/>
            <w:tcBorders>
              <w:top w:val="nil"/>
              <w:left w:val="nil"/>
              <w:bottom w:val="nil"/>
              <w:right w:val="nil"/>
            </w:tcBorders>
            <w:noWrap/>
            <w:vAlign w:val="bottom"/>
            <w:hideMark/>
          </w:tcPr>
          <w:p w14:paraId="2CB5459C"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413C3BED"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3ED3CD29"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5E72847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4" w:type="pct"/>
            <w:tcBorders>
              <w:top w:val="nil"/>
              <w:left w:val="nil"/>
              <w:bottom w:val="nil"/>
              <w:right w:val="nil"/>
            </w:tcBorders>
            <w:noWrap/>
            <w:vAlign w:val="bottom"/>
            <w:hideMark/>
          </w:tcPr>
          <w:p w14:paraId="6A50E2FB"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bl>
    <w:p w14:paraId="1A33E9B9" w14:textId="4D89DA61" w:rsidR="0029700B" w:rsidRDefault="0029700B" w:rsidP="0016579C">
      <w:pPr>
        <w:pStyle w:val="Inhaltsverzeichnis2Klein"/>
        <w:jc w:val="both"/>
        <w:rPr>
          <w:sz w:val="22"/>
          <w:szCs w:val="22"/>
        </w:rPr>
      </w:pPr>
    </w:p>
    <w:p w14:paraId="3C8B9EAC" w14:textId="2FC536C1" w:rsidR="0029700B" w:rsidRDefault="0029700B" w:rsidP="0016579C">
      <w:pPr>
        <w:pStyle w:val="Inhaltsverzeichnis2Klein"/>
        <w:jc w:val="both"/>
        <w:rPr>
          <w:sz w:val="22"/>
          <w:szCs w:val="22"/>
        </w:rPr>
      </w:pPr>
      <w:r>
        <w:rPr>
          <w:sz w:val="22"/>
          <w:szCs w:val="22"/>
        </w:rPr>
        <w:br w:type="page"/>
      </w:r>
    </w:p>
    <w:p w14:paraId="169B74EE" w14:textId="4C65FCAE" w:rsidR="0029700B" w:rsidRDefault="0029700B" w:rsidP="0029700B">
      <w:pPr>
        <w:pStyle w:val="Inhaltsverzeichnis2Klein"/>
      </w:pPr>
      <w:bookmarkStart w:id="44" w:name="_Toc216878374"/>
      <w:r w:rsidRPr="0029700B">
        <w:lastRenderedPageBreak/>
        <w:t>Anlage 4.6: Einwohnerwerte EW Zulauf Biologie (Betriebsanalytik Kläranlage)</w:t>
      </w:r>
      <w:bookmarkEnd w:id="44"/>
    </w:p>
    <w:p w14:paraId="7F9B88EE" w14:textId="0CE11DFB" w:rsidR="0029700B" w:rsidRPr="0029700B" w:rsidRDefault="0029700B" w:rsidP="0029700B">
      <w:pPr>
        <w:pStyle w:val="Inhaltsverzeichnis2Klein"/>
        <w:rPr>
          <w:sz w:val="22"/>
          <w:szCs w:val="22"/>
        </w:rPr>
      </w:pPr>
    </w:p>
    <w:p w14:paraId="3347E20D" w14:textId="77777777"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2770"/>
        <w:gridCol w:w="1907"/>
        <w:gridCol w:w="1640"/>
        <w:gridCol w:w="1839"/>
        <w:gridCol w:w="2041"/>
        <w:gridCol w:w="1839"/>
        <w:gridCol w:w="2241"/>
      </w:tblGrid>
      <w:tr w:rsidR="0029700B" w:rsidRPr="0029700B" w14:paraId="0C1296F7" w14:textId="77777777" w:rsidTr="0029700B">
        <w:trPr>
          <w:trHeight w:val="380"/>
        </w:trPr>
        <w:tc>
          <w:tcPr>
            <w:tcW w:w="974" w:type="pct"/>
            <w:tcBorders>
              <w:top w:val="single" w:sz="4" w:space="0" w:color="auto"/>
              <w:left w:val="single" w:sz="4" w:space="0" w:color="auto"/>
              <w:bottom w:val="single" w:sz="4" w:space="0" w:color="auto"/>
              <w:right w:val="single" w:sz="4" w:space="0" w:color="auto"/>
            </w:tcBorders>
            <w:noWrap/>
            <w:vAlign w:val="bottom"/>
            <w:hideMark/>
          </w:tcPr>
          <w:p w14:paraId="203E556E"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 </w:t>
            </w:r>
          </w:p>
        </w:tc>
        <w:tc>
          <w:tcPr>
            <w:tcW w:w="4026" w:type="pct"/>
            <w:gridSpan w:val="6"/>
            <w:tcBorders>
              <w:top w:val="single" w:sz="4" w:space="0" w:color="auto"/>
              <w:left w:val="nil"/>
              <w:bottom w:val="single" w:sz="4" w:space="0" w:color="auto"/>
              <w:right w:val="single" w:sz="4" w:space="0" w:color="auto"/>
            </w:tcBorders>
            <w:noWrap/>
            <w:vAlign w:val="bottom"/>
            <w:hideMark/>
          </w:tcPr>
          <w:p w14:paraId="12601BAE"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Biologie EW</w:t>
            </w:r>
          </w:p>
        </w:tc>
      </w:tr>
      <w:tr w:rsidR="0029700B" w:rsidRPr="0029700B" w14:paraId="24991C03" w14:textId="77777777" w:rsidTr="0029700B">
        <w:trPr>
          <w:trHeight w:val="580"/>
        </w:trPr>
        <w:tc>
          <w:tcPr>
            <w:tcW w:w="974" w:type="pct"/>
            <w:tcBorders>
              <w:top w:val="nil"/>
              <w:left w:val="single" w:sz="4" w:space="0" w:color="auto"/>
              <w:bottom w:val="single" w:sz="4" w:space="0" w:color="auto"/>
              <w:right w:val="single" w:sz="4" w:space="0" w:color="auto"/>
            </w:tcBorders>
            <w:noWrap/>
            <w:vAlign w:val="bottom"/>
            <w:hideMark/>
          </w:tcPr>
          <w:p w14:paraId="40363069"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667" w:type="pct"/>
            <w:tcBorders>
              <w:top w:val="nil"/>
              <w:left w:val="nil"/>
              <w:bottom w:val="single" w:sz="4" w:space="0" w:color="auto"/>
              <w:right w:val="single" w:sz="4" w:space="0" w:color="auto"/>
            </w:tcBorders>
            <w:noWrap/>
            <w:vAlign w:val="bottom"/>
            <w:hideMark/>
          </w:tcPr>
          <w:p w14:paraId="79EC0C3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BSB5</w:t>
            </w:r>
          </w:p>
        </w:tc>
        <w:tc>
          <w:tcPr>
            <w:tcW w:w="572" w:type="pct"/>
            <w:tcBorders>
              <w:top w:val="nil"/>
              <w:left w:val="nil"/>
              <w:bottom w:val="single" w:sz="4" w:space="0" w:color="auto"/>
              <w:right w:val="single" w:sz="4" w:space="0" w:color="auto"/>
            </w:tcBorders>
            <w:noWrap/>
            <w:vAlign w:val="bottom"/>
            <w:hideMark/>
          </w:tcPr>
          <w:p w14:paraId="6F9CFB7B"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w:t>
            </w:r>
          </w:p>
        </w:tc>
        <w:tc>
          <w:tcPr>
            <w:tcW w:w="643" w:type="pct"/>
            <w:tcBorders>
              <w:top w:val="nil"/>
              <w:left w:val="nil"/>
              <w:bottom w:val="single" w:sz="4" w:space="0" w:color="auto"/>
              <w:right w:val="single" w:sz="4" w:space="0" w:color="auto"/>
            </w:tcBorders>
            <w:noWrap/>
            <w:vAlign w:val="bottom"/>
            <w:hideMark/>
          </w:tcPr>
          <w:p w14:paraId="7468A0BB"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CSBfil</w:t>
            </w:r>
          </w:p>
        </w:tc>
        <w:tc>
          <w:tcPr>
            <w:tcW w:w="715" w:type="pct"/>
            <w:tcBorders>
              <w:top w:val="nil"/>
              <w:left w:val="nil"/>
              <w:bottom w:val="single" w:sz="4" w:space="0" w:color="auto"/>
              <w:right w:val="single" w:sz="4" w:space="0" w:color="auto"/>
            </w:tcBorders>
            <w:noWrap/>
            <w:vAlign w:val="bottom"/>
            <w:hideMark/>
          </w:tcPr>
          <w:p w14:paraId="6CEB1A4B"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TS0</w:t>
            </w:r>
          </w:p>
        </w:tc>
        <w:tc>
          <w:tcPr>
            <w:tcW w:w="643" w:type="pct"/>
            <w:tcBorders>
              <w:top w:val="nil"/>
              <w:left w:val="nil"/>
              <w:bottom w:val="single" w:sz="4" w:space="0" w:color="auto"/>
              <w:right w:val="single" w:sz="4" w:space="0" w:color="auto"/>
            </w:tcBorders>
            <w:noWrap/>
            <w:vAlign w:val="bottom"/>
            <w:hideMark/>
          </w:tcPr>
          <w:p w14:paraId="125CB2E6"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N</w:t>
            </w:r>
          </w:p>
        </w:tc>
        <w:tc>
          <w:tcPr>
            <w:tcW w:w="786" w:type="pct"/>
            <w:tcBorders>
              <w:top w:val="nil"/>
              <w:left w:val="nil"/>
              <w:bottom w:val="single" w:sz="4" w:space="0" w:color="auto"/>
              <w:right w:val="single" w:sz="4" w:space="0" w:color="auto"/>
            </w:tcBorders>
            <w:noWrap/>
            <w:vAlign w:val="bottom"/>
            <w:hideMark/>
          </w:tcPr>
          <w:p w14:paraId="0947DA9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P</w:t>
            </w:r>
          </w:p>
        </w:tc>
      </w:tr>
      <w:tr w:rsidR="0029700B" w:rsidRPr="0029700B" w14:paraId="5DD59EA7"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0D4541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667" w:type="pct"/>
            <w:tcBorders>
              <w:top w:val="nil"/>
              <w:left w:val="nil"/>
              <w:bottom w:val="single" w:sz="4" w:space="0" w:color="auto"/>
              <w:right w:val="single" w:sz="4" w:space="0" w:color="auto"/>
            </w:tcBorders>
            <w:noWrap/>
            <w:vAlign w:val="bottom"/>
            <w:hideMark/>
          </w:tcPr>
          <w:p w14:paraId="0CA9D3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16.375</w:t>
            </w:r>
          </w:p>
        </w:tc>
        <w:tc>
          <w:tcPr>
            <w:tcW w:w="572" w:type="pct"/>
            <w:tcBorders>
              <w:top w:val="nil"/>
              <w:left w:val="nil"/>
              <w:bottom w:val="single" w:sz="4" w:space="0" w:color="auto"/>
              <w:right w:val="single" w:sz="4" w:space="0" w:color="auto"/>
            </w:tcBorders>
            <w:noWrap/>
            <w:vAlign w:val="bottom"/>
            <w:hideMark/>
          </w:tcPr>
          <w:p w14:paraId="6A2DB38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26.200</w:t>
            </w:r>
          </w:p>
        </w:tc>
        <w:tc>
          <w:tcPr>
            <w:tcW w:w="643" w:type="pct"/>
            <w:tcBorders>
              <w:top w:val="nil"/>
              <w:left w:val="nil"/>
              <w:bottom w:val="single" w:sz="4" w:space="0" w:color="auto"/>
              <w:right w:val="single" w:sz="4" w:space="0" w:color="auto"/>
            </w:tcBorders>
            <w:noWrap/>
            <w:vAlign w:val="bottom"/>
            <w:hideMark/>
          </w:tcPr>
          <w:p w14:paraId="764D647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36.844</w:t>
            </w:r>
          </w:p>
        </w:tc>
        <w:tc>
          <w:tcPr>
            <w:tcW w:w="715" w:type="pct"/>
            <w:tcBorders>
              <w:top w:val="nil"/>
              <w:left w:val="nil"/>
              <w:bottom w:val="single" w:sz="4" w:space="0" w:color="auto"/>
              <w:right w:val="single" w:sz="4" w:space="0" w:color="auto"/>
            </w:tcBorders>
            <w:noWrap/>
            <w:vAlign w:val="bottom"/>
            <w:hideMark/>
          </w:tcPr>
          <w:p w14:paraId="1214E1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33.686</w:t>
            </w:r>
          </w:p>
        </w:tc>
        <w:tc>
          <w:tcPr>
            <w:tcW w:w="643" w:type="pct"/>
            <w:tcBorders>
              <w:top w:val="nil"/>
              <w:left w:val="nil"/>
              <w:bottom w:val="single" w:sz="4" w:space="0" w:color="auto"/>
              <w:right w:val="single" w:sz="4" w:space="0" w:color="auto"/>
            </w:tcBorders>
            <w:noWrap/>
            <w:vAlign w:val="bottom"/>
            <w:hideMark/>
          </w:tcPr>
          <w:p w14:paraId="461A1B7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42.575</w:t>
            </w:r>
          </w:p>
        </w:tc>
        <w:tc>
          <w:tcPr>
            <w:tcW w:w="786" w:type="pct"/>
            <w:tcBorders>
              <w:top w:val="nil"/>
              <w:left w:val="nil"/>
              <w:bottom w:val="single" w:sz="4" w:space="0" w:color="auto"/>
              <w:right w:val="single" w:sz="4" w:space="0" w:color="auto"/>
            </w:tcBorders>
            <w:noWrap/>
            <w:vAlign w:val="bottom"/>
            <w:hideMark/>
          </w:tcPr>
          <w:p w14:paraId="729BCB5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38.891</w:t>
            </w:r>
          </w:p>
        </w:tc>
      </w:tr>
      <w:tr w:rsidR="0029700B" w:rsidRPr="0029700B" w14:paraId="41FC469C"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67344DD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667" w:type="pct"/>
            <w:tcBorders>
              <w:top w:val="nil"/>
              <w:left w:val="nil"/>
              <w:bottom w:val="single" w:sz="4" w:space="0" w:color="auto"/>
              <w:right w:val="single" w:sz="4" w:space="0" w:color="auto"/>
            </w:tcBorders>
            <w:noWrap/>
            <w:vAlign w:val="bottom"/>
            <w:hideMark/>
          </w:tcPr>
          <w:p w14:paraId="5C9B6E3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10.938</w:t>
            </w:r>
          </w:p>
        </w:tc>
        <w:tc>
          <w:tcPr>
            <w:tcW w:w="572" w:type="pct"/>
            <w:tcBorders>
              <w:top w:val="nil"/>
              <w:left w:val="nil"/>
              <w:bottom w:val="single" w:sz="4" w:space="0" w:color="auto"/>
              <w:right w:val="single" w:sz="4" w:space="0" w:color="auto"/>
            </w:tcBorders>
            <w:noWrap/>
            <w:vAlign w:val="bottom"/>
            <w:hideMark/>
          </w:tcPr>
          <w:p w14:paraId="51E06C3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26.250</w:t>
            </w:r>
          </w:p>
        </w:tc>
        <w:tc>
          <w:tcPr>
            <w:tcW w:w="643" w:type="pct"/>
            <w:tcBorders>
              <w:top w:val="nil"/>
              <w:left w:val="nil"/>
              <w:bottom w:val="single" w:sz="4" w:space="0" w:color="auto"/>
              <w:right w:val="single" w:sz="4" w:space="0" w:color="auto"/>
            </w:tcBorders>
            <w:noWrap/>
            <w:vAlign w:val="bottom"/>
            <w:hideMark/>
          </w:tcPr>
          <w:p w14:paraId="29A4E00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21.875</w:t>
            </w:r>
          </w:p>
        </w:tc>
        <w:tc>
          <w:tcPr>
            <w:tcW w:w="715" w:type="pct"/>
            <w:tcBorders>
              <w:top w:val="nil"/>
              <w:left w:val="nil"/>
              <w:bottom w:val="single" w:sz="4" w:space="0" w:color="auto"/>
              <w:right w:val="single" w:sz="4" w:space="0" w:color="auto"/>
            </w:tcBorders>
            <w:noWrap/>
            <w:vAlign w:val="bottom"/>
            <w:hideMark/>
          </w:tcPr>
          <w:p w14:paraId="35329EF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80.000</w:t>
            </w:r>
          </w:p>
        </w:tc>
        <w:tc>
          <w:tcPr>
            <w:tcW w:w="643" w:type="pct"/>
            <w:tcBorders>
              <w:top w:val="nil"/>
              <w:left w:val="nil"/>
              <w:bottom w:val="single" w:sz="4" w:space="0" w:color="auto"/>
              <w:right w:val="single" w:sz="4" w:space="0" w:color="auto"/>
            </w:tcBorders>
            <w:noWrap/>
            <w:vAlign w:val="bottom"/>
            <w:hideMark/>
          </w:tcPr>
          <w:p w14:paraId="720A502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55.125</w:t>
            </w:r>
          </w:p>
        </w:tc>
        <w:tc>
          <w:tcPr>
            <w:tcW w:w="786" w:type="pct"/>
            <w:tcBorders>
              <w:top w:val="nil"/>
              <w:left w:val="nil"/>
              <w:bottom w:val="single" w:sz="4" w:space="0" w:color="auto"/>
              <w:right w:val="single" w:sz="4" w:space="0" w:color="auto"/>
            </w:tcBorders>
            <w:noWrap/>
            <w:vAlign w:val="bottom"/>
            <w:hideMark/>
          </w:tcPr>
          <w:p w14:paraId="10B31A1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44.297</w:t>
            </w:r>
          </w:p>
        </w:tc>
      </w:tr>
      <w:tr w:rsidR="0029700B" w:rsidRPr="0029700B" w14:paraId="553EC051"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062DA43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667" w:type="pct"/>
            <w:tcBorders>
              <w:top w:val="nil"/>
              <w:left w:val="nil"/>
              <w:bottom w:val="single" w:sz="4" w:space="0" w:color="auto"/>
              <w:right w:val="single" w:sz="4" w:space="0" w:color="auto"/>
            </w:tcBorders>
            <w:noWrap/>
            <w:vAlign w:val="bottom"/>
            <w:hideMark/>
          </w:tcPr>
          <w:p w14:paraId="2002A2A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12.740</w:t>
            </w:r>
          </w:p>
        </w:tc>
        <w:tc>
          <w:tcPr>
            <w:tcW w:w="572" w:type="pct"/>
            <w:tcBorders>
              <w:top w:val="nil"/>
              <w:left w:val="nil"/>
              <w:bottom w:val="single" w:sz="4" w:space="0" w:color="auto"/>
              <w:right w:val="single" w:sz="4" w:space="0" w:color="auto"/>
            </w:tcBorders>
            <w:noWrap/>
            <w:vAlign w:val="bottom"/>
            <w:hideMark/>
          </w:tcPr>
          <w:p w14:paraId="2025FEF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16.721</w:t>
            </w:r>
          </w:p>
        </w:tc>
        <w:tc>
          <w:tcPr>
            <w:tcW w:w="643" w:type="pct"/>
            <w:tcBorders>
              <w:top w:val="nil"/>
              <w:left w:val="nil"/>
              <w:bottom w:val="single" w:sz="4" w:space="0" w:color="auto"/>
              <w:right w:val="single" w:sz="4" w:space="0" w:color="auto"/>
            </w:tcBorders>
            <w:noWrap/>
            <w:vAlign w:val="bottom"/>
            <w:hideMark/>
          </w:tcPr>
          <w:p w14:paraId="6CB3029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15.925</w:t>
            </w:r>
          </w:p>
        </w:tc>
        <w:tc>
          <w:tcPr>
            <w:tcW w:w="715" w:type="pct"/>
            <w:tcBorders>
              <w:top w:val="nil"/>
              <w:left w:val="nil"/>
              <w:bottom w:val="single" w:sz="4" w:space="0" w:color="auto"/>
              <w:right w:val="single" w:sz="4" w:space="0" w:color="auto"/>
            </w:tcBorders>
            <w:noWrap/>
            <w:vAlign w:val="bottom"/>
            <w:hideMark/>
          </w:tcPr>
          <w:p w14:paraId="2A77A2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27.300</w:t>
            </w:r>
          </w:p>
        </w:tc>
        <w:tc>
          <w:tcPr>
            <w:tcW w:w="643" w:type="pct"/>
            <w:tcBorders>
              <w:top w:val="nil"/>
              <w:left w:val="nil"/>
              <w:bottom w:val="single" w:sz="4" w:space="0" w:color="auto"/>
              <w:right w:val="single" w:sz="4" w:space="0" w:color="auto"/>
            </w:tcBorders>
            <w:noWrap/>
            <w:vAlign w:val="bottom"/>
            <w:hideMark/>
          </w:tcPr>
          <w:p w14:paraId="4AA644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42.042</w:t>
            </w:r>
          </w:p>
        </w:tc>
        <w:tc>
          <w:tcPr>
            <w:tcW w:w="786" w:type="pct"/>
            <w:tcBorders>
              <w:top w:val="nil"/>
              <w:left w:val="nil"/>
              <w:bottom w:val="single" w:sz="4" w:space="0" w:color="auto"/>
              <w:right w:val="single" w:sz="4" w:space="0" w:color="auto"/>
            </w:tcBorders>
            <w:noWrap/>
            <w:vAlign w:val="bottom"/>
            <w:hideMark/>
          </w:tcPr>
          <w:p w14:paraId="67A8E3F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38.220</w:t>
            </w:r>
          </w:p>
        </w:tc>
      </w:tr>
      <w:tr w:rsidR="0029700B" w:rsidRPr="0029700B" w14:paraId="102DF587"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6364BCB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667" w:type="pct"/>
            <w:tcBorders>
              <w:top w:val="nil"/>
              <w:left w:val="nil"/>
              <w:bottom w:val="single" w:sz="4" w:space="0" w:color="auto"/>
              <w:right w:val="single" w:sz="4" w:space="0" w:color="auto"/>
            </w:tcBorders>
            <w:noWrap/>
            <w:vAlign w:val="bottom"/>
            <w:hideMark/>
          </w:tcPr>
          <w:p w14:paraId="2AA98C4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13.213</w:t>
            </w:r>
          </w:p>
        </w:tc>
        <w:tc>
          <w:tcPr>
            <w:tcW w:w="572" w:type="pct"/>
            <w:tcBorders>
              <w:top w:val="nil"/>
              <w:left w:val="nil"/>
              <w:bottom w:val="single" w:sz="4" w:space="0" w:color="auto"/>
              <w:right w:val="single" w:sz="4" w:space="0" w:color="auto"/>
            </w:tcBorders>
            <w:noWrap/>
            <w:vAlign w:val="bottom"/>
            <w:hideMark/>
          </w:tcPr>
          <w:p w14:paraId="457776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9.438</w:t>
            </w:r>
          </w:p>
        </w:tc>
        <w:tc>
          <w:tcPr>
            <w:tcW w:w="643" w:type="pct"/>
            <w:tcBorders>
              <w:top w:val="nil"/>
              <w:left w:val="nil"/>
              <w:bottom w:val="single" w:sz="4" w:space="0" w:color="auto"/>
              <w:right w:val="single" w:sz="4" w:space="0" w:color="auto"/>
            </w:tcBorders>
            <w:noWrap/>
            <w:vAlign w:val="bottom"/>
            <w:hideMark/>
          </w:tcPr>
          <w:p w14:paraId="12F7DC8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14.156</w:t>
            </w:r>
          </w:p>
        </w:tc>
        <w:tc>
          <w:tcPr>
            <w:tcW w:w="715" w:type="pct"/>
            <w:tcBorders>
              <w:top w:val="nil"/>
              <w:left w:val="nil"/>
              <w:bottom w:val="single" w:sz="4" w:space="0" w:color="auto"/>
              <w:right w:val="single" w:sz="4" w:space="0" w:color="auto"/>
            </w:tcBorders>
            <w:noWrap/>
            <w:vAlign w:val="bottom"/>
            <w:hideMark/>
          </w:tcPr>
          <w:p w14:paraId="49D34BA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34.514</w:t>
            </w:r>
          </w:p>
        </w:tc>
        <w:tc>
          <w:tcPr>
            <w:tcW w:w="643" w:type="pct"/>
            <w:tcBorders>
              <w:top w:val="nil"/>
              <w:left w:val="nil"/>
              <w:bottom w:val="single" w:sz="4" w:space="0" w:color="auto"/>
              <w:right w:val="single" w:sz="4" w:space="0" w:color="auto"/>
            </w:tcBorders>
            <w:noWrap/>
            <w:vAlign w:val="bottom"/>
            <w:hideMark/>
          </w:tcPr>
          <w:p w14:paraId="4A09489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43.790</w:t>
            </w:r>
          </w:p>
        </w:tc>
        <w:tc>
          <w:tcPr>
            <w:tcW w:w="786" w:type="pct"/>
            <w:tcBorders>
              <w:top w:val="nil"/>
              <w:left w:val="nil"/>
              <w:bottom w:val="single" w:sz="4" w:space="0" w:color="auto"/>
              <w:right w:val="single" w:sz="4" w:space="0" w:color="auto"/>
            </w:tcBorders>
            <w:noWrap/>
            <w:vAlign w:val="bottom"/>
            <w:hideMark/>
          </w:tcPr>
          <w:p w14:paraId="613382C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51.434</w:t>
            </w:r>
          </w:p>
        </w:tc>
      </w:tr>
      <w:tr w:rsidR="0029700B" w:rsidRPr="0029700B" w14:paraId="4EA1778B"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4E30E3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667" w:type="pct"/>
            <w:tcBorders>
              <w:top w:val="nil"/>
              <w:left w:val="nil"/>
              <w:bottom w:val="single" w:sz="4" w:space="0" w:color="auto"/>
              <w:right w:val="single" w:sz="4" w:space="0" w:color="auto"/>
            </w:tcBorders>
            <w:noWrap/>
            <w:vAlign w:val="bottom"/>
            <w:hideMark/>
          </w:tcPr>
          <w:p w14:paraId="4498878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10.530</w:t>
            </w:r>
          </w:p>
        </w:tc>
        <w:tc>
          <w:tcPr>
            <w:tcW w:w="572" w:type="pct"/>
            <w:tcBorders>
              <w:top w:val="nil"/>
              <w:left w:val="nil"/>
              <w:bottom w:val="single" w:sz="4" w:space="0" w:color="auto"/>
              <w:right w:val="single" w:sz="4" w:space="0" w:color="auto"/>
            </w:tcBorders>
            <w:noWrap/>
            <w:vAlign w:val="bottom"/>
            <w:hideMark/>
          </w:tcPr>
          <w:p w14:paraId="2A9508B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8.775</w:t>
            </w:r>
          </w:p>
        </w:tc>
        <w:tc>
          <w:tcPr>
            <w:tcW w:w="643" w:type="pct"/>
            <w:tcBorders>
              <w:top w:val="nil"/>
              <w:left w:val="nil"/>
              <w:bottom w:val="single" w:sz="4" w:space="0" w:color="auto"/>
              <w:right w:val="single" w:sz="4" w:space="0" w:color="auto"/>
            </w:tcBorders>
            <w:noWrap/>
            <w:vAlign w:val="bottom"/>
            <w:hideMark/>
          </w:tcPr>
          <w:p w14:paraId="327B00F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11.700</w:t>
            </w:r>
          </w:p>
        </w:tc>
        <w:tc>
          <w:tcPr>
            <w:tcW w:w="715" w:type="pct"/>
            <w:tcBorders>
              <w:top w:val="nil"/>
              <w:left w:val="nil"/>
              <w:bottom w:val="single" w:sz="4" w:space="0" w:color="auto"/>
              <w:right w:val="single" w:sz="4" w:space="0" w:color="auto"/>
            </w:tcBorders>
            <w:noWrap/>
            <w:vAlign w:val="bottom"/>
            <w:hideMark/>
          </w:tcPr>
          <w:p w14:paraId="33E0999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22.063</w:t>
            </w:r>
          </w:p>
        </w:tc>
        <w:tc>
          <w:tcPr>
            <w:tcW w:w="643" w:type="pct"/>
            <w:tcBorders>
              <w:top w:val="nil"/>
              <w:left w:val="nil"/>
              <w:bottom w:val="single" w:sz="4" w:space="0" w:color="auto"/>
              <w:right w:val="single" w:sz="4" w:space="0" w:color="auto"/>
            </w:tcBorders>
            <w:noWrap/>
            <w:vAlign w:val="bottom"/>
            <w:hideMark/>
          </w:tcPr>
          <w:p w14:paraId="4A71D10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37.908</w:t>
            </w:r>
          </w:p>
        </w:tc>
        <w:tc>
          <w:tcPr>
            <w:tcW w:w="786" w:type="pct"/>
            <w:tcBorders>
              <w:top w:val="nil"/>
              <w:left w:val="nil"/>
              <w:bottom w:val="single" w:sz="4" w:space="0" w:color="auto"/>
              <w:right w:val="single" w:sz="4" w:space="0" w:color="auto"/>
            </w:tcBorders>
            <w:noWrap/>
            <w:vAlign w:val="bottom"/>
            <w:hideMark/>
          </w:tcPr>
          <w:p w14:paraId="0B6C23A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27.641</w:t>
            </w:r>
          </w:p>
        </w:tc>
      </w:tr>
      <w:tr w:rsidR="0029700B" w:rsidRPr="0029700B" w14:paraId="5815B4B0"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373E53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667" w:type="pct"/>
            <w:tcBorders>
              <w:top w:val="nil"/>
              <w:left w:val="nil"/>
              <w:bottom w:val="single" w:sz="4" w:space="0" w:color="auto"/>
              <w:right w:val="single" w:sz="4" w:space="0" w:color="auto"/>
            </w:tcBorders>
            <w:noWrap/>
            <w:vAlign w:val="bottom"/>
            <w:hideMark/>
          </w:tcPr>
          <w:p w14:paraId="302D410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16.575</w:t>
            </w:r>
          </w:p>
        </w:tc>
        <w:tc>
          <w:tcPr>
            <w:tcW w:w="572" w:type="pct"/>
            <w:tcBorders>
              <w:top w:val="nil"/>
              <w:left w:val="nil"/>
              <w:bottom w:val="single" w:sz="4" w:space="0" w:color="auto"/>
              <w:right w:val="single" w:sz="4" w:space="0" w:color="auto"/>
            </w:tcBorders>
            <w:noWrap/>
            <w:vAlign w:val="bottom"/>
            <w:hideMark/>
          </w:tcPr>
          <w:p w14:paraId="53247F6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11.603</w:t>
            </w:r>
          </w:p>
        </w:tc>
        <w:tc>
          <w:tcPr>
            <w:tcW w:w="643" w:type="pct"/>
            <w:tcBorders>
              <w:top w:val="nil"/>
              <w:left w:val="nil"/>
              <w:bottom w:val="single" w:sz="4" w:space="0" w:color="auto"/>
              <w:right w:val="single" w:sz="4" w:space="0" w:color="auto"/>
            </w:tcBorders>
            <w:noWrap/>
            <w:vAlign w:val="bottom"/>
            <w:hideMark/>
          </w:tcPr>
          <w:p w14:paraId="3A38BF2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15.194</w:t>
            </w:r>
          </w:p>
        </w:tc>
        <w:tc>
          <w:tcPr>
            <w:tcW w:w="715" w:type="pct"/>
            <w:tcBorders>
              <w:top w:val="nil"/>
              <w:left w:val="nil"/>
              <w:bottom w:val="single" w:sz="4" w:space="0" w:color="auto"/>
              <w:right w:val="single" w:sz="4" w:space="0" w:color="auto"/>
            </w:tcBorders>
            <w:noWrap/>
            <w:vAlign w:val="bottom"/>
            <w:hideMark/>
          </w:tcPr>
          <w:p w14:paraId="2E0922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28.414</w:t>
            </w:r>
          </w:p>
        </w:tc>
        <w:tc>
          <w:tcPr>
            <w:tcW w:w="643" w:type="pct"/>
            <w:tcBorders>
              <w:top w:val="nil"/>
              <w:left w:val="nil"/>
              <w:bottom w:val="single" w:sz="4" w:space="0" w:color="auto"/>
              <w:right w:val="single" w:sz="4" w:space="0" w:color="auto"/>
            </w:tcBorders>
            <w:noWrap/>
            <w:vAlign w:val="bottom"/>
            <w:hideMark/>
          </w:tcPr>
          <w:p w14:paraId="2F81C1C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37.128</w:t>
            </w:r>
          </w:p>
        </w:tc>
        <w:tc>
          <w:tcPr>
            <w:tcW w:w="786" w:type="pct"/>
            <w:tcBorders>
              <w:top w:val="nil"/>
              <w:left w:val="nil"/>
              <w:bottom w:val="single" w:sz="4" w:space="0" w:color="auto"/>
              <w:right w:val="single" w:sz="4" w:space="0" w:color="auto"/>
            </w:tcBorders>
            <w:noWrap/>
            <w:vAlign w:val="bottom"/>
            <w:hideMark/>
          </w:tcPr>
          <w:p w14:paraId="1FF3692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33.564</w:t>
            </w:r>
          </w:p>
        </w:tc>
      </w:tr>
      <w:tr w:rsidR="0029700B" w:rsidRPr="0029700B" w14:paraId="28AF8D47"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53C1B4A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667" w:type="pct"/>
            <w:tcBorders>
              <w:top w:val="nil"/>
              <w:left w:val="nil"/>
              <w:bottom w:val="single" w:sz="4" w:space="0" w:color="auto"/>
              <w:right w:val="single" w:sz="4" w:space="0" w:color="auto"/>
            </w:tcBorders>
            <w:noWrap/>
            <w:vAlign w:val="bottom"/>
            <w:hideMark/>
          </w:tcPr>
          <w:p w14:paraId="493B658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12.560</w:t>
            </w:r>
          </w:p>
        </w:tc>
        <w:tc>
          <w:tcPr>
            <w:tcW w:w="572" w:type="pct"/>
            <w:tcBorders>
              <w:top w:val="nil"/>
              <w:left w:val="nil"/>
              <w:bottom w:val="single" w:sz="4" w:space="0" w:color="auto"/>
              <w:right w:val="single" w:sz="4" w:space="0" w:color="auto"/>
            </w:tcBorders>
            <w:noWrap/>
            <w:vAlign w:val="bottom"/>
            <w:hideMark/>
          </w:tcPr>
          <w:p w14:paraId="06B281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9.420</w:t>
            </w:r>
          </w:p>
        </w:tc>
        <w:tc>
          <w:tcPr>
            <w:tcW w:w="643" w:type="pct"/>
            <w:tcBorders>
              <w:top w:val="nil"/>
              <w:left w:val="nil"/>
              <w:bottom w:val="single" w:sz="4" w:space="0" w:color="auto"/>
              <w:right w:val="single" w:sz="4" w:space="0" w:color="auto"/>
            </w:tcBorders>
            <w:noWrap/>
            <w:vAlign w:val="bottom"/>
            <w:hideMark/>
          </w:tcPr>
          <w:p w14:paraId="0929565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13.083</w:t>
            </w:r>
          </w:p>
        </w:tc>
        <w:tc>
          <w:tcPr>
            <w:tcW w:w="715" w:type="pct"/>
            <w:tcBorders>
              <w:top w:val="nil"/>
              <w:left w:val="nil"/>
              <w:bottom w:val="single" w:sz="4" w:space="0" w:color="auto"/>
              <w:right w:val="single" w:sz="4" w:space="0" w:color="auto"/>
            </w:tcBorders>
            <w:noWrap/>
            <w:vAlign w:val="bottom"/>
            <w:hideMark/>
          </w:tcPr>
          <w:p w14:paraId="11E1C6B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28.709</w:t>
            </w:r>
          </w:p>
        </w:tc>
        <w:tc>
          <w:tcPr>
            <w:tcW w:w="643" w:type="pct"/>
            <w:tcBorders>
              <w:top w:val="nil"/>
              <w:left w:val="nil"/>
              <w:bottom w:val="single" w:sz="4" w:space="0" w:color="auto"/>
              <w:right w:val="single" w:sz="4" w:space="0" w:color="auto"/>
            </w:tcBorders>
            <w:noWrap/>
            <w:vAlign w:val="bottom"/>
            <w:hideMark/>
          </w:tcPr>
          <w:p w14:paraId="1D90E0B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38.936</w:t>
            </w:r>
          </w:p>
        </w:tc>
        <w:tc>
          <w:tcPr>
            <w:tcW w:w="786" w:type="pct"/>
            <w:tcBorders>
              <w:top w:val="nil"/>
              <w:left w:val="nil"/>
              <w:bottom w:val="single" w:sz="4" w:space="0" w:color="auto"/>
              <w:right w:val="single" w:sz="4" w:space="0" w:color="auto"/>
            </w:tcBorders>
            <w:noWrap/>
            <w:vAlign w:val="bottom"/>
            <w:hideMark/>
          </w:tcPr>
          <w:p w14:paraId="5A090FC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31.793</w:t>
            </w:r>
          </w:p>
        </w:tc>
      </w:tr>
      <w:tr w:rsidR="0029700B" w:rsidRPr="0029700B" w14:paraId="688C4EF7"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71CBAE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667" w:type="pct"/>
            <w:tcBorders>
              <w:top w:val="nil"/>
              <w:left w:val="nil"/>
              <w:bottom w:val="single" w:sz="4" w:space="0" w:color="auto"/>
              <w:right w:val="single" w:sz="4" w:space="0" w:color="auto"/>
            </w:tcBorders>
            <w:noWrap/>
            <w:vAlign w:val="bottom"/>
            <w:hideMark/>
          </w:tcPr>
          <w:p w14:paraId="2E0223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15.500</w:t>
            </w:r>
          </w:p>
        </w:tc>
        <w:tc>
          <w:tcPr>
            <w:tcW w:w="572" w:type="pct"/>
            <w:tcBorders>
              <w:top w:val="nil"/>
              <w:left w:val="nil"/>
              <w:bottom w:val="single" w:sz="4" w:space="0" w:color="auto"/>
              <w:right w:val="single" w:sz="4" w:space="0" w:color="auto"/>
            </w:tcBorders>
            <w:noWrap/>
            <w:vAlign w:val="bottom"/>
            <w:hideMark/>
          </w:tcPr>
          <w:p w14:paraId="2325F16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11.625</w:t>
            </w:r>
          </w:p>
        </w:tc>
        <w:tc>
          <w:tcPr>
            <w:tcW w:w="643" w:type="pct"/>
            <w:tcBorders>
              <w:top w:val="nil"/>
              <w:left w:val="nil"/>
              <w:bottom w:val="single" w:sz="4" w:space="0" w:color="auto"/>
              <w:right w:val="single" w:sz="4" w:space="0" w:color="auto"/>
            </w:tcBorders>
            <w:noWrap/>
            <w:vAlign w:val="bottom"/>
            <w:hideMark/>
          </w:tcPr>
          <w:p w14:paraId="01AAF7C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15.500</w:t>
            </w:r>
          </w:p>
        </w:tc>
        <w:tc>
          <w:tcPr>
            <w:tcW w:w="715" w:type="pct"/>
            <w:tcBorders>
              <w:top w:val="nil"/>
              <w:left w:val="nil"/>
              <w:bottom w:val="single" w:sz="4" w:space="0" w:color="auto"/>
              <w:right w:val="single" w:sz="4" w:space="0" w:color="auto"/>
            </w:tcBorders>
            <w:noWrap/>
            <w:vAlign w:val="bottom"/>
            <w:hideMark/>
          </w:tcPr>
          <w:p w14:paraId="16EF59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38.971</w:t>
            </w:r>
          </w:p>
        </w:tc>
        <w:tc>
          <w:tcPr>
            <w:tcW w:w="643" w:type="pct"/>
            <w:tcBorders>
              <w:top w:val="nil"/>
              <w:left w:val="nil"/>
              <w:bottom w:val="single" w:sz="4" w:space="0" w:color="auto"/>
              <w:right w:val="single" w:sz="4" w:space="0" w:color="auto"/>
            </w:tcBorders>
            <w:noWrap/>
            <w:vAlign w:val="bottom"/>
            <w:hideMark/>
          </w:tcPr>
          <w:p w14:paraId="775665D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40.300</w:t>
            </w:r>
          </w:p>
        </w:tc>
        <w:tc>
          <w:tcPr>
            <w:tcW w:w="786" w:type="pct"/>
            <w:tcBorders>
              <w:top w:val="nil"/>
              <w:left w:val="nil"/>
              <w:bottom w:val="single" w:sz="4" w:space="0" w:color="auto"/>
              <w:right w:val="single" w:sz="4" w:space="0" w:color="auto"/>
            </w:tcBorders>
            <w:noWrap/>
            <w:vAlign w:val="bottom"/>
            <w:hideMark/>
          </w:tcPr>
          <w:p w14:paraId="488D1C8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37.200</w:t>
            </w:r>
          </w:p>
        </w:tc>
      </w:tr>
      <w:tr w:rsidR="0029700B" w:rsidRPr="0029700B" w14:paraId="591554C0"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69BE577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667" w:type="pct"/>
            <w:tcBorders>
              <w:top w:val="nil"/>
              <w:left w:val="nil"/>
              <w:bottom w:val="single" w:sz="4" w:space="0" w:color="auto"/>
              <w:right w:val="single" w:sz="4" w:space="0" w:color="auto"/>
            </w:tcBorders>
            <w:noWrap/>
            <w:vAlign w:val="bottom"/>
            <w:hideMark/>
          </w:tcPr>
          <w:p w14:paraId="462E1B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19.663</w:t>
            </w:r>
          </w:p>
        </w:tc>
        <w:tc>
          <w:tcPr>
            <w:tcW w:w="572" w:type="pct"/>
            <w:tcBorders>
              <w:top w:val="nil"/>
              <w:left w:val="nil"/>
              <w:bottom w:val="single" w:sz="4" w:space="0" w:color="auto"/>
              <w:right w:val="single" w:sz="4" w:space="0" w:color="auto"/>
            </w:tcBorders>
            <w:noWrap/>
            <w:vAlign w:val="bottom"/>
            <w:hideMark/>
          </w:tcPr>
          <w:p w14:paraId="71EBF62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11.619</w:t>
            </w:r>
          </w:p>
        </w:tc>
        <w:tc>
          <w:tcPr>
            <w:tcW w:w="643" w:type="pct"/>
            <w:tcBorders>
              <w:top w:val="nil"/>
              <w:left w:val="nil"/>
              <w:bottom w:val="single" w:sz="4" w:space="0" w:color="auto"/>
              <w:right w:val="single" w:sz="4" w:space="0" w:color="auto"/>
            </w:tcBorders>
            <w:noWrap/>
            <w:vAlign w:val="bottom"/>
            <w:hideMark/>
          </w:tcPr>
          <w:p w14:paraId="044E5E9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16.385</w:t>
            </w:r>
          </w:p>
        </w:tc>
        <w:tc>
          <w:tcPr>
            <w:tcW w:w="715" w:type="pct"/>
            <w:tcBorders>
              <w:top w:val="nil"/>
              <w:left w:val="nil"/>
              <w:bottom w:val="single" w:sz="4" w:space="0" w:color="auto"/>
              <w:right w:val="single" w:sz="4" w:space="0" w:color="auto"/>
            </w:tcBorders>
            <w:noWrap/>
            <w:vAlign w:val="bottom"/>
            <w:hideMark/>
          </w:tcPr>
          <w:p w14:paraId="4D8F20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38.814</w:t>
            </w:r>
          </w:p>
        </w:tc>
        <w:tc>
          <w:tcPr>
            <w:tcW w:w="643" w:type="pct"/>
            <w:tcBorders>
              <w:top w:val="nil"/>
              <w:left w:val="nil"/>
              <w:bottom w:val="single" w:sz="4" w:space="0" w:color="auto"/>
              <w:right w:val="single" w:sz="4" w:space="0" w:color="auto"/>
            </w:tcBorders>
            <w:noWrap/>
            <w:vAlign w:val="bottom"/>
            <w:hideMark/>
          </w:tcPr>
          <w:p w14:paraId="06E6FB3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42.900</w:t>
            </w:r>
          </w:p>
        </w:tc>
        <w:tc>
          <w:tcPr>
            <w:tcW w:w="786" w:type="pct"/>
            <w:tcBorders>
              <w:top w:val="nil"/>
              <w:left w:val="nil"/>
              <w:bottom w:val="single" w:sz="4" w:space="0" w:color="auto"/>
              <w:right w:val="single" w:sz="4" w:space="0" w:color="auto"/>
            </w:tcBorders>
            <w:noWrap/>
            <w:vAlign w:val="bottom"/>
            <w:hideMark/>
          </w:tcPr>
          <w:p w14:paraId="6640A56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37.984</w:t>
            </w:r>
          </w:p>
        </w:tc>
      </w:tr>
      <w:tr w:rsidR="0029700B" w:rsidRPr="0029700B" w14:paraId="759D992E"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26133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667" w:type="pct"/>
            <w:tcBorders>
              <w:top w:val="nil"/>
              <w:left w:val="nil"/>
              <w:bottom w:val="single" w:sz="4" w:space="0" w:color="auto"/>
              <w:right w:val="single" w:sz="4" w:space="0" w:color="auto"/>
            </w:tcBorders>
            <w:noWrap/>
            <w:vAlign w:val="bottom"/>
            <w:hideMark/>
          </w:tcPr>
          <w:p w14:paraId="060C0D9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19.650</w:t>
            </w:r>
          </w:p>
        </w:tc>
        <w:tc>
          <w:tcPr>
            <w:tcW w:w="572" w:type="pct"/>
            <w:tcBorders>
              <w:top w:val="nil"/>
              <w:left w:val="nil"/>
              <w:bottom w:val="single" w:sz="4" w:space="0" w:color="auto"/>
              <w:right w:val="single" w:sz="4" w:space="0" w:color="auto"/>
            </w:tcBorders>
            <w:noWrap/>
            <w:vAlign w:val="bottom"/>
            <w:hideMark/>
          </w:tcPr>
          <w:p w14:paraId="177251D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17.194</w:t>
            </w:r>
          </w:p>
        </w:tc>
        <w:tc>
          <w:tcPr>
            <w:tcW w:w="643" w:type="pct"/>
            <w:tcBorders>
              <w:top w:val="nil"/>
              <w:left w:val="nil"/>
              <w:bottom w:val="single" w:sz="4" w:space="0" w:color="auto"/>
              <w:right w:val="single" w:sz="4" w:space="0" w:color="auto"/>
            </w:tcBorders>
            <w:noWrap/>
            <w:vAlign w:val="bottom"/>
            <w:hideMark/>
          </w:tcPr>
          <w:p w14:paraId="17B9915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12.281</w:t>
            </w:r>
          </w:p>
        </w:tc>
        <w:tc>
          <w:tcPr>
            <w:tcW w:w="715" w:type="pct"/>
            <w:tcBorders>
              <w:top w:val="nil"/>
              <w:left w:val="nil"/>
              <w:bottom w:val="single" w:sz="4" w:space="0" w:color="auto"/>
              <w:right w:val="single" w:sz="4" w:space="0" w:color="auto"/>
            </w:tcBorders>
            <w:noWrap/>
            <w:vAlign w:val="bottom"/>
            <w:hideMark/>
          </w:tcPr>
          <w:p w14:paraId="4509D5A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39.300</w:t>
            </w:r>
          </w:p>
        </w:tc>
        <w:tc>
          <w:tcPr>
            <w:tcW w:w="643" w:type="pct"/>
            <w:tcBorders>
              <w:top w:val="nil"/>
              <w:left w:val="nil"/>
              <w:bottom w:val="single" w:sz="4" w:space="0" w:color="auto"/>
              <w:right w:val="single" w:sz="4" w:space="0" w:color="auto"/>
            </w:tcBorders>
            <w:noWrap/>
            <w:vAlign w:val="bottom"/>
            <w:hideMark/>
          </w:tcPr>
          <w:p w14:paraId="25573F9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39.955</w:t>
            </w:r>
          </w:p>
        </w:tc>
        <w:tc>
          <w:tcPr>
            <w:tcW w:w="786" w:type="pct"/>
            <w:tcBorders>
              <w:top w:val="nil"/>
              <w:left w:val="nil"/>
              <w:bottom w:val="single" w:sz="4" w:space="0" w:color="auto"/>
              <w:right w:val="single" w:sz="4" w:space="0" w:color="auto"/>
            </w:tcBorders>
            <w:noWrap/>
            <w:vAlign w:val="bottom"/>
            <w:hideMark/>
          </w:tcPr>
          <w:p w14:paraId="1F2F535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33.159</w:t>
            </w:r>
          </w:p>
        </w:tc>
      </w:tr>
      <w:tr w:rsidR="0029700B" w:rsidRPr="0029700B" w14:paraId="1C9F4B4A"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3A0A72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667" w:type="pct"/>
            <w:tcBorders>
              <w:top w:val="nil"/>
              <w:left w:val="nil"/>
              <w:bottom w:val="single" w:sz="4" w:space="0" w:color="auto"/>
              <w:right w:val="single" w:sz="4" w:space="0" w:color="auto"/>
            </w:tcBorders>
            <w:noWrap/>
            <w:vAlign w:val="bottom"/>
            <w:hideMark/>
          </w:tcPr>
          <w:p w14:paraId="3DDFE42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17.490</w:t>
            </w:r>
          </w:p>
        </w:tc>
        <w:tc>
          <w:tcPr>
            <w:tcW w:w="572" w:type="pct"/>
            <w:tcBorders>
              <w:top w:val="nil"/>
              <w:left w:val="nil"/>
              <w:bottom w:val="single" w:sz="4" w:space="0" w:color="auto"/>
              <w:right w:val="single" w:sz="4" w:space="0" w:color="auto"/>
            </w:tcBorders>
            <w:noWrap/>
            <w:vAlign w:val="bottom"/>
            <w:hideMark/>
          </w:tcPr>
          <w:p w14:paraId="514131F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21.465</w:t>
            </w:r>
          </w:p>
        </w:tc>
        <w:tc>
          <w:tcPr>
            <w:tcW w:w="643" w:type="pct"/>
            <w:tcBorders>
              <w:top w:val="nil"/>
              <w:left w:val="nil"/>
              <w:bottom w:val="single" w:sz="4" w:space="0" w:color="auto"/>
              <w:right w:val="single" w:sz="4" w:space="0" w:color="auto"/>
            </w:tcBorders>
            <w:noWrap/>
            <w:vAlign w:val="bottom"/>
            <w:hideMark/>
          </w:tcPr>
          <w:p w14:paraId="4D26C39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9.938</w:t>
            </w:r>
          </w:p>
        </w:tc>
        <w:tc>
          <w:tcPr>
            <w:tcW w:w="715" w:type="pct"/>
            <w:tcBorders>
              <w:top w:val="nil"/>
              <w:left w:val="nil"/>
              <w:bottom w:val="single" w:sz="4" w:space="0" w:color="auto"/>
              <w:right w:val="single" w:sz="4" w:space="0" w:color="auto"/>
            </w:tcBorders>
            <w:noWrap/>
            <w:vAlign w:val="bottom"/>
            <w:hideMark/>
          </w:tcPr>
          <w:p w14:paraId="632A898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81.771</w:t>
            </w:r>
          </w:p>
        </w:tc>
        <w:tc>
          <w:tcPr>
            <w:tcW w:w="643" w:type="pct"/>
            <w:tcBorders>
              <w:top w:val="nil"/>
              <w:left w:val="nil"/>
              <w:bottom w:val="single" w:sz="4" w:space="0" w:color="auto"/>
              <w:right w:val="single" w:sz="4" w:space="0" w:color="auto"/>
            </w:tcBorders>
            <w:noWrap/>
            <w:vAlign w:val="bottom"/>
            <w:hideMark/>
          </w:tcPr>
          <w:p w14:paraId="71EA6AF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36.888</w:t>
            </w:r>
          </w:p>
        </w:tc>
        <w:tc>
          <w:tcPr>
            <w:tcW w:w="786" w:type="pct"/>
            <w:tcBorders>
              <w:top w:val="nil"/>
              <w:left w:val="nil"/>
              <w:bottom w:val="single" w:sz="4" w:space="0" w:color="auto"/>
              <w:right w:val="single" w:sz="4" w:space="0" w:color="auto"/>
            </w:tcBorders>
            <w:noWrap/>
            <w:vAlign w:val="bottom"/>
            <w:hideMark/>
          </w:tcPr>
          <w:p w14:paraId="4917442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36.173</w:t>
            </w:r>
          </w:p>
        </w:tc>
      </w:tr>
      <w:tr w:rsidR="0029700B" w:rsidRPr="0029700B" w14:paraId="7EDA48FB"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61820A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667" w:type="pct"/>
            <w:tcBorders>
              <w:top w:val="nil"/>
              <w:left w:val="nil"/>
              <w:bottom w:val="single" w:sz="4" w:space="0" w:color="auto"/>
              <w:right w:val="single" w:sz="4" w:space="0" w:color="auto"/>
            </w:tcBorders>
            <w:noWrap/>
            <w:vAlign w:val="bottom"/>
            <w:hideMark/>
          </w:tcPr>
          <w:p w14:paraId="06A9D7E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16.975</w:t>
            </w:r>
          </w:p>
        </w:tc>
        <w:tc>
          <w:tcPr>
            <w:tcW w:w="572" w:type="pct"/>
            <w:tcBorders>
              <w:top w:val="nil"/>
              <w:left w:val="nil"/>
              <w:bottom w:val="single" w:sz="4" w:space="0" w:color="auto"/>
              <w:right w:val="single" w:sz="4" w:space="0" w:color="auto"/>
            </w:tcBorders>
            <w:noWrap/>
            <w:vAlign w:val="bottom"/>
            <w:hideMark/>
          </w:tcPr>
          <w:p w14:paraId="3CCB761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21.219</w:t>
            </w:r>
          </w:p>
        </w:tc>
        <w:tc>
          <w:tcPr>
            <w:tcW w:w="643" w:type="pct"/>
            <w:tcBorders>
              <w:top w:val="nil"/>
              <w:left w:val="nil"/>
              <w:bottom w:val="single" w:sz="4" w:space="0" w:color="auto"/>
              <w:right w:val="single" w:sz="4" w:space="0" w:color="auto"/>
            </w:tcBorders>
            <w:noWrap/>
            <w:vAlign w:val="bottom"/>
            <w:hideMark/>
          </w:tcPr>
          <w:p w14:paraId="647EB97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12.731</w:t>
            </w:r>
          </w:p>
        </w:tc>
        <w:tc>
          <w:tcPr>
            <w:tcW w:w="715" w:type="pct"/>
            <w:tcBorders>
              <w:top w:val="nil"/>
              <w:left w:val="nil"/>
              <w:bottom w:val="single" w:sz="4" w:space="0" w:color="auto"/>
              <w:right w:val="single" w:sz="4" w:space="0" w:color="auto"/>
            </w:tcBorders>
            <w:noWrap/>
            <w:vAlign w:val="bottom"/>
            <w:hideMark/>
          </w:tcPr>
          <w:p w14:paraId="6C9D9A9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34.920</w:t>
            </w:r>
          </w:p>
        </w:tc>
        <w:tc>
          <w:tcPr>
            <w:tcW w:w="643" w:type="pct"/>
            <w:tcBorders>
              <w:top w:val="nil"/>
              <w:left w:val="nil"/>
              <w:bottom w:val="single" w:sz="4" w:space="0" w:color="auto"/>
              <w:right w:val="single" w:sz="4" w:space="0" w:color="auto"/>
            </w:tcBorders>
            <w:noWrap/>
            <w:vAlign w:val="bottom"/>
            <w:hideMark/>
          </w:tcPr>
          <w:p w14:paraId="753F771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43.456</w:t>
            </w:r>
          </w:p>
        </w:tc>
        <w:tc>
          <w:tcPr>
            <w:tcW w:w="786" w:type="pct"/>
            <w:tcBorders>
              <w:top w:val="nil"/>
              <w:left w:val="nil"/>
              <w:bottom w:val="single" w:sz="4" w:space="0" w:color="auto"/>
              <w:right w:val="single" w:sz="4" w:space="0" w:color="auto"/>
            </w:tcBorders>
            <w:noWrap/>
            <w:vAlign w:val="bottom"/>
            <w:hideMark/>
          </w:tcPr>
          <w:p w14:paraId="1EC8225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36.921</w:t>
            </w:r>
          </w:p>
        </w:tc>
      </w:tr>
      <w:tr w:rsidR="0029700B" w:rsidRPr="0029700B" w14:paraId="38E984B9"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172EBC2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667" w:type="pct"/>
            <w:tcBorders>
              <w:top w:val="nil"/>
              <w:left w:val="nil"/>
              <w:bottom w:val="single" w:sz="4" w:space="0" w:color="auto"/>
              <w:right w:val="single" w:sz="4" w:space="0" w:color="auto"/>
            </w:tcBorders>
            <w:noWrap/>
            <w:vAlign w:val="bottom"/>
            <w:hideMark/>
          </w:tcPr>
          <w:p w14:paraId="76F5A88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19.890</w:t>
            </w:r>
          </w:p>
        </w:tc>
        <w:tc>
          <w:tcPr>
            <w:tcW w:w="572" w:type="pct"/>
            <w:tcBorders>
              <w:top w:val="nil"/>
              <w:left w:val="nil"/>
              <w:bottom w:val="single" w:sz="4" w:space="0" w:color="auto"/>
              <w:right w:val="single" w:sz="4" w:space="0" w:color="auto"/>
            </w:tcBorders>
            <w:noWrap/>
            <w:vAlign w:val="bottom"/>
            <w:hideMark/>
          </w:tcPr>
          <w:p w14:paraId="494FBE0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19.890</w:t>
            </w:r>
          </w:p>
        </w:tc>
        <w:tc>
          <w:tcPr>
            <w:tcW w:w="643" w:type="pct"/>
            <w:tcBorders>
              <w:top w:val="nil"/>
              <w:left w:val="nil"/>
              <w:bottom w:val="single" w:sz="4" w:space="0" w:color="auto"/>
              <w:right w:val="single" w:sz="4" w:space="0" w:color="auto"/>
            </w:tcBorders>
            <w:noWrap/>
            <w:vAlign w:val="bottom"/>
            <w:hideMark/>
          </w:tcPr>
          <w:p w14:paraId="133AE5B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11.050</w:t>
            </w:r>
          </w:p>
        </w:tc>
        <w:tc>
          <w:tcPr>
            <w:tcW w:w="715" w:type="pct"/>
            <w:tcBorders>
              <w:top w:val="nil"/>
              <w:left w:val="nil"/>
              <w:bottom w:val="single" w:sz="4" w:space="0" w:color="auto"/>
              <w:right w:val="single" w:sz="4" w:space="0" w:color="auto"/>
            </w:tcBorders>
            <w:noWrap/>
            <w:vAlign w:val="bottom"/>
            <w:hideMark/>
          </w:tcPr>
          <w:p w14:paraId="558C8EE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37.886</w:t>
            </w:r>
          </w:p>
        </w:tc>
        <w:tc>
          <w:tcPr>
            <w:tcW w:w="643" w:type="pct"/>
            <w:tcBorders>
              <w:top w:val="nil"/>
              <w:left w:val="nil"/>
              <w:bottom w:val="single" w:sz="4" w:space="0" w:color="auto"/>
              <w:right w:val="single" w:sz="4" w:space="0" w:color="auto"/>
            </w:tcBorders>
            <w:noWrap/>
            <w:vAlign w:val="bottom"/>
            <w:hideMark/>
          </w:tcPr>
          <w:p w14:paraId="0C5213F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43.095</w:t>
            </w:r>
          </w:p>
        </w:tc>
        <w:tc>
          <w:tcPr>
            <w:tcW w:w="786" w:type="pct"/>
            <w:tcBorders>
              <w:top w:val="nil"/>
              <w:left w:val="nil"/>
              <w:bottom w:val="single" w:sz="4" w:space="0" w:color="auto"/>
              <w:right w:val="single" w:sz="4" w:space="0" w:color="auto"/>
            </w:tcBorders>
            <w:noWrap/>
            <w:vAlign w:val="bottom"/>
            <w:hideMark/>
          </w:tcPr>
          <w:p w14:paraId="43D40C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36.465</w:t>
            </w:r>
          </w:p>
        </w:tc>
      </w:tr>
      <w:tr w:rsidR="0029700B" w:rsidRPr="0029700B" w14:paraId="5BA02DD6"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71958C5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667" w:type="pct"/>
            <w:tcBorders>
              <w:top w:val="nil"/>
              <w:left w:val="nil"/>
              <w:bottom w:val="single" w:sz="4" w:space="0" w:color="auto"/>
              <w:right w:val="single" w:sz="4" w:space="0" w:color="auto"/>
            </w:tcBorders>
            <w:noWrap/>
            <w:vAlign w:val="bottom"/>
            <w:hideMark/>
          </w:tcPr>
          <w:p w14:paraId="1136BFD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25.800</w:t>
            </w:r>
          </w:p>
        </w:tc>
        <w:tc>
          <w:tcPr>
            <w:tcW w:w="572" w:type="pct"/>
            <w:tcBorders>
              <w:top w:val="nil"/>
              <w:left w:val="nil"/>
              <w:bottom w:val="single" w:sz="4" w:space="0" w:color="auto"/>
              <w:right w:val="single" w:sz="4" w:space="0" w:color="auto"/>
            </w:tcBorders>
            <w:noWrap/>
            <w:vAlign w:val="bottom"/>
            <w:hideMark/>
          </w:tcPr>
          <w:p w14:paraId="7C6ACF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24.080</w:t>
            </w:r>
          </w:p>
        </w:tc>
        <w:tc>
          <w:tcPr>
            <w:tcW w:w="643" w:type="pct"/>
            <w:tcBorders>
              <w:top w:val="nil"/>
              <w:left w:val="nil"/>
              <w:bottom w:val="single" w:sz="4" w:space="0" w:color="auto"/>
              <w:right w:val="single" w:sz="4" w:space="0" w:color="auto"/>
            </w:tcBorders>
            <w:noWrap/>
            <w:vAlign w:val="bottom"/>
            <w:hideMark/>
          </w:tcPr>
          <w:p w14:paraId="28AB5D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20.067</w:t>
            </w:r>
          </w:p>
        </w:tc>
        <w:tc>
          <w:tcPr>
            <w:tcW w:w="715" w:type="pct"/>
            <w:tcBorders>
              <w:top w:val="nil"/>
              <w:left w:val="nil"/>
              <w:bottom w:val="single" w:sz="4" w:space="0" w:color="auto"/>
              <w:right w:val="single" w:sz="4" w:space="0" w:color="auto"/>
            </w:tcBorders>
            <w:noWrap/>
            <w:vAlign w:val="bottom"/>
            <w:hideMark/>
          </w:tcPr>
          <w:p w14:paraId="511F889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43.246</w:t>
            </w:r>
          </w:p>
        </w:tc>
        <w:tc>
          <w:tcPr>
            <w:tcW w:w="643" w:type="pct"/>
            <w:tcBorders>
              <w:top w:val="nil"/>
              <w:left w:val="nil"/>
              <w:bottom w:val="single" w:sz="4" w:space="0" w:color="auto"/>
              <w:right w:val="single" w:sz="4" w:space="0" w:color="auto"/>
            </w:tcBorders>
            <w:noWrap/>
            <w:vAlign w:val="bottom"/>
            <w:hideMark/>
          </w:tcPr>
          <w:p w14:paraId="41C7A9A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40.592</w:t>
            </w:r>
          </w:p>
        </w:tc>
        <w:tc>
          <w:tcPr>
            <w:tcW w:w="786" w:type="pct"/>
            <w:tcBorders>
              <w:top w:val="nil"/>
              <w:left w:val="nil"/>
              <w:bottom w:val="single" w:sz="4" w:space="0" w:color="auto"/>
              <w:right w:val="single" w:sz="4" w:space="0" w:color="auto"/>
            </w:tcBorders>
            <w:noWrap/>
            <w:vAlign w:val="bottom"/>
            <w:hideMark/>
          </w:tcPr>
          <w:p w14:paraId="23C51AC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36.550</w:t>
            </w:r>
          </w:p>
        </w:tc>
      </w:tr>
      <w:tr w:rsidR="0029700B" w:rsidRPr="0029700B" w14:paraId="6A7B7D8A"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B0B4EC6"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667" w:type="pct"/>
            <w:tcBorders>
              <w:top w:val="nil"/>
              <w:left w:val="nil"/>
              <w:bottom w:val="single" w:sz="4" w:space="0" w:color="auto"/>
              <w:right w:val="single" w:sz="4" w:space="0" w:color="auto"/>
            </w:tcBorders>
            <w:noWrap/>
            <w:vAlign w:val="bottom"/>
            <w:hideMark/>
          </w:tcPr>
          <w:p w14:paraId="6BD9C836"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16.278</w:t>
            </w:r>
          </w:p>
        </w:tc>
        <w:tc>
          <w:tcPr>
            <w:tcW w:w="572" w:type="pct"/>
            <w:tcBorders>
              <w:top w:val="nil"/>
              <w:left w:val="nil"/>
              <w:bottom w:val="single" w:sz="4" w:space="0" w:color="auto"/>
              <w:right w:val="single" w:sz="4" w:space="0" w:color="auto"/>
            </w:tcBorders>
            <w:noWrap/>
            <w:vAlign w:val="bottom"/>
            <w:hideMark/>
          </w:tcPr>
          <w:p w14:paraId="1CE2A7FF"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16.821</w:t>
            </w:r>
          </w:p>
        </w:tc>
        <w:tc>
          <w:tcPr>
            <w:tcW w:w="643" w:type="pct"/>
            <w:tcBorders>
              <w:top w:val="nil"/>
              <w:left w:val="nil"/>
              <w:bottom w:val="single" w:sz="4" w:space="0" w:color="auto"/>
              <w:right w:val="single" w:sz="4" w:space="0" w:color="auto"/>
            </w:tcBorders>
            <w:noWrap/>
            <w:vAlign w:val="bottom"/>
            <w:hideMark/>
          </w:tcPr>
          <w:p w14:paraId="3E53962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16.195</w:t>
            </w:r>
          </w:p>
        </w:tc>
        <w:tc>
          <w:tcPr>
            <w:tcW w:w="715" w:type="pct"/>
            <w:tcBorders>
              <w:top w:val="nil"/>
              <w:left w:val="nil"/>
              <w:bottom w:val="single" w:sz="4" w:space="0" w:color="auto"/>
              <w:right w:val="single" w:sz="4" w:space="0" w:color="auto"/>
            </w:tcBorders>
            <w:noWrap/>
            <w:vAlign w:val="bottom"/>
            <w:hideMark/>
          </w:tcPr>
          <w:p w14:paraId="27B48966"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40.685</w:t>
            </w:r>
          </w:p>
        </w:tc>
        <w:tc>
          <w:tcPr>
            <w:tcW w:w="643" w:type="pct"/>
            <w:tcBorders>
              <w:top w:val="nil"/>
              <w:left w:val="nil"/>
              <w:bottom w:val="single" w:sz="4" w:space="0" w:color="auto"/>
              <w:right w:val="single" w:sz="4" w:space="0" w:color="auto"/>
            </w:tcBorders>
            <w:noWrap/>
            <w:vAlign w:val="bottom"/>
            <w:hideMark/>
          </w:tcPr>
          <w:p w14:paraId="5407D41D"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41.764</w:t>
            </w:r>
          </w:p>
        </w:tc>
        <w:tc>
          <w:tcPr>
            <w:tcW w:w="786" w:type="pct"/>
            <w:tcBorders>
              <w:top w:val="nil"/>
              <w:left w:val="nil"/>
              <w:bottom w:val="single" w:sz="4" w:space="0" w:color="auto"/>
              <w:right w:val="single" w:sz="4" w:space="0" w:color="auto"/>
            </w:tcBorders>
            <w:noWrap/>
            <w:vAlign w:val="bottom"/>
            <w:hideMark/>
          </w:tcPr>
          <w:p w14:paraId="4B61300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Times New Roman"/>
                <w:b/>
                <w:bCs/>
                <w:color w:val="000000"/>
                <w:sz w:val="16"/>
                <w:szCs w:val="16"/>
                <w:lang w:val="en-US"/>
              </w:rPr>
              <w:t>37.164</w:t>
            </w:r>
          </w:p>
        </w:tc>
      </w:tr>
      <w:tr w:rsidR="0029700B" w:rsidRPr="0029700B" w14:paraId="5845ABE1"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1E8BF58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667" w:type="pct"/>
            <w:tcBorders>
              <w:top w:val="nil"/>
              <w:left w:val="nil"/>
              <w:bottom w:val="single" w:sz="4" w:space="0" w:color="auto"/>
              <w:right w:val="single" w:sz="4" w:space="0" w:color="auto"/>
            </w:tcBorders>
            <w:noWrap/>
            <w:vAlign w:val="bottom"/>
            <w:hideMark/>
          </w:tcPr>
          <w:p w14:paraId="7A57AA3D"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30.425</w:t>
            </w:r>
          </w:p>
        </w:tc>
        <w:tc>
          <w:tcPr>
            <w:tcW w:w="572" w:type="pct"/>
            <w:tcBorders>
              <w:top w:val="nil"/>
              <w:left w:val="nil"/>
              <w:bottom w:val="single" w:sz="4" w:space="0" w:color="auto"/>
              <w:right w:val="single" w:sz="4" w:space="0" w:color="auto"/>
            </w:tcBorders>
            <w:noWrap/>
            <w:vAlign w:val="bottom"/>
            <w:hideMark/>
          </w:tcPr>
          <w:p w14:paraId="102AD0B6"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22.713</w:t>
            </w:r>
          </w:p>
        </w:tc>
        <w:tc>
          <w:tcPr>
            <w:tcW w:w="643" w:type="pct"/>
            <w:tcBorders>
              <w:top w:val="nil"/>
              <w:left w:val="nil"/>
              <w:bottom w:val="single" w:sz="4" w:space="0" w:color="auto"/>
              <w:right w:val="single" w:sz="4" w:space="0" w:color="auto"/>
            </w:tcBorders>
            <w:noWrap/>
            <w:vAlign w:val="bottom"/>
            <w:hideMark/>
          </w:tcPr>
          <w:p w14:paraId="559594F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715" w:type="pct"/>
            <w:tcBorders>
              <w:top w:val="nil"/>
              <w:left w:val="nil"/>
              <w:bottom w:val="single" w:sz="4" w:space="0" w:color="auto"/>
              <w:right w:val="single" w:sz="4" w:space="0" w:color="auto"/>
            </w:tcBorders>
            <w:noWrap/>
            <w:vAlign w:val="bottom"/>
            <w:hideMark/>
          </w:tcPr>
          <w:p w14:paraId="66814A3B"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 </w:t>
            </w:r>
          </w:p>
        </w:tc>
        <w:tc>
          <w:tcPr>
            <w:tcW w:w="643" w:type="pct"/>
            <w:tcBorders>
              <w:top w:val="nil"/>
              <w:left w:val="nil"/>
              <w:bottom w:val="single" w:sz="4" w:space="0" w:color="auto"/>
              <w:right w:val="single" w:sz="4" w:space="0" w:color="auto"/>
            </w:tcBorders>
            <w:noWrap/>
            <w:vAlign w:val="bottom"/>
            <w:hideMark/>
          </w:tcPr>
          <w:p w14:paraId="0909AC9A"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35.000</w:t>
            </w:r>
          </w:p>
        </w:tc>
        <w:tc>
          <w:tcPr>
            <w:tcW w:w="786" w:type="pct"/>
            <w:tcBorders>
              <w:top w:val="nil"/>
              <w:left w:val="nil"/>
              <w:bottom w:val="single" w:sz="4" w:space="0" w:color="auto"/>
              <w:right w:val="single" w:sz="4" w:space="0" w:color="auto"/>
            </w:tcBorders>
            <w:noWrap/>
            <w:vAlign w:val="bottom"/>
            <w:hideMark/>
          </w:tcPr>
          <w:p w14:paraId="532F4A63"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Times New Roman"/>
                <w:b/>
                <w:bCs/>
                <w:color w:val="002060"/>
                <w:sz w:val="16"/>
                <w:szCs w:val="16"/>
                <w:lang w:val="en-US"/>
              </w:rPr>
              <w:t>26.471</w:t>
            </w:r>
          </w:p>
        </w:tc>
      </w:tr>
      <w:tr w:rsidR="0029700B" w:rsidRPr="0029700B" w14:paraId="65BA887E" w14:textId="77777777" w:rsidTr="0029700B">
        <w:trPr>
          <w:trHeight w:val="57"/>
        </w:trPr>
        <w:tc>
          <w:tcPr>
            <w:tcW w:w="974" w:type="pct"/>
            <w:tcBorders>
              <w:top w:val="nil"/>
              <w:left w:val="nil"/>
              <w:bottom w:val="nil"/>
              <w:right w:val="nil"/>
            </w:tcBorders>
            <w:noWrap/>
            <w:vAlign w:val="bottom"/>
            <w:hideMark/>
          </w:tcPr>
          <w:p w14:paraId="03DFB082"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67" w:type="pct"/>
            <w:tcBorders>
              <w:top w:val="nil"/>
              <w:left w:val="nil"/>
              <w:bottom w:val="nil"/>
              <w:right w:val="nil"/>
            </w:tcBorders>
            <w:noWrap/>
            <w:vAlign w:val="bottom"/>
            <w:hideMark/>
          </w:tcPr>
          <w:p w14:paraId="37830F91"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572" w:type="pct"/>
            <w:tcBorders>
              <w:top w:val="nil"/>
              <w:left w:val="nil"/>
              <w:bottom w:val="nil"/>
              <w:right w:val="nil"/>
            </w:tcBorders>
            <w:noWrap/>
            <w:vAlign w:val="bottom"/>
            <w:hideMark/>
          </w:tcPr>
          <w:p w14:paraId="39F90B30"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43" w:type="pct"/>
            <w:tcBorders>
              <w:top w:val="nil"/>
              <w:left w:val="nil"/>
              <w:bottom w:val="nil"/>
              <w:right w:val="nil"/>
            </w:tcBorders>
            <w:noWrap/>
            <w:vAlign w:val="bottom"/>
            <w:hideMark/>
          </w:tcPr>
          <w:p w14:paraId="222EFE4A"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715" w:type="pct"/>
            <w:tcBorders>
              <w:top w:val="nil"/>
              <w:left w:val="nil"/>
              <w:bottom w:val="nil"/>
              <w:right w:val="nil"/>
            </w:tcBorders>
            <w:noWrap/>
            <w:vAlign w:val="bottom"/>
            <w:hideMark/>
          </w:tcPr>
          <w:p w14:paraId="7FDE2C27"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43" w:type="pct"/>
            <w:tcBorders>
              <w:top w:val="nil"/>
              <w:left w:val="nil"/>
              <w:bottom w:val="nil"/>
              <w:right w:val="nil"/>
            </w:tcBorders>
            <w:noWrap/>
            <w:vAlign w:val="bottom"/>
            <w:hideMark/>
          </w:tcPr>
          <w:p w14:paraId="0950DB1E"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786" w:type="pct"/>
            <w:tcBorders>
              <w:top w:val="nil"/>
              <w:left w:val="nil"/>
              <w:bottom w:val="nil"/>
              <w:right w:val="nil"/>
            </w:tcBorders>
            <w:noWrap/>
            <w:vAlign w:val="bottom"/>
            <w:hideMark/>
          </w:tcPr>
          <w:p w14:paraId="7DF2C69E"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r>
      <w:tr w:rsidR="0029700B" w:rsidRPr="0029700B" w14:paraId="55B1A9D4" w14:textId="77777777" w:rsidTr="0029700B">
        <w:trPr>
          <w:trHeight w:val="420"/>
        </w:trPr>
        <w:tc>
          <w:tcPr>
            <w:tcW w:w="974" w:type="pct"/>
            <w:tcBorders>
              <w:top w:val="nil"/>
              <w:left w:val="nil"/>
              <w:bottom w:val="nil"/>
              <w:right w:val="nil"/>
            </w:tcBorders>
            <w:noWrap/>
            <w:vAlign w:val="bottom"/>
            <w:hideMark/>
          </w:tcPr>
          <w:p w14:paraId="4013359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667" w:type="pct"/>
            <w:tcBorders>
              <w:top w:val="nil"/>
              <w:left w:val="nil"/>
              <w:bottom w:val="nil"/>
              <w:right w:val="nil"/>
            </w:tcBorders>
            <w:noWrap/>
            <w:vAlign w:val="bottom"/>
            <w:hideMark/>
          </w:tcPr>
          <w:p w14:paraId="3BFBF0AB"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572" w:type="pct"/>
            <w:tcBorders>
              <w:top w:val="nil"/>
              <w:left w:val="nil"/>
              <w:bottom w:val="nil"/>
              <w:right w:val="nil"/>
            </w:tcBorders>
            <w:noWrap/>
            <w:vAlign w:val="bottom"/>
            <w:hideMark/>
          </w:tcPr>
          <w:p w14:paraId="4B4CB1E7"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643" w:type="pct"/>
            <w:tcBorders>
              <w:top w:val="nil"/>
              <w:left w:val="nil"/>
              <w:bottom w:val="nil"/>
              <w:right w:val="nil"/>
            </w:tcBorders>
            <w:noWrap/>
            <w:vAlign w:val="bottom"/>
            <w:hideMark/>
          </w:tcPr>
          <w:p w14:paraId="5851C654"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715" w:type="pct"/>
            <w:tcBorders>
              <w:top w:val="nil"/>
              <w:left w:val="nil"/>
              <w:bottom w:val="nil"/>
              <w:right w:val="nil"/>
            </w:tcBorders>
            <w:noWrap/>
            <w:vAlign w:val="bottom"/>
            <w:hideMark/>
          </w:tcPr>
          <w:p w14:paraId="5432756F"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643" w:type="pct"/>
            <w:tcBorders>
              <w:top w:val="nil"/>
              <w:left w:val="nil"/>
              <w:bottom w:val="nil"/>
              <w:right w:val="nil"/>
            </w:tcBorders>
            <w:noWrap/>
            <w:vAlign w:val="bottom"/>
            <w:hideMark/>
          </w:tcPr>
          <w:p w14:paraId="2ECFF2E6" w14:textId="77777777" w:rsidR="0029700B" w:rsidRPr="0029700B" w:rsidRDefault="0029700B" w:rsidP="0029700B">
            <w:pPr>
              <w:widowControl w:val="0"/>
              <w:autoSpaceDE w:val="0"/>
              <w:autoSpaceDN w:val="0"/>
              <w:jc w:val="right"/>
              <w:rPr>
                <w:rFonts w:ascii="Calibri" w:eastAsia="Times New Roman" w:hAnsi="Calibri" w:cs="Calibri"/>
                <w:b/>
                <w:bCs/>
                <w:color w:val="FF0000"/>
                <w:sz w:val="22"/>
                <w:lang w:val="en-US"/>
              </w:rPr>
            </w:pPr>
            <w:r w:rsidRPr="0029700B">
              <w:rPr>
                <w:rFonts w:ascii="Calibri" w:eastAsia="Times New Roman" w:hAnsi="Calibri" w:cs="Calibri"/>
                <w:b/>
                <w:bCs/>
                <w:color w:val="002060"/>
                <w:sz w:val="22"/>
                <w:lang w:val="en-US"/>
              </w:rPr>
              <w:t>24.942</w:t>
            </w:r>
          </w:p>
        </w:tc>
        <w:tc>
          <w:tcPr>
            <w:tcW w:w="786" w:type="pct"/>
            <w:tcBorders>
              <w:top w:val="nil"/>
              <w:left w:val="nil"/>
              <w:bottom w:val="nil"/>
              <w:right w:val="nil"/>
            </w:tcBorders>
            <w:noWrap/>
            <w:vAlign w:val="bottom"/>
            <w:hideMark/>
          </w:tcPr>
          <w:p w14:paraId="7AA637A5" w14:textId="77777777" w:rsidR="0029700B" w:rsidRPr="0029700B" w:rsidRDefault="0029700B" w:rsidP="0029700B">
            <w:pPr>
              <w:widowControl w:val="0"/>
              <w:autoSpaceDE w:val="0"/>
              <w:autoSpaceDN w:val="0"/>
              <w:jc w:val="left"/>
              <w:rPr>
                <w:rFonts w:ascii="Calibri" w:eastAsia="Times New Roman" w:hAnsi="Calibri" w:cs="Calibri"/>
                <w:color w:val="000000"/>
                <w:sz w:val="22"/>
                <w:lang w:val="en-US"/>
              </w:rPr>
            </w:pPr>
            <w:r w:rsidRPr="0029700B">
              <w:rPr>
                <w:rFonts w:ascii="Calibri" w:eastAsia="Times New Roman" w:hAnsi="Calibri" w:cs="Calibri"/>
                <w:color w:val="000000"/>
                <w:sz w:val="22"/>
                <w:lang w:val="en-US"/>
              </w:rPr>
              <w:t>EW fehlender CSB</w:t>
            </w:r>
          </w:p>
        </w:tc>
      </w:tr>
      <w:tr w:rsidR="0029700B" w:rsidRPr="0029700B" w14:paraId="71AB750D" w14:textId="77777777" w:rsidTr="0029700B">
        <w:trPr>
          <w:trHeight w:val="300"/>
        </w:trPr>
        <w:tc>
          <w:tcPr>
            <w:tcW w:w="1641" w:type="pct"/>
            <w:gridSpan w:val="2"/>
            <w:tcBorders>
              <w:top w:val="nil"/>
              <w:left w:val="nil"/>
              <w:bottom w:val="nil"/>
              <w:right w:val="nil"/>
            </w:tcBorders>
            <w:noWrap/>
            <w:vAlign w:val="bottom"/>
            <w:hideMark/>
          </w:tcPr>
          <w:p w14:paraId="1BCD11A5" w14:textId="77777777" w:rsidR="0029700B" w:rsidRPr="0029700B" w:rsidRDefault="0029700B" w:rsidP="0029700B">
            <w:pPr>
              <w:widowControl w:val="0"/>
              <w:autoSpaceDE w:val="0"/>
              <w:autoSpaceDN w:val="0"/>
              <w:jc w:val="left"/>
              <w:rPr>
                <w:rFonts w:ascii="Calibri" w:eastAsia="Times New Roman" w:hAnsi="Calibri" w:cs="Calibri"/>
                <w:b/>
                <w:bCs/>
                <w:color w:val="000000"/>
                <w:sz w:val="22"/>
                <w:lang w:val="en-US"/>
              </w:rPr>
            </w:pPr>
            <w:r w:rsidRPr="0029700B">
              <w:rPr>
                <w:rFonts w:ascii="Calibri" w:eastAsia="Times New Roman" w:hAnsi="Calibri" w:cs="Calibri"/>
                <w:b/>
                <w:bCs/>
                <w:color w:val="000000"/>
                <w:sz w:val="22"/>
                <w:lang w:val="en-US"/>
              </w:rPr>
              <w:t>Zulauf Biologie</w:t>
            </w:r>
          </w:p>
        </w:tc>
        <w:tc>
          <w:tcPr>
            <w:tcW w:w="572" w:type="pct"/>
            <w:tcBorders>
              <w:top w:val="nil"/>
              <w:left w:val="nil"/>
              <w:bottom w:val="nil"/>
              <w:right w:val="nil"/>
            </w:tcBorders>
            <w:noWrap/>
            <w:vAlign w:val="bottom"/>
            <w:hideMark/>
          </w:tcPr>
          <w:p w14:paraId="252AA270" w14:textId="77777777" w:rsidR="0029700B" w:rsidRPr="0029700B" w:rsidRDefault="0029700B" w:rsidP="0029700B">
            <w:pPr>
              <w:widowControl w:val="0"/>
              <w:autoSpaceDE w:val="0"/>
              <w:autoSpaceDN w:val="0"/>
              <w:jc w:val="left"/>
              <w:rPr>
                <w:rFonts w:ascii="Calibri" w:eastAsia="Times New Roman" w:hAnsi="Calibri" w:cs="Calibri"/>
                <w:b/>
                <w:bCs/>
                <w:color w:val="000000"/>
                <w:sz w:val="22"/>
                <w:lang w:val="en-US"/>
              </w:rPr>
            </w:pPr>
          </w:p>
        </w:tc>
        <w:tc>
          <w:tcPr>
            <w:tcW w:w="643" w:type="pct"/>
            <w:tcBorders>
              <w:top w:val="nil"/>
              <w:left w:val="nil"/>
              <w:bottom w:val="nil"/>
              <w:right w:val="nil"/>
            </w:tcBorders>
            <w:noWrap/>
            <w:vAlign w:val="bottom"/>
            <w:hideMark/>
          </w:tcPr>
          <w:p w14:paraId="6FA65EB4"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715" w:type="pct"/>
            <w:tcBorders>
              <w:top w:val="nil"/>
              <w:left w:val="nil"/>
              <w:bottom w:val="nil"/>
              <w:right w:val="nil"/>
            </w:tcBorders>
            <w:noWrap/>
            <w:vAlign w:val="bottom"/>
            <w:hideMark/>
          </w:tcPr>
          <w:p w14:paraId="5C8C0C2F"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643" w:type="pct"/>
            <w:tcBorders>
              <w:top w:val="nil"/>
              <w:left w:val="nil"/>
              <w:bottom w:val="nil"/>
              <w:right w:val="nil"/>
            </w:tcBorders>
            <w:noWrap/>
            <w:vAlign w:val="bottom"/>
            <w:hideMark/>
          </w:tcPr>
          <w:p w14:paraId="03BC5D64"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786" w:type="pct"/>
            <w:tcBorders>
              <w:top w:val="nil"/>
              <w:left w:val="nil"/>
              <w:bottom w:val="nil"/>
              <w:right w:val="nil"/>
            </w:tcBorders>
            <w:noWrap/>
            <w:vAlign w:val="bottom"/>
            <w:hideMark/>
          </w:tcPr>
          <w:p w14:paraId="6C577189"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r w:rsidR="0029700B" w:rsidRPr="0029700B" w14:paraId="442603E7" w14:textId="77777777" w:rsidTr="0029700B">
        <w:trPr>
          <w:trHeight w:val="300"/>
        </w:trPr>
        <w:tc>
          <w:tcPr>
            <w:tcW w:w="5000" w:type="pct"/>
            <w:gridSpan w:val="7"/>
            <w:tcBorders>
              <w:top w:val="nil"/>
              <w:left w:val="nil"/>
              <w:bottom w:val="nil"/>
              <w:right w:val="nil"/>
            </w:tcBorders>
            <w:noWrap/>
            <w:vAlign w:val="bottom"/>
            <w:hideMark/>
          </w:tcPr>
          <w:p w14:paraId="59B65D4C" w14:textId="77777777" w:rsidR="0029700B" w:rsidRPr="0029700B" w:rsidRDefault="0029700B" w:rsidP="0029700B">
            <w:pPr>
              <w:widowControl w:val="0"/>
              <w:autoSpaceDE w:val="0"/>
              <w:autoSpaceDN w:val="0"/>
              <w:jc w:val="left"/>
              <w:rPr>
                <w:rFonts w:ascii="Calibri" w:eastAsia="Times New Roman" w:hAnsi="Calibri" w:cs="Calibri"/>
                <w:color w:val="000000"/>
                <w:sz w:val="22"/>
                <w:lang w:val="en-US"/>
              </w:rPr>
            </w:pPr>
            <w:r w:rsidRPr="0029700B">
              <w:rPr>
                <w:rFonts w:ascii="Calibri" w:eastAsia="Times New Roman" w:hAnsi="Calibri" w:cs="Calibri"/>
                <w:color w:val="000000"/>
                <w:sz w:val="22"/>
                <w:lang w:val="en-US"/>
              </w:rPr>
              <w:t>Parameter organische Frachten (BSB</w:t>
            </w:r>
            <w:r w:rsidRPr="0029700B">
              <w:rPr>
                <w:rFonts w:ascii="Calibri" w:eastAsia="Times New Roman" w:hAnsi="Calibri" w:cs="Calibri"/>
                <w:color w:val="000000"/>
                <w:sz w:val="22"/>
                <w:vertAlign w:val="subscript"/>
                <w:lang w:val="en-US"/>
              </w:rPr>
              <w:t>5</w:t>
            </w:r>
            <w:r w:rsidRPr="0029700B">
              <w:rPr>
                <w:rFonts w:ascii="Calibri" w:eastAsia="Times New Roman" w:hAnsi="Calibri" w:cs="Calibri"/>
                <w:color w:val="000000"/>
                <w:sz w:val="22"/>
                <w:lang w:val="en-US"/>
              </w:rPr>
              <w:t>, CSB, CSB</w:t>
            </w:r>
            <w:r w:rsidRPr="0029700B">
              <w:rPr>
                <w:rFonts w:ascii="Calibri" w:eastAsia="Times New Roman" w:hAnsi="Calibri" w:cs="Calibri"/>
                <w:color w:val="000000"/>
                <w:sz w:val="22"/>
                <w:vertAlign w:val="subscript"/>
                <w:lang w:val="en-US"/>
              </w:rPr>
              <w:t>filt</w:t>
            </w:r>
            <w:r w:rsidRPr="0029700B">
              <w:rPr>
                <w:rFonts w:ascii="Calibri" w:eastAsia="Times New Roman" w:hAnsi="Calibri" w:cs="Calibri"/>
                <w:color w:val="000000"/>
                <w:sz w:val="22"/>
                <w:lang w:val="en-US"/>
              </w:rPr>
              <w:t>) im Vergleich zu Nährstoffparameter und Feststoffen wesentlich zu niedrig oder Nährstoffparameter und Feststoffe im Vergleich zu CSB wesentlich zu hoch</w:t>
            </w:r>
          </w:p>
        </w:tc>
      </w:tr>
    </w:tbl>
    <w:p w14:paraId="3BD249F4" w14:textId="38F00A1F" w:rsidR="0029700B" w:rsidRDefault="0029700B" w:rsidP="0016579C">
      <w:pPr>
        <w:pStyle w:val="Inhaltsverzeichnis2Klein"/>
        <w:jc w:val="both"/>
        <w:rPr>
          <w:sz w:val="22"/>
          <w:szCs w:val="22"/>
        </w:rPr>
      </w:pPr>
    </w:p>
    <w:p w14:paraId="6BC11961" w14:textId="69F7A16F" w:rsidR="0029700B" w:rsidRDefault="0029700B" w:rsidP="0016579C">
      <w:pPr>
        <w:pStyle w:val="Inhaltsverzeichnis2Klein"/>
        <w:jc w:val="both"/>
        <w:rPr>
          <w:sz w:val="22"/>
          <w:szCs w:val="22"/>
        </w:rPr>
      </w:pPr>
    </w:p>
    <w:p w14:paraId="5BF921A0" w14:textId="31218DCF" w:rsidR="0029700B" w:rsidRDefault="0029700B" w:rsidP="0016579C">
      <w:pPr>
        <w:pStyle w:val="Inhaltsverzeichnis2Klein"/>
        <w:jc w:val="both"/>
        <w:rPr>
          <w:sz w:val="22"/>
          <w:szCs w:val="22"/>
        </w:rPr>
      </w:pPr>
      <w:r>
        <w:rPr>
          <w:sz w:val="22"/>
          <w:szCs w:val="22"/>
        </w:rPr>
        <w:br w:type="page"/>
      </w:r>
    </w:p>
    <w:p w14:paraId="5E1E8A24" w14:textId="21E5BE9B" w:rsidR="0029700B" w:rsidRDefault="0029700B" w:rsidP="0029700B">
      <w:pPr>
        <w:pStyle w:val="Inhaltsverzeichnis2Klein"/>
      </w:pPr>
      <w:bookmarkStart w:id="45" w:name="_Toc216878375"/>
      <w:r w:rsidRPr="0029700B">
        <w:lastRenderedPageBreak/>
        <w:t>Anlage 4.7: Frachten Zulauf Vorklärbecken (Fremdlabor)</w:t>
      </w:r>
      <w:bookmarkEnd w:id="45"/>
    </w:p>
    <w:p w14:paraId="05CE1069" w14:textId="4D58464A" w:rsidR="0029700B" w:rsidRPr="0029700B" w:rsidRDefault="0029700B" w:rsidP="0029700B">
      <w:pPr>
        <w:pStyle w:val="Inhaltsverzeichnis2Klein"/>
        <w:rPr>
          <w:sz w:val="22"/>
          <w:szCs w:val="22"/>
        </w:rPr>
      </w:pPr>
    </w:p>
    <w:p w14:paraId="4E8D5CEC" w14:textId="2032B3FC"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2462"/>
        <w:gridCol w:w="1790"/>
        <w:gridCol w:w="1656"/>
        <w:gridCol w:w="1656"/>
        <w:gridCol w:w="1656"/>
        <w:gridCol w:w="1656"/>
        <w:gridCol w:w="1656"/>
        <w:gridCol w:w="1745"/>
      </w:tblGrid>
      <w:tr w:rsidR="0029700B" w:rsidRPr="0029700B" w14:paraId="62AE71B3" w14:textId="77777777" w:rsidTr="0029700B">
        <w:trPr>
          <w:trHeight w:val="380"/>
        </w:trPr>
        <w:tc>
          <w:tcPr>
            <w:tcW w:w="862" w:type="pct"/>
            <w:tcBorders>
              <w:top w:val="single" w:sz="4" w:space="0" w:color="auto"/>
              <w:left w:val="single" w:sz="4" w:space="0" w:color="auto"/>
              <w:bottom w:val="single" w:sz="4" w:space="0" w:color="auto"/>
              <w:right w:val="single" w:sz="4" w:space="0" w:color="auto"/>
            </w:tcBorders>
            <w:noWrap/>
            <w:vAlign w:val="bottom"/>
            <w:hideMark/>
          </w:tcPr>
          <w:p w14:paraId="25B1A657"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 </w:t>
            </w:r>
          </w:p>
        </w:tc>
        <w:tc>
          <w:tcPr>
            <w:tcW w:w="4138" w:type="pct"/>
            <w:gridSpan w:val="7"/>
            <w:tcBorders>
              <w:top w:val="single" w:sz="4" w:space="0" w:color="auto"/>
              <w:left w:val="nil"/>
              <w:bottom w:val="single" w:sz="4" w:space="0" w:color="auto"/>
              <w:right w:val="single" w:sz="4" w:space="0" w:color="auto"/>
            </w:tcBorders>
            <w:noWrap/>
            <w:vAlign w:val="bottom"/>
            <w:hideMark/>
          </w:tcPr>
          <w:p w14:paraId="2B47204A"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 xml:space="preserve">Zulauf Kläranlage Frachten in kg/d </w:t>
            </w:r>
          </w:p>
        </w:tc>
      </w:tr>
      <w:tr w:rsidR="0029700B" w:rsidRPr="0029700B" w14:paraId="298C2E55" w14:textId="77777777" w:rsidTr="0029700B">
        <w:trPr>
          <w:trHeight w:val="640"/>
        </w:trPr>
        <w:tc>
          <w:tcPr>
            <w:tcW w:w="862" w:type="pct"/>
            <w:tcBorders>
              <w:top w:val="nil"/>
              <w:left w:val="single" w:sz="4" w:space="0" w:color="auto"/>
              <w:bottom w:val="single" w:sz="4" w:space="0" w:color="auto"/>
              <w:right w:val="single" w:sz="4" w:space="0" w:color="auto"/>
            </w:tcBorders>
            <w:noWrap/>
            <w:vAlign w:val="bottom"/>
            <w:hideMark/>
          </w:tcPr>
          <w:p w14:paraId="594CD06B"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627" w:type="pct"/>
            <w:tcBorders>
              <w:top w:val="nil"/>
              <w:left w:val="nil"/>
              <w:bottom w:val="single" w:sz="4" w:space="0" w:color="auto"/>
              <w:right w:val="single" w:sz="4" w:space="0" w:color="auto"/>
            </w:tcBorders>
            <w:noWrap/>
            <w:vAlign w:val="bottom"/>
            <w:hideMark/>
          </w:tcPr>
          <w:p w14:paraId="72E48464"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BSB</w:t>
            </w:r>
            <w:r w:rsidRPr="0029700B">
              <w:rPr>
                <w:rFonts w:eastAsia="Times New Roman"/>
                <w:b/>
                <w:bCs/>
                <w:color w:val="000000"/>
                <w:sz w:val="16"/>
                <w:szCs w:val="16"/>
                <w:vertAlign w:val="subscript"/>
                <w:lang w:val="en-US"/>
              </w:rPr>
              <w:t>5</w:t>
            </w:r>
            <w:r w:rsidRPr="0029700B">
              <w:rPr>
                <w:rFonts w:eastAsia="Times New Roman"/>
                <w:b/>
                <w:bCs/>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43B7E345"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CSB-Fracht</w:t>
            </w:r>
          </w:p>
        </w:tc>
        <w:tc>
          <w:tcPr>
            <w:tcW w:w="580" w:type="pct"/>
            <w:tcBorders>
              <w:top w:val="nil"/>
              <w:left w:val="nil"/>
              <w:bottom w:val="single" w:sz="4" w:space="0" w:color="auto"/>
              <w:right w:val="single" w:sz="4" w:space="0" w:color="auto"/>
            </w:tcBorders>
            <w:noWrap/>
            <w:vAlign w:val="bottom"/>
            <w:hideMark/>
          </w:tcPr>
          <w:p w14:paraId="00969A1F"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w:t>
            </w:r>
            <w:r w:rsidRPr="0029700B">
              <w:rPr>
                <w:rFonts w:eastAsia="Times New Roman"/>
                <w:color w:val="000000"/>
                <w:sz w:val="16"/>
                <w:szCs w:val="16"/>
                <w:vertAlign w:val="subscript"/>
                <w:lang w:val="en-US"/>
              </w:rPr>
              <w:t>fil</w:t>
            </w:r>
            <w:r w:rsidRPr="0029700B">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2CA358C0"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TS</w:t>
            </w:r>
            <w:r w:rsidRPr="0029700B">
              <w:rPr>
                <w:rFonts w:eastAsia="Times New Roman"/>
                <w:color w:val="000000"/>
                <w:sz w:val="16"/>
                <w:szCs w:val="16"/>
                <w:vertAlign w:val="subscript"/>
                <w:lang w:val="en-US"/>
              </w:rPr>
              <w:t>0</w:t>
            </w:r>
            <w:r w:rsidRPr="0029700B">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11908E2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N</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580" w:type="pct"/>
            <w:tcBorders>
              <w:top w:val="nil"/>
              <w:left w:val="nil"/>
              <w:bottom w:val="single" w:sz="4" w:space="0" w:color="auto"/>
              <w:right w:val="single" w:sz="4" w:space="0" w:color="auto"/>
            </w:tcBorders>
            <w:noWrap/>
            <w:vAlign w:val="bottom"/>
            <w:hideMark/>
          </w:tcPr>
          <w:p w14:paraId="71AA2952"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P</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613" w:type="pct"/>
            <w:tcBorders>
              <w:top w:val="nil"/>
              <w:left w:val="nil"/>
              <w:bottom w:val="single" w:sz="4" w:space="0" w:color="auto"/>
              <w:right w:val="single" w:sz="4" w:space="0" w:color="auto"/>
            </w:tcBorders>
            <w:noWrap/>
            <w:vAlign w:val="bottom"/>
            <w:hideMark/>
          </w:tcPr>
          <w:p w14:paraId="28002B5C"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 XTS-Fracht</w:t>
            </w:r>
          </w:p>
        </w:tc>
      </w:tr>
      <w:tr w:rsidR="0029700B" w:rsidRPr="0029700B" w14:paraId="45533D35"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01DA386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627" w:type="pct"/>
            <w:tcBorders>
              <w:top w:val="nil"/>
              <w:left w:val="nil"/>
              <w:bottom w:val="single" w:sz="4" w:space="0" w:color="auto"/>
              <w:right w:val="single" w:sz="4" w:space="0" w:color="auto"/>
            </w:tcBorders>
            <w:noWrap/>
            <w:vAlign w:val="bottom"/>
            <w:hideMark/>
          </w:tcPr>
          <w:p w14:paraId="2BB3039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1.703</w:t>
            </w:r>
          </w:p>
        </w:tc>
        <w:tc>
          <w:tcPr>
            <w:tcW w:w="580" w:type="pct"/>
            <w:tcBorders>
              <w:top w:val="nil"/>
              <w:left w:val="nil"/>
              <w:bottom w:val="single" w:sz="4" w:space="0" w:color="auto"/>
              <w:right w:val="single" w:sz="4" w:space="0" w:color="auto"/>
            </w:tcBorders>
            <w:noWrap/>
            <w:vAlign w:val="bottom"/>
            <w:hideMark/>
          </w:tcPr>
          <w:p w14:paraId="0D9C88F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4.172</w:t>
            </w:r>
          </w:p>
        </w:tc>
        <w:tc>
          <w:tcPr>
            <w:tcW w:w="580" w:type="pct"/>
            <w:tcBorders>
              <w:top w:val="nil"/>
              <w:left w:val="nil"/>
              <w:bottom w:val="single" w:sz="4" w:space="0" w:color="auto"/>
              <w:right w:val="single" w:sz="4" w:space="0" w:color="auto"/>
            </w:tcBorders>
            <w:noWrap/>
            <w:vAlign w:val="bottom"/>
            <w:hideMark/>
          </w:tcPr>
          <w:p w14:paraId="493FAB3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1.703</w:t>
            </w:r>
          </w:p>
        </w:tc>
        <w:tc>
          <w:tcPr>
            <w:tcW w:w="580" w:type="pct"/>
            <w:tcBorders>
              <w:top w:val="nil"/>
              <w:left w:val="nil"/>
              <w:bottom w:val="single" w:sz="4" w:space="0" w:color="auto"/>
              <w:right w:val="single" w:sz="4" w:space="0" w:color="auto"/>
            </w:tcBorders>
            <w:noWrap/>
            <w:vAlign w:val="bottom"/>
            <w:hideMark/>
          </w:tcPr>
          <w:p w14:paraId="2A99743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3.603</w:t>
            </w:r>
          </w:p>
        </w:tc>
        <w:tc>
          <w:tcPr>
            <w:tcW w:w="580" w:type="pct"/>
            <w:tcBorders>
              <w:top w:val="nil"/>
              <w:left w:val="nil"/>
              <w:bottom w:val="single" w:sz="4" w:space="0" w:color="auto"/>
              <w:right w:val="single" w:sz="4" w:space="0" w:color="auto"/>
            </w:tcBorders>
            <w:noWrap/>
            <w:vAlign w:val="bottom"/>
            <w:hideMark/>
          </w:tcPr>
          <w:p w14:paraId="5C0C442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517</w:t>
            </w:r>
          </w:p>
        </w:tc>
        <w:tc>
          <w:tcPr>
            <w:tcW w:w="580" w:type="pct"/>
            <w:tcBorders>
              <w:top w:val="nil"/>
              <w:left w:val="nil"/>
              <w:bottom w:val="single" w:sz="4" w:space="0" w:color="auto"/>
              <w:right w:val="single" w:sz="4" w:space="0" w:color="auto"/>
            </w:tcBorders>
            <w:noWrap/>
            <w:vAlign w:val="bottom"/>
            <w:hideMark/>
          </w:tcPr>
          <w:p w14:paraId="5D9ECA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75</w:t>
            </w:r>
          </w:p>
        </w:tc>
        <w:tc>
          <w:tcPr>
            <w:tcW w:w="613" w:type="pct"/>
            <w:tcBorders>
              <w:top w:val="nil"/>
              <w:left w:val="nil"/>
              <w:bottom w:val="single" w:sz="4" w:space="0" w:color="auto"/>
              <w:right w:val="single" w:sz="4" w:space="0" w:color="auto"/>
            </w:tcBorders>
            <w:noWrap/>
            <w:vAlign w:val="bottom"/>
            <w:hideMark/>
          </w:tcPr>
          <w:p w14:paraId="2FCF789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2.469</w:t>
            </w:r>
          </w:p>
        </w:tc>
      </w:tr>
      <w:tr w:rsidR="0029700B" w:rsidRPr="0029700B" w14:paraId="3255B584"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2560051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627" w:type="pct"/>
            <w:tcBorders>
              <w:top w:val="nil"/>
              <w:left w:val="nil"/>
              <w:bottom w:val="single" w:sz="4" w:space="0" w:color="auto"/>
              <w:right w:val="single" w:sz="4" w:space="0" w:color="auto"/>
            </w:tcBorders>
            <w:noWrap/>
            <w:vAlign w:val="bottom"/>
            <w:hideMark/>
          </w:tcPr>
          <w:p w14:paraId="6FB091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1.225</w:t>
            </w:r>
          </w:p>
        </w:tc>
        <w:tc>
          <w:tcPr>
            <w:tcW w:w="580" w:type="pct"/>
            <w:tcBorders>
              <w:top w:val="nil"/>
              <w:left w:val="nil"/>
              <w:bottom w:val="single" w:sz="4" w:space="0" w:color="auto"/>
              <w:right w:val="single" w:sz="4" w:space="0" w:color="auto"/>
            </w:tcBorders>
            <w:noWrap/>
            <w:vAlign w:val="bottom"/>
            <w:hideMark/>
          </w:tcPr>
          <w:p w14:paraId="63B8D0E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3.448</w:t>
            </w:r>
          </w:p>
        </w:tc>
        <w:tc>
          <w:tcPr>
            <w:tcW w:w="580" w:type="pct"/>
            <w:tcBorders>
              <w:top w:val="nil"/>
              <w:left w:val="nil"/>
              <w:bottom w:val="single" w:sz="4" w:space="0" w:color="auto"/>
              <w:right w:val="single" w:sz="4" w:space="0" w:color="auto"/>
            </w:tcBorders>
            <w:noWrap/>
            <w:vAlign w:val="bottom"/>
            <w:hideMark/>
          </w:tcPr>
          <w:p w14:paraId="4432DE1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1.488</w:t>
            </w:r>
          </w:p>
        </w:tc>
        <w:tc>
          <w:tcPr>
            <w:tcW w:w="580" w:type="pct"/>
            <w:tcBorders>
              <w:top w:val="nil"/>
              <w:left w:val="nil"/>
              <w:bottom w:val="single" w:sz="4" w:space="0" w:color="auto"/>
              <w:right w:val="single" w:sz="4" w:space="0" w:color="auto"/>
            </w:tcBorders>
            <w:noWrap/>
            <w:vAlign w:val="bottom"/>
            <w:hideMark/>
          </w:tcPr>
          <w:p w14:paraId="6E7F370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5.163</w:t>
            </w:r>
          </w:p>
        </w:tc>
        <w:tc>
          <w:tcPr>
            <w:tcW w:w="580" w:type="pct"/>
            <w:tcBorders>
              <w:top w:val="nil"/>
              <w:left w:val="nil"/>
              <w:bottom w:val="single" w:sz="4" w:space="0" w:color="auto"/>
              <w:right w:val="single" w:sz="4" w:space="0" w:color="auto"/>
            </w:tcBorders>
            <w:noWrap/>
            <w:vAlign w:val="bottom"/>
            <w:hideMark/>
          </w:tcPr>
          <w:p w14:paraId="216FE2F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543</w:t>
            </w:r>
          </w:p>
        </w:tc>
        <w:tc>
          <w:tcPr>
            <w:tcW w:w="580" w:type="pct"/>
            <w:tcBorders>
              <w:top w:val="nil"/>
              <w:left w:val="nil"/>
              <w:bottom w:val="single" w:sz="4" w:space="0" w:color="auto"/>
              <w:right w:val="single" w:sz="4" w:space="0" w:color="auto"/>
            </w:tcBorders>
            <w:noWrap/>
            <w:vAlign w:val="bottom"/>
            <w:hideMark/>
          </w:tcPr>
          <w:p w14:paraId="5C63C1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84</w:t>
            </w:r>
          </w:p>
        </w:tc>
        <w:tc>
          <w:tcPr>
            <w:tcW w:w="613" w:type="pct"/>
            <w:tcBorders>
              <w:top w:val="nil"/>
              <w:left w:val="nil"/>
              <w:bottom w:val="single" w:sz="4" w:space="0" w:color="auto"/>
              <w:right w:val="single" w:sz="4" w:space="0" w:color="auto"/>
            </w:tcBorders>
            <w:noWrap/>
            <w:vAlign w:val="bottom"/>
            <w:hideMark/>
          </w:tcPr>
          <w:p w14:paraId="7A0BD0C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1.960</w:t>
            </w:r>
          </w:p>
        </w:tc>
      </w:tr>
      <w:tr w:rsidR="0029700B" w:rsidRPr="0029700B" w14:paraId="21ADB93E"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1D21649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627" w:type="pct"/>
            <w:tcBorders>
              <w:top w:val="nil"/>
              <w:left w:val="nil"/>
              <w:bottom w:val="single" w:sz="4" w:space="0" w:color="auto"/>
              <w:right w:val="single" w:sz="4" w:space="0" w:color="auto"/>
            </w:tcBorders>
            <w:noWrap/>
            <w:vAlign w:val="bottom"/>
            <w:hideMark/>
          </w:tcPr>
          <w:p w14:paraId="251CD45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1.465</w:t>
            </w:r>
          </w:p>
        </w:tc>
        <w:tc>
          <w:tcPr>
            <w:tcW w:w="580" w:type="pct"/>
            <w:tcBorders>
              <w:top w:val="nil"/>
              <w:left w:val="nil"/>
              <w:bottom w:val="single" w:sz="4" w:space="0" w:color="auto"/>
              <w:right w:val="single" w:sz="4" w:space="0" w:color="auto"/>
            </w:tcBorders>
            <w:noWrap/>
            <w:vAlign w:val="bottom"/>
            <w:hideMark/>
          </w:tcPr>
          <w:p w14:paraId="5E09EAA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4.070</w:t>
            </w:r>
          </w:p>
        </w:tc>
        <w:tc>
          <w:tcPr>
            <w:tcW w:w="580" w:type="pct"/>
            <w:tcBorders>
              <w:top w:val="nil"/>
              <w:left w:val="nil"/>
              <w:bottom w:val="single" w:sz="4" w:space="0" w:color="auto"/>
              <w:right w:val="single" w:sz="4" w:space="0" w:color="auto"/>
            </w:tcBorders>
            <w:noWrap/>
            <w:vAlign w:val="bottom"/>
            <w:hideMark/>
          </w:tcPr>
          <w:p w14:paraId="3D7B466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1.720</w:t>
            </w:r>
          </w:p>
        </w:tc>
        <w:tc>
          <w:tcPr>
            <w:tcW w:w="580" w:type="pct"/>
            <w:tcBorders>
              <w:top w:val="nil"/>
              <w:left w:val="nil"/>
              <w:bottom w:val="single" w:sz="4" w:space="0" w:color="auto"/>
              <w:right w:val="single" w:sz="4" w:space="0" w:color="auto"/>
            </w:tcBorders>
            <w:noWrap/>
            <w:vAlign w:val="bottom"/>
            <w:hideMark/>
          </w:tcPr>
          <w:p w14:paraId="3D49D4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2.421</w:t>
            </w:r>
          </w:p>
        </w:tc>
        <w:tc>
          <w:tcPr>
            <w:tcW w:w="580" w:type="pct"/>
            <w:tcBorders>
              <w:top w:val="nil"/>
              <w:left w:val="nil"/>
              <w:bottom w:val="single" w:sz="4" w:space="0" w:color="auto"/>
              <w:right w:val="single" w:sz="4" w:space="0" w:color="auto"/>
            </w:tcBorders>
            <w:noWrap/>
            <w:vAlign w:val="bottom"/>
            <w:hideMark/>
          </w:tcPr>
          <w:p w14:paraId="5461C4B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478</w:t>
            </w:r>
          </w:p>
        </w:tc>
        <w:tc>
          <w:tcPr>
            <w:tcW w:w="580" w:type="pct"/>
            <w:tcBorders>
              <w:top w:val="nil"/>
              <w:left w:val="nil"/>
              <w:bottom w:val="single" w:sz="4" w:space="0" w:color="auto"/>
              <w:right w:val="single" w:sz="4" w:space="0" w:color="auto"/>
            </w:tcBorders>
            <w:noWrap/>
            <w:vAlign w:val="bottom"/>
            <w:hideMark/>
          </w:tcPr>
          <w:p w14:paraId="45C3A1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75</w:t>
            </w:r>
          </w:p>
        </w:tc>
        <w:tc>
          <w:tcPr>
            <w:tcW w:w="613" w:type="pct"/>
            <w:tcBorders>
              <w:top w:val="nil"/>
              <w:left w:val="nil"/>
              <w:bottom w:val="single" w:sz="4" w:space="0" w:color="auto"/>
              <w:right w:val="single" w:sz="4" w:space="0" w:color="auto"/>
            </w:tcBorders>
            <w:noWrap/>
            <w:vAlign w:val="bottom"/>
            <w:hideMark/>
          </w:tcPr>
          <w:p w14:paraId="7D22233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2.351</w:t>
            </w:r>
          </w:p>
        </w:tc>
      </w:tr>
      <w:tr w:rsidR="0029700B" w:rsidRPr="0029700B" w14:paraId="1ECC2101"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20A845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627" w:type="pct"/>
            <w:tcBorders>
              <w:top w:val="nil"/>
              <w:left w:val="nil"/>
              <w:bottom w:val="single" w:sz="4" w:space="0" w:color="auto"/>
              <w:right w:val="single" w:sz="4" w:space="0" w:color="auto"/>
            </w:tcBorders>
            <w:noWrap/>
            <w:vAlign w:val="bottom"/>
            <w:hideMark/>
          </w:tcPr>
          <w:p w14:paraId="7276B91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1.435</w:t>
            </w:r>
          </w:p>
        </w:tc>
        <w:tc>
          <w:tcPr>
            <w:tcW w:w="580" w:type="pct"/>
            <w:tcBorders>
              <w:top w:val="nil"/>
              <w:left w:val="nil"/>
              <w:bottom w:val="single" w:sz="4" w:space="0" w:color="auto"/>
              <w:right w:val="single" w:sz="4" w:space="0" w:color="auto"/>
            </w:tcBorders>
            <w:noWrap/>
            <w:vAlign w:val="bottom"/>
            <w:hideMark/>
          </w:tcPr>
          <w:p w14:paraId="4FA8853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3.284</w:t>
            </w:r>
          </w:p>
        </w:tc>
        <w:tc>
          <w:tcPr>
            <w:tcW w:w="580" w:type="pct"/>
            <w:tcBorders>
              <w:top w:val="nil"/>
              <w:left w:val="nil"/>
              <w:bottom w:val="single" w:sz="4" w:space="0" w:color="auto"/>
              <w:right w:val="single" w:sz="4" w:space="0" w:color="auto"/>
            </w:tcBorders>
            <w:noWrap/>
            <w:vAlign w:val="bottom"/>
            <w:hideMark/>
          </w:tcPr>
          <w:p w14:paraId="0F0AAC2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1.284</w:t>
            </w:r>
          </w:p>
        </w:tc>
        <w:tc>
          <w:tcPr>
            <w:tcW w:w="580" w:type="pct"/>
            <w:tcBorders>
              <w:top w:val="nil"/>
              <w:left w:val="nil"/>
              <w:bottom w:val="single" w:sz="4" w:space="0" w:color="auto"/>
              <w:right w:val="single" w:sz="4" w:space="0" w:color="auto"/>
            </w:tcBorders>
            <w:noWrap/>
            <w:vAlign w:val="bottom"/>
            <w:hideMark/>
          </w:tcPr>
          <w:p w14:paraId="277B17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2.718</w:t>
            </w:r>
          </w:p>
        </w:tc>
        <w:tc>
          <w:tcPr>
            <w:tcW w:w="580" w:type="pct"/>
            <w:tcBorders>
              <w:top w:val="nil"/>
              <w:left w:val="nil"/>
              <w:bottom w:val="single" w:sz="4" w:space="0" w:color="auto"/>
              <w:right w:val="single" w:sz="4" w:space="0" w:color="auto"/>
            </w:tcBorders>
            <w:noWrap/>
            <w:vAlign w:val="bottom"/>
            <w:hideMark/>
          </w:tcPr>
          <w:p w14:paraId="38455B1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483</w:t>
            </w:r>
          </w:p>
        </w:tc>
        <w:tc>
          <w:tcPr>
            <w:tcW w:w="580" w:type="pct"/>
            <w:tcBorders>
              <w:top w:val="nil"/>
              <w:left w:val="nil"/>
              <w:bottom w:val="single" w:sz="4" w:space="0" w:color="auto"/>
              <w:right w:val="single" w:sz="4" w:space="0" w:color="auto"/>
            </w:tcBorders>
            <w:noWrap/>
            <w:vAlign w:val="bottom"/>
            <w:hideMark/>
          </w:tcPr>
          <w:p w14:paraId="57C3792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75</w:t>
            </w:r>
          </w:p>
        </w:tc>
        <w:tc>
          <w:tcPr>
            <w:tcW w:w="613" w:type="pct"/>
            <w:tcBorders>
              <w:top w:val="nil"/>
              <w:left w:val="nil"/>
              <w:bottom w:val="single" w:sz="4" w:space="0" w:color="auto"/>
              <w:right w:val="single" w:sz="4" w:space="0" w:color="auto"/>
            </w:tcBorders>
            <w:noWrap/>
            <w:vAlign w:val="bottom"/>
            <w:hideMark/>
          </w:tcPr>
          <w:p w14:paraId="010B050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2.001</w:t>
            </w:r>
          </w:p>
        </w:tc>
      </w:tr>
      <w:tr w:rsidR="0029700B" w:rsidRPr="0029700B" w14:paraId="47955287"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181ADFD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627" w:type="pct"/>
            <w:tcBorders>
              <w:top w:val="nil"/>
              <w:left w:val="nil"/>
              <w:bottom w:val="single" w:sz="4" w:space="0" w:color="auto"/>
              <w:right w:val="single" w:sz="4" w:space="0" w:color="auto"/>
            </w:tcBorders>
            <w:noWrap/>
            <w:vAlign w:val="bottom"/>
            <w:hideMark/>
          </w:tcPr>
          <w:p w14:paraId="5A09C3C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1.404</w:t>
            </w:r>
          </w:p>
        </w:tc>
        <w:tc>
          <w:tcPr>
            <w:tcW w:w="580" w:type="pct"/>
            <w:tcBorders>
              <w:top w:val="nil"/>
              <w:left w:val="nil"/>
              <w:bottom w:val="single" w:sz="4" w:space="0" w:color="auto"/>
              <w:right w:val="single" w:sz="4" w:space="0" w:color="auto"/>
            </w:tcBorders>
            <w:noWrap/>
            <w:vAlign w:val="bottom"/>
            <w:hideMark/>
          </w:tcPr>
          <w:p w14:paraId="43A7D5B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3.391</w:t>
            </w:r>
          </w:p>
        </w:tc>
        <w:tc>
          <w:tcPr>
            <w:tcW w:w="580" w:type="pct"/>
            <w:tcBorders>
              <w:top w:val="nil"/>
              <w:left w:val="nil"/>
              <w:bottom w:val="single" w:sz="4" w:space="0" w:color="auto"/>
              <w:right w:val="single" w:sz="4" w:space="0" w:color="auto"/>
            </w:tcBorders>
            <w:noWrap/>
            <w:vAlign w:val="bottom"/>
            <w:hideMark/>
          </w:tcPr>
          <w:p w14:paraId="18BE7C6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1.193</w:t>
            </w:r>
          </w:p>
        </w:tc>
        <w:tc>
          <w:tcPr>
            <w:tcW w:w="580" w:type="pct"/>
            <w:tcBorders>
              <w:top w:val="nil"/>
              <w:left w:val="nil"/>
              <w:bottom w:val="single" w:sz="4" w:space="0" w:color="auto"/>
              <w:right w:val="single" w:sz="4" w:space="0" w:color="auto"/>
            </w:tcBorders>
            <w:noWrap/>
            <w:vAlign w:val="bottom"/>
            <w:hideMark/>
          </w:tcPr>
          <w:p w14:paraId="5EB6B09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4.001</w:t>
            </w:r>
          </w:p>
        </w:tc>
        <w:tc>
          <w:tcPr>
            <w:tcW w:w="580" w:type="pct"/>
            <w:tcBorders>
              <w:top w:val="nil"/>
              <w:left w:val="nil"/>
              <w:bottom w:val="single" w:sz="4" w:space="0" w:color="auto"/>
              <w:right w:val="single" w:sz="4" w:space="0" w:color="auto"/>
            </w:tcBorders>
            <w:noWrap/>
            <w:vAlign w:val="bottom"/>
            <w:hideMark/>
          </w:tcPr>
          <w:p w14:paraId="21A072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463</w:t>
            </w:r>
          </w:p>
        </w:tc>
        <w:tc>
          <w:tcPr>
            <w:tcW w:w="580" w:type="pct"/>
            <w:tcBorders>
              <w:top w:val="nil"/>
              <w:left w:val="nil"/>
              <w:bottom w:val="single" w:sz="4" w:space="0" w:color="auto"/>
              <w:right w:val="single" w:sz="4" w:space="0" w:color="auto"/>
            </w:tcBorders>
            <w:noWrap/>
            <w:vAlign w:val="bottom"/>
            <w:hideMark/>
          </w:tcPr>
          <w:p w14:paraId="23650C0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69</w:t>
            </w:r>
          </w:p>
        </w:tc>
        <w:tc>
          <w:tcPr>
            <w:tcW w:w="613" w:type="pct"/>
            <w:tcBorders>
              <w:top w:val="nil"/>
              <w:left w:val="nil"/>
              <w:bottom w:val="single" w:sz="4" w:space="0" w:color="auto"/>
              <w:right w:val="single" w:sz="4" w:space="0" w:color="auto"/>
            </w:tcBorders>
            <w:noWrap/>
            <w:vAlign w:val="bottom"/>
            <w:hideMark/>
          </w:tcPr>
          <w:p w14:paraId="768AD83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2.197</w:t>
            </w:r>
          </w:p>
        </w:tc>
      </w:tr>
      <w:tr w:rsidR="0029700B" w:rsidRPr="0029700B" w14:paraId="39BB4DFA"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468BE6D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627" w:type="pct"/>
            <w:tcBorders>
              <w:top w:val="nil"/>
              <w:left w:val="nil"/>
              <w:bottom w:val="single" w:sz="4" w:space="0" w:color="auto"/>
              <w:right w:val="single" w:sz="4" w:space="0" w:color="auto"/>
            </w:tcBorders>
            <w:noWrap/>
            <w:vAlign w:val="bottom"/>
            <w:hideMark/>
          </w:tcPr>
          <w:p w14:paraId="0023081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1.127</w:t>
            </w:r>
          </w:p>
        </w:tc>
        <w:tc>
          <w:tcPr>
            <w:tcW w:w="580" w:type="pct"/>
            <w:tcBorders>
              <w:top w:val="nil"/>
              <w:left w:val="nil"/>
              <w:bottom w:val="single" w:sz="4" w:space="0" w:color="auto"/>
              <w:right w:val="single" w:sz="4" w:space="0" w:color="auto"/>
            </w:tcBorders>
            <w:noWrap/>
            <w:vAlign w:val="bottom"/>
            <w:hideMark/>
          </w:tcPr>
          <w:p w14:paraId="5AF93EB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3.753</w:t>
            </w:r>
          </w:p>
        </w:tc>
        <w:tc>
          <w:tcPr>
            <w:tcW w:w="580" w:type="pct"/>
            <w:tcBorders>
              <w:top w:val="nil"/>
              <w:left w:val="nil"/>
              <w:bottom w:val="single" w:sz="4" w:space="0" w:color="auto"/>
              <w:right w:val="single" w:sz="4" w:space="0" w:color="auto"/>
            </w:tcBorders>
            <w:noWrap/>
            <w:vAlign w:val="bottom"/>
            <w:hideMark/>
          </w:tcPr>
          <w:p w14:paraId="26E85B8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1.923</w:t>
            </w:r>
          </w:p>
        </w:tc>
        <w:tc>
          <w:tcPr>
            <w:tcW w:w="580" w:type="pct"/>
            <w:tcBorders>
              <w:top w:val="nil"/>
              <w:left w:val="nil"/>
              <w:bottom w:val="single" w:sz="4" w:space="0" w:color="auto"/>
              <w:right w:val="single" w:sz="4" w:space="0" w:color="auto"/>
            </w:tcBorders>
            <w:noWrap/>
            <w:vAlign w:val="bottom"/>
            <w:hideMark/>
          </w:tcPr>
          <w:p w14:paraId="3B0B6EB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1.989</w:t>
            </w:r>
          </w:p>
        </w:tc>
        <w:tc>
          <w:tcPr>
            <w:tcW w:w="580" w:type="pct"/>
            <w:tcBorders>
              <w:top w:val="nil"/>
              <w:left w:val="nil"/>
              <w:bottom w:val="single" w:sz="4" w:space="0" w:color="auto"/>
              <w:right w:val="single" w:sz="4" w:space="0" w:color="auto"/>
            </w:tcBorders>
            <w:noWrap/>
            <w:vAlign w:val="bottom"/>
            <w:hideMark/>
          </w:tcPr>
          <w:p w14:paraId="40A2DF7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491</w:t>
            </w:r>
          </w:p>
        </w:tc>
        <w:tc>
          <w:tcPr>
            <w:tcW w:w="580" w:type="pct"/>
            <w:tcBorders>
              <w:top w:val="nil"/>
              <w:left w:val="nil"/>
              <w:bottom w:val="single" w:sz="4" w:space="0" w:color="auto"/>
              <w:right w:val="single" w:sz="4" w:space="0" w:color="auto"/>
            </w:tcBorders>
            <w:noWrap/>
            <w:vAlign w:val="bottom"/>
            <w:hideMark/>
          </w:tcPr>
          <w:p w14:paraId="436467B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63</w:t>
            </w:r>
          </w:p>
        </w:tc>
        <w:tc>
          <w:tcPr>
            <w:tcW w:w="613" w:type="pct"/>
            <w:tcBorders>
              <w:top w:val="nil"/>
              <w:left w:val="nil"/>
              <w:bottom w:val="single" w:sz="4" w:space="0" w:color="auto"/>
              <w:right w:val="single" w:sz="4" w:space="0" w:color="auto"/>
            </w:tcBorders>
            <w:noWrap/>
            <w:vAlign w:val="bottom"/>
            <w:hideMark/>
          </w:tcPr>
          <w:p w14:paraId="7DEAF4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1.830</w:t>
            </w:r>
          </w:p>
        </w:tc>
      </w:tr>
      <w:tr w:rsidR="0029700B" w:rsidRPr="0029700B" w14:paraId="1738E7B8"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61AB318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627" w:type="pct"/>
            <w:tcBorders>
              <w:top w:val="nil"/>
              <w:left w:val="nil"/>
              <w:bottom w:val="single" w:sz="4" w:space="0" w:color="auto"/>
              <w:right w:val="single" w:sz="4" w:space="0" w:color="auto"/>
            </w:tcBorders>
            <w:noWrap/>
            <w:vAlign w:val="bottom"/>
            <w:hideMark/>
          </w:tcPr>
          <w:p w14:paraId="7F9813B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1.193</w:t>
            </w:r>
          </w:p>
        </w:tc>
        <w:tc>
          <w:tcPr>
            <w:tcW w:w="580" w:type="pct"/>
            <w:tcBorders>
              <w:top w:val="nil"/>
              <w:left w:val="nil"/>
              <w:bottom w:val="single" w:sz="4" w:space="0" w:color="auto"/>
              <w:right w:val="single" w:sz="4" w:space="0" w:color="auto"/>
            </w:tcBorders>
            <w:noWrap/>
            <w:vAlign w:val="bottom"/>
            <w:hideMark/>
          </w:tcPr>
          <w:p w14:paraId="0838F6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3.925</w:t>
            </w:r>
          </w:p>
        </w:tc>
        <w:tc>
          <w:tcPr>
            <w:tcW w:w="580" w:type="pct"/>
            <w:tcBorders>
              <w:top w:val="nil"/>
              <w:left w:val="nil"/>
              <w:bottom w:val="single" w:sz="4" w:space="0" w:color="auto"/>
              <w:right w:val="single" w:sz="4" w:space="0" w:color="auto"/>
            </w:tcBorders>
            <w:noWrap/>
            <w:vAlign w:val="bottom"/>
            <w:hideMark/>
          </w:tcPr>
          <w:p w14:paraId="0C5FD2B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1.005</w:t>
            </w:r>
          </w:p>
        </w:tc>
        <w:tc>
          <w:tcPr>
            <w:tcW w:w="580" w:type="pct"/>
            <w:tcBorders>
              <w:top w:val="nil"/>
              <w:left w:val="nil"/>
              <w:bottom w:val="single" w:sz="4" w:space="0" w:color="auto"/>
              <w:right w:val="single" w:sz="4" w:space="0" w:color="auto"/>
            </w:tcBorders>
            <w:noWrap/>
            <w:vAlign w:val="bottom"/>
            <w:hideMark/>
          </w:tcPr>
          <w:p w14:paraId="53226B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2.700</w:t>
            </w:r>
          </w:p>
        </w:tc>
        <w:tc>
          <w:tcPr>
            <w:tcW w:w="580" w:type="pct"/>
            <w:tcBorders>
              <w:top w:val="nil"/>
              <w:left w:val="nil"/>
              <w:bottom w:val="single" w:sz="4" w:space="0" w:color="auto"/>
              <w:right w:val="single" w:sz="4" w:space="0" w:color="auto"/>
            </w:tcBorders>
            <w:noWrap/>
            <w:vAlign w:val="bottom"/>
            <w:hideMark/>
          </w:tcPr>
          <w:p w14:paraId="6A8B847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484</w:t>
            </w:r>
          </w:p>
        </w:tc>
        <w:tc>
          <w:tcPr>
            <w:tcW w:w="580" w:type="pct"/>
            <w:tcBorders>
              <w:top w:val="nil"/>
              <w:left w:val="nil"/>
              <w:bottom w:val="single" w:sz="4" w:space="0" w:color="auto"/>
              <w:right w:val="single" w:sz="4" w:space="0" w:color="auto"/>
            </w:tcBorders>
            <w:noWrap/>
            <w:vAlign w:val="bottom"/>
            <w:hideMark/>
          </w:tcPr>
          <w:p w14:paraId="0566283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66</w:t>
            </w:r>
          </w:p>
        </w:tc>
        <w:tc>
          <w:tcPr>
            <w:tcW w:w="613" w:type="pct"/>
            <w:tcBorders>
              <w:top w:val="nil"/>
              <w:left w:val="nil"/>
              <w:bottom w:val="single" w:sz="4" w:space="0" w:color="auto"/>
              <w:right w:val="single" w:sz="4" w:space="0" w:color="auto"/>
            </w:tcBorders>
            <w:noWrap/>
            <w:vAlign w:val="bottom"/>
            <w:hideMark/>
          </w:tcPr>
          <w:p w14:paraId="3B21B56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2.920</w:t>
            </w:r>
          </w:p>
        </w:tc>
      </w:tr>
      <w:tr w:rsidR="0029700B" w:rsidRPr="0029700B" w14:paraId="31D7FE7A"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7D1E334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627" w:type="pct"/>
            <w:tcBorders>
              <w:top w:val="nil"/>
              <w:left w:val="nil"/>
              <w:bottom w:val="single" w:sz="4" w:space="0" w:color="auto"/>
              <w:right w:val="single" w:sz="4" w:space="0" w:color="auto"/>
            </w:tcBorders>
            <w:noWrap/>
            <w:vAlign w:val="bottom"/>
            <w:hideMark/>
          </w:tcPr>
          <w:p w14:paraId="0AA1A5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1.116</w:t>
            </w:r>
          </w:p>
        </w:tc>
        <w:tc>
          <w:tcPr>
            <w:tcW w:w="580" w:type="pct"/>
            <w:tcBorders>
              <w:top w:val="nil"/>
              <w:left w:val="nil"/>
              <w:bottom w:val="single" w:sz="4" w:space="0" w:color="auto"/>
              <w:right w:val="single" w:sz="4" w:space="0" w:color="auto"/>
            </w:tcBorders>
            <w:noWrap/>
            <w:vAlign w:val="bottom"/>
            <w:hideMark/>
          </w:tcPr>
          <w:p w14:paraId="7647916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4.402</w:t>
            </w:r>
          </w:p>
        </w:tc>
        <w:tc>
          <w:tcPr>
            <w:tcW w:w="580" w:type="pct"/>
            <w:tcBorders>
              <w:top w:val="nil"/>
              <w:left w:val="nil"/>
              <w:bottom w:val="single" w:sz="4" w:space="0" w:color="auto"/>
              <w:right w:val="single" w:sz="4" w:space="0" w:color="auto"/>
            </w:tcBorders>
            <w:noWrap/>
            <w:vAlign w:val="bottom"/>
            <w:hideMark/>
          </w:tcPr>
          <w:p w14:paraId="32A2677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1.240</w:t>
            </w:r>
          </w:p>
        </w:tc>
        <w:tc>
          <w:tcPr>
            <w:tcW w:w="580" w:type="pct"/>
            <w:tcBorders>
              <w:top w:val="nil"/>
              <w:left w:val="nil"/>
              <w:bottom w:val="single" w:sz="4" w:space="0" w:color="auto"/>
              <w:right w:val="single" w:sz="4" w:space="0" w:color="auto"/>
            </w:tcBorders>
            <w:noWrap/>
            <w:vAlign w:val="bottom"/>
            <w:hideMark/>
          </w:tcPr>
          <w:p w14:paraId="1B68706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2.852</w:t>
            </w:r>
          </w:p>
        </w:tc>
        <w:tc>
          <w:tcPr>
            <w:tcW w:w="580" w:type="pct"/>
            <w:tcBorders>
              <w:top w:val="nil"/>
              <w:left w:val="nil"/>
              <w:bottom w:val="single" w:sz="4" w:space="0" w:color="auto"/>
              <w:right w:val="single" w:sz="4" w:space="0" w:color="auto"/>
            </w:tcBorders>
            <w:noWrap/>
            <w:vAlign w:val="bottom"/>
            <w:hideMark/>
          </w:tcPr>
          <w:p w14:paraId="10AC613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403</w:t>
            </w:r>
          </w:p>
        </w:tc>
        <w:tc>
          <w:tcPr>
            <w:tcW w:w="580" w:type="pct"/>
            <w:tcBorders>
              <w:top w:val="nil"/>
              <w:left w:val="nil"/>
              <w:bottom w:val="single" w:sz="4" w:space="0" w:color="auto"/>
              <w:right w:val="single" w:sz="4" w:space="0" w:color="auto"/>
            </w:tcBorders>
            <w:noWrap/>
            <w:vAlign w:val="bottom"/>
            <w:hideMark/>
          </w:tcPr>
          <w:p w14:paraId="401AD10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64</w:t>
            </w:r>
          </w:p>
        </w:tc>
        <w:tc>
          <w:tcPr>
            <w:tcW w:w="613" w:type="pct"/>
            <w:tcBorders>
              <w:top w:val="nil"/>
              <w:left w:val="nil"/>
              <w:bottom w:val="single" w:sz="4" w:space="0" w:color="auto"/>
              <w:right w:val="single" w:sz="4" w:space="0" w:color="auto"/>
            </w:tcBorders>
            <w:noWrap/>
            <w:vAlign w:val="bottom"/>
            <w:hideMark/>
          </w:tcPr>
          <w:p w14:paraId="5FD2B78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3.162</w:t>
            </w:r>
          </w:p>
        </w:tc>
      </w:tr>
      <w:tr w:rsidR="0029700B" w:rsidRPr="0029700B" w14:paraId="0E785EE3"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464A63E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627" w:type="pct"/>
            <w:tcBorders>
              <w:top w:val="nil"/>
              <w:left w:val="nil"/>
              <w:bottom w:val="single" w:sz="4" w:space="0" w:color="auto"/>
              <w:right w:val="single" w:sz="4" w:space="0" w:color="auto"/>
            </w:tcBorders>
            <w:noWrap/>
            <w:vAlign w:val="bottom"/>
            <w:hideMark/>
          </w:tcPr>
          <w:p w14:paraId="2EE6E5F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1.144</w:t>
            </w:r>
          </w:p>
        </w:tc>
        <w:tc>
          <w:tcPr>
            <w:tcW w:w="580" w:type="pct"/>
            <w:tcBorders>
              <w:top w:val="nil"/>
              <w:left w:val="nil"/>
              <w:bottom w:val="single" w:sz="4" w:space="0" w:color="auto"/>
              <w:right w:val="single" w:sz="4" w:space="0" w:color="auto"/>
            </w:tcBorders>
            <w:noWrap/>
            <w:vAlign w:val="bottom"/>
            <w:hideMark/>
          </w:tcPr>
          <w:p w14:paraId="6B10064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3.268</w:t>
            </w:r>
          </w:p>
        </w:tc>
        <w:tc>
          <w:tcPr>
            <w:tcW w:w="580" w:type="pct"/>
            <w:tcBorders>
              <w:top w:val="nil"/>
              <w:left w:val="nil"/>
              <w:bottom w:val="single" w:sz="4" w:space="0" w:color="auto"/>
              <w:right w:val="single" w:sz="4" w:space="0" w:color="auto"/>
            </w:tcBorders>
            <w:noWrap/>
            <w:vAlign w:val="bottom"/>
            <w:hideMark/>
          </w:tcPr>
          <w:p w14:paraId="60CE70D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1.073</w:t>
            </w:r>
          </w:p>
        </w:tc>
        <w:tc>
          <w:tcPr>
            <w:tcW w:w="580" w:type="pct"/>
            <w:tcBorders>
              <w:top w:val="nil"/>
              <w:left w:val="nil"/>
              <w:bottom w:val="single" w:sz="4" w:space="0" w:color="auto"/>
              <w:right w:val="single" w:sz="4" w:space="0" w:color="auto"/>
            </w:tcBorders>
            <w:noWrap/>
            <w:vAlign w:val="bottom"/>
            <w:hideMark/>
          </w:tcPr>
          <w:p w14:paraId="6ACBE33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2.288</w:t>
            </w:r>
          </w:p>
        </w:tc>
        <w:tc>
          <w:tcPr>
            <w:tcW w:w="580" w:type="pct"/>
            <w:tcBorders>
              <w:top w:val="nil"/>
              <w:left w:val="nil"/>
              <w:bottom w:val="single" w:sz="4" w:space="0" w:color="auto"/>
              <w:right w:val="single" w:sz="4" w:space="0" w:color="auto"/>
            </w:tcBorders>
            <w:noWrap/>
            <w:vAlign w:val="bottom"/>
            <w:hideMark/>
          </w:tcPr>
          <w:p w14:paraId="2AD8792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536</w:t>
            </w:r>
          </w:p>
        </w:tc>
        <w:tc>
          <w:tcPr>
            <w:tcW w:w="580" w:type="pct"/>
            <w:tcBorders>
              <w:top w:val="nil"/>
              <w:left w:val="nil"/>
              <w:bottom w:val="single" w:sz="4" w:space="0" w:color="auto"/>
              <w:right w:val="single" w:sz="4" w:space="0" w:color="auto"/>
            </w:tcBorders>
            <w:noWrap/>
            <w:vAlign w:val="bottom"/>
            <w:hideMark/>
          </w:tcPr>
          <w:p w14:paraId="4DAD257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69</w:t>
            </w:r>
          </w:p>
        </w:tc>
        <w:tc>
          <w:tcPr>
            <w:tcW w:w="613" w:type="pct"/>
            <w:tcBorders>
              <w:top w:val="nil"/>
              <w:left w:val="nil"/>
              <w:bottom w:val="single" w:sz="4" w:space="0" w:color="auto"/>
              <w:right w:val="single" w:sz="4" w:space="0" w:color="auto"/>
            </w:tcBorders>
            <w:noWrap/>
            <w:vAlign w:val="bottom"/>
            <w:hideMark/>
          </w:tcPr>
          <w:p w14:paraId="0683EF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2.195</w:t>
            </w:r>
          </w:p>
        </w:tc>
      </w:tr>
      <w:tr w:rsidR="0029700B" w:rsidRPr="0029700B" w14:paraId="09AB53C4"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3ADCE4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627" w:type="pct"/>
            <w:tcBorders>
              <w:top w:val="nil"/>
              <w:left w:val="nil"/>
              <w:bottom w:val="single" w:sz="4" w:space="0" w:color="auto"/>
              <w:right w:val="single" w:sz="4" w:space="0" w:color="auto"/>
            </w:tcBorders>
            <w:noWrap/>
            <w:vAlign w:val="bottom"/>
            <w:hideMark/>
          </w:tcPr>
          <w:p w14:paraId="47468C3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1.638</w:t>
            </w:r>
          </w:p>
        </w:tc>
        <w:tc>
          <w:tcPr>
            <w:tcW w:w="580" w:type="pct"/>
            <w:tcBorders>
              <w:top w:val="nil"/>
              <w:left w:val="nil"/>
              <w:bottom w:val="single" w:sz="4" w:space="0" w:color="auto"/>
              <w:right w:val="single" w:sz="4" w:space="0" w:color="auto"/>
            </w:tcBorders>
            <w:noWrap/>
            <w:vAlign w:val="bottom"/>
            <w:hideMark/>
          </w:tcPr>
          <w:p w14:paraId="787D33E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3.969</w:t>
            </w:r>
          </w:p>
        </w:tc>
        <w:tc>
          <w:tcPr>
            <w:tcW w:w="580" w:type="pct"/>
            <w:tcBorders>
              <w:top w:val="nil"/>
              <w:left w:val="nil"/>
              <w:bottom w:val="single" w:sz="4" w:space="0" w:color="auto"/>
              <w:right w:val="single" w:sz="4" w:space="0" w:color="auto"/>
            </w:tcBorders>
            <w:noWrap/>
            <w:vAlign w:val="bottom"/>
            <w:hideMark/>
          </w:tcPr>
          <w:p w14:paraId="763DFC2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2.227</w:t>
            </w:r>
          </w:p>
        </w:tc>
        <w:tc>
          <w:tcPr>
            <w:tcW w:w="580" w:type="pct"/>
            <w:tcBorders>
              <w:top w:val="nil"/>
              <w:left w:val="nil"/>
              <w:bottom w:val="single" w:sz="4" w:space="0" w:color="auto"/>
              <w:right w:val="single" w:sz="4" w:space="0" w:color="auto"/>
            </w:tcBorders>
            <w:noWrap/>
            <w:vAlign w:val="bottom"/>
            <w:hideMark/>
          </w:tcPr>
          <w:p w14:paraId="42FFB4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2.293</w:t>
            </w:r>
          </w:p>
        </w:tc>
        <w:tc>
          <w:tcPr>
            <w:tcW w:w="580" w:type="pct"/>
            <w:tcBorders>
              <w:top w:val="nil"/>
              <w:left w:val="nil"/>
              <w:bottom w:val="single" w:sz="4" w:space="0" w:color="auto"/>
              <w:right w:val="single" w:sz="4" w:space="0" w:color="auto"/>
            </w:tcBorders>
            <w:noWrap/>
            <w:vAlign w:val="bottom"/>
            <w:hideMark/>
          </w:tcPr>
          <w:p w14:paraId="66C9975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465</w:t>
            </w:r>
          </w:p>
        </w:tc>
        <w:tc>
          <w:tcPr>
            <w:tcW w:w="580" w:type="pct"/>
            <w:tcBorders>
              <w:top w:val="nil"/>
              <w:left w:val="nil"/>
              <w:bottom w:val="single" w:sz="4" w:space="0" w:color="auto"/>
              <w:right w:val="single" w:sz="4" w:space="0" w:color="auto"/>
            </w:tcBorders>
            <w:noWrap/>
            <w:vAlign w:val="bottom"/>
            <w:hideMark/>
          </w:tcPr>
          <w:p w14:paraId="5EC09CE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64</w:t>
            </w:r>
          </w:p>
        </w:tc>
        <w:tc>
          <w:tcPr>
            <w:tcW w:w="613" w:type="pct"/>
            <w:tcBorders>
              <w:top w:val="nil"/>
              <w:left w:val="nil"/>
              <w:bottom w:val="single" w:sz="4" w:space="0" w:color="auto"/>
              <w:right w:val="single" w:sz="4" w:space="0" w:color="auto"/>
            </w:tcBorders>
            <w:noWrap/>
            <w:vAlign w:val="bottom"/>
            <w:hideMark/>
          </w:tcPr>
          <w:p w14:paraId="1E504D1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1.742</w:t>
            </w:r>
          </w:p>
        </w:tc>
      </w:tr>
      <w:tr w:rsidR="0029700B" w:rsidRPr="0029700B" w14:paraId="5DE905D0"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0CB92DD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627" w:type="pct"/>
            <w:tcBorders>
              <w:top w:val="nil"/>
              <w:left w:val="nil"/>
              <w:bottom w:val="single" w:sz="4" w:space="0" w:color="auto"/>
              <w:right w:val="single" w:sz="4" w:space="0" w:color="auto"/>
            </w:tcBorders>
            <w:noWrap/>
            <w:vAlign w:val="bottom"/>
            <w:hideMark/>
          </w:tcPr>
          <w:p w14:paraId="37206E5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1.844</w:t>
            </w:r>
          </w:p>
        </w:tc>
        <w:tc>
          <w:tcPr>
            <w:tcW w:w="580" w:type="pct"/>
            <w:tcBorders>
              <w:top w:val="nil"/>
              <w:left w:val="nil"/>
              <w:bottom w:val="single" w:sz="4" w:space="0" w:color="auto"/>
              <w:right w:val="single" w:sz="4" w:space="0" w:color="auto"/>
            </w:tcBorders>
            <w:noWrap/>
            <w:vAlign w:val="bottom"/>
            <w:hideMark/>
          </w:tcPr>
          <w:p w14:paraId="7234F1C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4.878</w:t>
            </w:r>
          </w:p>
        </w:tc>
        <w:tc>
          <w:tcPr>
            <w:tcW w:w="580" w:type="pct"/>
            <w:tcBorders>
              <w:top w:val="nil"/>
              <w:left w:val="nil"/>
              <w:bottom w:val="single" w:sz="4" w:space="0" w:color="auto"/>
              <w:right w:val="single" w:sz="4" w:space="0" w:color="auto"/>
            </w:tcBorders>
            <w:noWrap/>
            <w:vAlign w:val="bottom"/>
            <w:hideMark/>
          </w:tcPr>
          <w:p w14:paraId="742BCBF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2.608</w:t>
            </w:r>
          </w:p>
        </w:tc>
        <w:tc>
          <w:tcPr>
            <w:tcW w:w="580" w:type="pct"/>
            <w:tcBorders>
              <w:top w:val="nil"/>
              <w:left w:val="nil"/>
              <w:bottom w:val="single" w:sz="4" w:space="0" w:color="auto"/>
              <w:right w:val="single" w:sz="4" w:space="0" w:color="auto"/>
            </w:tcBorders>
            <w:noWrap/>
            <w:vAlign w:val="bottom"/>
            <w:hideMark/>
          </w:tcPr>
          <w:p w14:paraId="4F3C7B9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2.353</w:t>
            </w:r>
          </w:p>
        </w:tc>
        <w:tc>
          <w:tcPr>
            <w:tcW w:w="580" w:type="pct"/>
            <w:tcBorders>
              <w:top w:val="nil"/>
              <w:left w:val="nil"/>
              <w:bottom w:val="single" w:sz="4" w:space="0" w:color="auto"/>
              <w:right w:val="single" w:sz="4" w:space="0" w:color="auto"/>
            </w:tcBorders>
            <w:noWrap/>
            <w:vAlign w:val="bottom"/>
            <w:hideMark/>
          </w:tcPr>
          <w:p w14:paraId="5E5E97B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502</w:t>
            </w:r>
          </w:p>
        </w:tc>
        <w:tc>
          <w:tcPr>
            <w:tcW w:w="580" w:type="pct"/>
            <w:tcBorders>
              <w:top w:val="nil"/>
              <w:left w:val="nil"/>
              <w:bottom w:val="single" w:sz="4" w:space="0" w:color="auto"/>
              <w:right w:val="single" w:sz="4" w:space="0" w:color="auto"/>
            </w:tcBorders>
            <w:noWrap/>
            <w:vAlign w:val="bottom"/>
            <w:hideMark/>
          </w:tcPr>
          <w:p w14:paraId="6DEE257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w:t>
            </w:r>
          </w:p>
        </w:tc>
        <w:tc>
          <w:tcPr>
            <w:tcW w:w="613" w:type="pct"/>
            <w:tcBorders>
              <w:top w:val="nil"/>
              <w:left w:val="nil"/>
              <w:bottom w:val="single" w:sz="4" w:space="0" w:color="auto"/>
              <w:right w:val="single" w:sz="4" w:space="0" w:color="auto"/>
            </w:tcBorders>
            <w:noWrap/>
            <w:vAlign w:val="bottom"/>
            <w:hideMark/>
          </w:tcPr>
          <w:p w14:paraId="6420EB2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2.271</w:t>
            </w:r>
          </w:p>
        </w:tc>
      </w:tr>
      <w:tr w:rsidR="0029700B" w:rsidRPr="0029700B" w14:paraId="6891E190"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4F90D8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627" w:type="pct"/>
            <w:tcBorders>
              <w:top w:val="nil"/>
              <w:left w:val="nil"/>
              <w:bottom w:val="single" w:sz="4" w:space="0" w:color="auto"/>
              <w:right w:val="single" w:sz="4" w:space="0" w:color="auto"/>
            </w:tcBorders>
            <w:noWrap/>
            <w:vAlign w:val="bottom"/>
            <w:hideMark/>
          </w:tcPr>
          <w:p w14:paraId="02D15B5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1.765</w:t>
            </w:r>
          </w:p>
        </w:tc>
        <w:tc>
          <w:tcPr>
            <w:tcW w:w="580" w:type="pct"/>
            <w:tcBorders>
              <w:top w:val="nil"/>
              <w:left w:val="nil"/>
              <w:bottom w:val="single" w:sz="4" w:space="0" w:color="auto"/>
              <w:right w:val="single" w:sz="4" w:space="0" w:color="auto"/>
            </w:tcBorders>
            <w:noWrap/>
            <w:vAlign w:val="bottom"/>
            <w:hideMark/>
          </w:tcPr>
          <w:p w14:paraId="34A9ED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3.415</w:t>
            </w:r>
          </w:p>
        </w:tc>
        <w:tc>
          <w:tcPr>
            <w:tcW w:w="580" w:type="pct"/>
            <w:tcBorders>
              <w:top w:val="nil"/>
              <w:left w:val="nil"/>
              <w:bottom w:val="single" w:sz="4" w:space="0" w:color="auto"/>
              <w:right w:val="single" w:sz="4" w:space="0" w:color="auto"/>
            </w:tcBorders>
            <w:noWrap/>
            <w:vAlign w:val="bottom"/>
            <w:hideMark/>
          </w:tcPr>
          <w:p w14:paraId="760BF97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883</w:t>
            </w:r>
          </w:p>
        </w:tc>
        <w:tc>
          <w:tcPr>
            <w:tcW w:w="580" w:type="pct"/>
            <w:tcBorders>
              <w:top w:val="nil"/>
              <w:left w:val="nil"/>
              <w:bottom w:val="single" w:sz="4" w:space="0" w:color="auto"/>
              <w:right w:val="single" w:sz="4" w:space="0" w:color="auto"/>
            </w:tcBorders>
            <w:noWrap/>
            <w:vAlign w:val="bottom"/>
            <w:hideMark/>
          </w:tcPr>
          <w:p w14:paraId="446F467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2.037</w:t>
            </w:r>
          </w:p>
        </w:tc>
        <w:tc>
          <w:tcPr>
            <w:tcW w:w="580" w:type="pct"/>
            <w:tcBorders>
              <w:top w:val="nil"/>
              <w:left w:val="nil"/>
              <w:bottom w:val="single" w:sz="4" w:space="0" w:color="auto"/>
              <w:right w:val="single" w:sz="4" w:space="0" w:color="auto"/>
            </w:tcBorders>
            <w:noWrap/>
            <w:vAlign w:val="bottom"/>
            <w:hideMark/>
          </w:tcPr>
          <w:p w14:paraId="7BF0230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462</w:t>
            </w:r>
          </w:p>
        </w:tc>
        <w:tc>
          <w:tcPr>
            <w:tcW w:w="580" w:type="pct"/>
            <w:tcBorders>
              <w:top w:val="nil"/>
              <w:left w:val="nil"/>
              <w:bottom w:val="single" w:sz="4" w:space="0" w:color="auto"/>
              <w:right w:val="single" w:sz="4" w:space="0" w:color="auto"/>
            </w:tcBorders>
            <w:noWrap/>
            <w:vAlign w:val="bottom"/>
            <w:hideMark/>
          </w:tcPr>
          <w:p w14:paraId="467C491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58</w:t>
            </w:r>
          </w:p>
        </w:tc>
        <w:tc>
          <w:tcPr>
            <w:tcW w:w="613" w:type="pct"/>
            <w:tcBorders>
              <w:top w:val="nil"/>
              <w:left w:val="nil"/>
              <w:bottom w:val="single" w:sz="4" w:space="0" w:color="auto"/>
              <w:right w:val="single" w:sz="4" w:space="0" w:color="auto"/>
            </w:tcBorders>
            <w:noWrap/>
            <w:vAlign w:val="bottom"/>
            <w:hideMark/>
          </w:tcPr>
          <w:p w14:paraId="290CBBE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2.533</w:t>
            </w:r>
          </w:p>
        </w:tc>
      </w:tr>
      <w:tr w:rsidR="0029700B" w:rsidRPr="0029700B" w14:paraId="5430E79A"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3F873E2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627" w:type="pct"/>
            <w:tcBorders>
              <w:top w:val="nil"/>
              <w:left w:val="nil"/>
              <w:bottom w:val="single" w:sz="4" w:space="0" w:color="auto"/>
              <w:right w:val="single" w:sz="4" w:space="0" w:color="auto"/>
            </w:tcBorders>
            <w:noWrap/>
            <w:vAlign w:val="bottom"/>
            <w:hideMark/>
          </w:tcPr>
          <w:p w14:paraId="426967F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1.724</w:t>
            </w:r>
          </w:p>
        </w:tc>
        <w:tc>
          <w:tcPr>
            <w:tcW w:w="580" w:type="pct"/>
            <w:tcBorders>
              <w:top w:val="nil"/>
              <w:left w:val="nil"/>
              <w:bottom w:val="single" w:sz="4" w:space="0" w:color="auto"/>
              <w:right w:val="single" w:sz="4" w:space="0" w:color="auto"/>
            </w:tcBorders>
            <w:noWrap/>
            <w:vAlign w:val="bottom"/>
            <w:hideMark/>
          </w:tcPr>
          <w:p w14:paraId="60C749B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3.467</w:t>
            </w:r>
          </w:p>
        </w:tc>
        <w:tc>
          <w:tcPr>
            <w:tcW w:w="580" w:type="pct"/>
            <w:tcBorders>
              <w:top w:val="nil"/>
              <w:left w:val="nil"/>
              <w:bottom w:val="single" w:sz="4" w:space="0" w:color="auto"/>
              <w:right w:val="single" w:sz="4" w:space="0" w:color="auto"/>
            </w:tcBorders>
            <w:noWrap/>
            <w:vAlign w:val="bottom"/>
            <w:hideMark/>
          </w:tcPr>
          <w:p w14:paraId="58641ED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1.061</w:t>
            </w:r>
          </w:p>
        </w:tc>
        <w:tc>
          <w:tcPr>
            <w:tcW w:w="580" w:type="pct"/>
            <w:tcBorders>
              <w:top w:val="nil"/>
              <w:left w:val="nil"/>
              <w:bottom w:val="single" w:sz="4" w:space="0" w:color="auto"/>
              <w:right w:val="single" w:sz="4" w:space="0" w:color="auto"/>
            </w:tcBorders>
            <w:noWrap/>
            <w:vAlign w:val="bottom"/>
            <w:hideMark/>
          </w:tcPr>
          <w:p w14:paraId="1400EA4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2.453</w:t>
            </w:r>
          </w:p>
        </w:tc>
        <w:tc>
          <w:tcPr>
            <w:tcW w:w="580" w:type="pct"/>
            <w:tcBorders>
              <w:top w:val="nil"/>
              <w:left w:val="nil"/>
              <w:bottom w:val="single" w:sz="4" w:space="0" w:color="auto"/>
              <w:right w:val="single" w:sz="4" w:space="0" w:color="auto"/>
            </w:tcBorders>
            <w:noWrap/>
            <w:vAlign w:val="bottom"/>
            <w:hideMark/>
          </w:tcPr>
          <w:p w14:paraId="0227EE5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457</w:t>
            </w:r>
          </w:p>
        </w:tc>
        <w:tc>
          <w:tcPr>
            <w:tcW w:w="580" w:type="pct"/>
            <w:tcBorders>
              <w:top w:val="nil"/>
              <w:left w:val="nil"/>
              <w:bottom w:val="single" w:sz="4" w:space="0" w:color="auto"/>
              <w:right w:val="single" w:sz="4" w:space="0" w:color="auto"/>
            </w:tcBorders>
            <w:noWrap/>
            <w:vAlign w:val="bottom"/>
            <w:hideMark/>
          </w:tcPr>
          <w:p w14:paraId="50EF96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54</w:t>
            </w:r>
          </w:p>
        </w:tc>
        <w:tc>
          <w:tcPr>
            <w:tcW w:w="613" w:type="pct"/>
            <w:tcBorders>
              <w:top w:val="nil"/>
              <w:left w:val="nil"/>
              <w:bottom w:val="single" w:sz="4" w:space="0" w:color="auto"/>
              <w:right w:val="single" w:sz="4" w:space="0" w:color="auto"/>
            </w:tcBorders>
            <w:noWrap/>
            <w:vAlign w:val="bottom"/>
            <w:hideMark/>
          </w:tcPr>
          <w:p w14:paraId="1265531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2.407</w:t>
            </w:r>
          </w:p>
        </w:tc>
      </w:tr>
      <w:tr w:rsidR="0029700B" w:rsidRPr="0029700B" w14:paraId="22EBBADC"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7331E7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627" w:type="pct"/>
            <w:tcBorders>
              <w:top w:val="nil"/>
              <w:left w:val="nil"/>
              <w:bottom w:val="single" w:sz="4" w:space="0" w:color="auto"/>
              <w:right w:val="single" w:sz="4" w:space="0" w:color="auto"/>
            </w:tcBorders>
            <w:noWrap/>
            <w:vAlign w:val="bottom"/>
            <w:hideMark/>
          </w:tcPr>
          <w:p w14:paraId="5C954ED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2.133</w:t>
            </w:r>
          </w:p>
        </w:tc>
        <w:tc>
          <w:tcPr>
            <w:tcW w:w="580" w:type="pct"/>
            <w:tcBorders>
              <w:top w:val="nil"/>
              <w:left w:val="nil"/>
              <w:bottom w:val="single" w:sz="4" w:space="0" w:color="auto"/>
              <w:right w:val="single" w:sz="4" w:space="0" w:color="auto"/>
            </w:tcBorders>
            <w:noWrap/>
            <w:vAlign w:val="bottom"/>
            <w:hideMark/>
          </w:tcPr>
          <w:p w14:paraId="66FDE1F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3.990</w:t>
            </w:r>
          </w:p>
        </w:tc>
        <w:tc>
          <w:tcPr>
            <w:tcW w:w="580" w:type="pct"/>
            <w:tcBorders>
              <w:top w:val="nil"/>
              <w:left w:val="nil"/>
              <w:bottom w:val="single" w:sz="4" w:space="0" w:color="auto"/>
              <w:right w:val="single" w:sz="4" w:space="0" w:color="auto"/>
            </w:tcBorders>
            <w:noWrap/>
            <w:vAlign w:val="bottom"/>
            <w:hideMark/>
          </w:tcPr>
          <w:p w14:paraId="34D2E7D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1.376</w:t>
            </w:r>
          </w:p>
        </w:tc>
        <w:tc>
          <w:tcPr>
            <w:tcW w:w="580" w:type="pct"/>
            <w:tcBorders>
              <w:top w:val="nil"/>
              <w:left w:val="nil"/>
              <w:bottom w:val="single" w:sz="4" w:space="0" w:color="auto"/>
              <w:right w:val="single" w:sz="4" w:space="0" w:color="auto"/>
            </w:tcBorders>
            <w:noWrap/>
            <w:vAlign w:val="bottom"/>
            <w:hideMark/>
          </w:tcPr>
          <w:p w14:paraId="1A143F6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2.064</w:t>
            </w:r>
          </w:p>
        </w:tc>
        <w:tc>
          <w:tcPr>
            <w:tcW w:w="580" w:type="pct"/>
            <w:tcBorders>
              <w:top w:val="nil"/>
              <w:left w:val="nil"/>
              <w:bottom w:val="single" w:sz="4" w:space="0" w:color="auto"/>
              <w:right w:val="single" w:sz="4" w:space="0" w:color="auto"/>
            </w:tcBorders>
            <w:noWrap/>
            <w:vAlign w:val="bottom"/>
            <w:hideMark/>
          </w:tcPr>
          <w:p w14:paraId="15D028C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447</w:t>
            </w:r>
          </w:p>
        </w:tc>
        <w:tc>
          <w:tcPr>
            <w:tcW w:w="580" w:type="pct"/>
            <w:tcBorders>
              <w:top w:val="nil"/>
              <w:left w:val="nil"/>
              <w:bottom w:val="single" w:sz="4" w:space="0" w:color="auto"/>
              <w:right w:val="single" w:sz="4" w:space="0" w:color="auto"/>
            </w:tcBorders>
            <w:noWrap/>
            <w:vAlign w:val="bottom"/>
            <w:hideMark/>
          </w:tcPr>
          <w:p w14:paraId="6DB9518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60</w:t>
            </w:r>
          </w:p>
        </w:tc>
        <w:tc>
          <w:tcPr>
            <w:tcW w:w="613" w:type="pct"/>
            <w:tcBorders>
              <w:top w:val="nil"/>
              <w:left w:val="nil"/>
              <w:bottom w:val="single" w:sz="4" w:space="0" w:color="auto"/>
              <w:right w:val="single" w:sz="4" w:space="0" w:color="auto"/>
            </w:tcBorders>
            <w:noWrap/>
            <w:vAlign w:val="bottom"/>
            <w:hideMark/>
          </w:tcPr>
          <w:p w14:paraId="79789B5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2.614</w:t>
            </w:r>
          </w:p>
        </w:tc>
      </w:tr>
      <w:tr w:rsidR="0029700B" w:rsidRPr="0029700B" w14:paraId="5C013C95"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486C5F91"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627" w:type="pct"/>
            <w:tcBorders>
              <w:top w:val="nil"/>
              <w:left w:val="nil"/>
              <w:bottom w:val="single" w:sz="4" w:space="0" w:color="auto"/>
              <w:right w:val="single" w:sz="4" w:space="0" w:color="auto"/>
            </w:tcBorders>
            <w:noWrap/>
            <w:vAlign w:val="bottom"/>
            <w:hideMark/>
          </w:tcPr>
          <w:p w14:paraId="009B08C2"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1.494</w:t>
            </w:r>
          </w:p>
        </w:tc>
        <w:tc>
          <w:tcPr>
            <w:tcW w:w="580" w:type="pct"/>
            <w:tcBorders>
              <w:top w:val="nil"/>
              <w:left w:val="nil"/>
              <w:bottom w:val="single" w:sz="4" w:space="0" w:color="auto"/>
              <w:right w:val="single" w:sz="4" w:space="0" w:color="auto"/>
            </w:tcBorders>
            <w:noWrap/>
            <w:vAlign w:val="bottom"/>
            <w:hideMark/>
          </w:tcPr>
          <w:p w14:paraId="56ABAE1A"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3.817</w:t>
            </w:r>
          </w:p>
        </w:tc>
        <w:tc>
          <w:tcPr>
            <w:tcW w:w="580" w:type="pct"/>
            <w:tcBorders>
              <w:top w:val="nil"/>
              <w:left w:val="nil"/>
              <w:bottom w:val="single" w:sz="4" w:space="0" w:color="auto"/>
              <w:right w:val="single" w:sz="4" w:space="0" w:color="auto"/>
            </w:tcBorders>
            <w:noWrap/>
            <w:vAlign w:val="bottom"/>
            <w:hideMark/>
          </w:tcPr>
          <w:p w14:paraId="1342FB0F"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1.484</w:t>
            </w:r>
          </w:p>
        </w:tc>
        <w:tc>
          <w:tcPr>
            <w:tcW w:w="580" w:type="pct"/>
            <w:tcBorders>
              <w:top w:val="nil"/>
              <w:left w:val="nil"/>
              <w:bottom w:val="single" w:sz="4" w:space="0" w:color="auto"/>
              <w:right w:val="single" w:sz="4" w:space="0" w:color="auto"/>
            </w:tcBorders>
            <w:noWrap/>
            <w:vAlign w:val="bottom"/>
            <w:hideMark/>
          </w:tcPr>
          <w:p w14:paraId="0BA624B3"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2.781</w:t>
            </w:r>
          </w:p>
        </w:tc>
        <w:tc>
          <w:tcPr>
            <w:tcW w:w="580" w:type="pct"/>
            <w:tcBorders>
              <w:top w:val="nil"/>
              <w:left w:val="nil"/>
              <w:bottom w:val="single" w:sz="4" w:space="0" w:color="auto"/>
              <w:right w:val="single" w:sz="4" w:space="0" w:color="auto"/>
            </w:tcBorders>
            <w:noWrap/>
            <w:vAlign w:val="bottom"/>
            <w:hideMark/>
          </w:tcPr>
          <w:p w14:paraId="7FDAADFB"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481</w:t>
            </w:r>
          </w:p>
        </w:tc>
        <w:tc>
          <w:tcPr>
            <w:tcW w:w="580" w:type="pct"/>
            <w:tcBorders>
              <w:top w:val="nil"/>
              <w:left w:val="nil"/>
              <w:bottom w:val="single" w:sz="4" w:space="0" w:color="auto"/>
              <w:right w:val="single" w:sz="4" w:space="0" w:color="auto"/>
            </w:tcBorders>
            <w:noWrap/>
            <w:vAlign w:val="bottom"/>
            <w:hideMark/>
          </w:tcPr>
          <w:p w14:paraId="035176EA"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67</w:t>
            </w:r>
          </w:p>
        </w:tc>
        <w:tc>
          <w:tcPr>
            <w:tcW w:w="613" w:type="pct"/>
            <w:tcBorders>
              <w:top w:val="nil"/>
              <w:left w:val="nil"/>
              <w:bottom w:val="single" w:sz="4" w:space="0" w:color="auto"/>
              <w:right w:val="single" w:sz="4" w:space="0" w:color="auto"/>
            </w:tcBorders>
            <w:noWrap/>
            <w:vAlign w:val="bottom"/>
            <w:hideMark/>
          </w:tcPr>
          <w:p w14:paraId="674BA4E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2.332</w:t>
            </w:r>
          </w:p>
        </w:tc>
      </w:tr>
      <w:tr w:rsidR="0029700B" w:rsidRPr="0029700B" w14:paraId="415D1791" w14:textId="77777777" w:rsidTr="0029700B">
        <w:trPr>
          <w:trHeight w:val="300"/>
        </w:trPr>
        <w:tc>
          <w:tcPr>
            <w:tcW w:w="862" w:type="pct"/>
            <w:tcBorders>
              <w:top w:val="nil"/>
              <w:left w:val="single" w:sz="4" w:space="0" w:color="auto"/>
              <w:bottom w:val="single" w:sz="4" w:space="0" w:color="auto"/>
              <w:right w:val="single" w:sz="4" w:space="0" w:color="auto"/>
            </w:tcBorders>
            <w:noWrap/>
            <w:vAlign w:val="bottom"/>
            <w:hideMark/>
          </w:tcPr>
          <w:p w14:paraId="367DFFBD"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627" w:type="pct"/>
            <w:tcBorders>
              <w:top w:val="nil"/>
              <w:left w:val="nil"/>
              <w:bottom w:val="single" w:sz="4" w:space="0" w:color="auto"/>
              <w:right w:val="single" w:sz="4" w:space="0" w:color="auto"/>
            </w:tcBorders>
            <w:noWrap/>
            <w:vAlign w:val="bottom"/>
            <w:hideMark/>
          </w:tcPr>
          <w:p w14:paraId="1AC8C6CF"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FF0000"/>
                <w:sz w:val="16"/>
                <w:szCs w:val="16"/>
                <w:lang w:val="en-US"/>
              </w:rPr>
              <w:t>1.827</w:t>
            </w:r>
          </w:p>
        </w:tc>
        <w:tc>
          <w:tcPr>
            <w:tcW w:w="580" w:type="pct"/>
            <w:tcBorders>
              <w:top w:val="nil"/>
              <w:left w:val="nil"/>
              <w:bottom w:val="single" w:sz="4" w:space="0" w:color="auto"/>
              <w:right w:val="single" w:sz="4" w:space="0" w:color="auto"/>
            </w:tcBorders>
            <w:noWrap/>
            <w:vAlign w:val="bottom"/>
            <w:hideMark/>
          </w:tcPr>
          <w:p w14:paraId="237FC22D"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FF0000"/>
                <w:sz w:val="16"/>
                <w:szCs w:val="16"/>
                <w:lang w:val="en-US"/>
              </w:rPr>
              <w:t>2.415</w:t>
            </w:r>
          </w:p>
        </w:tc>
        <w:tc>
          <w:tcPr>
            <w:tcW w:w="580" w:type="pct"/>
            <w:tcBorders>
              <w:top w:val="nil"/>
              <w:left w:val="nil"/>
              <w:bottom w:val="single" w:sz="4" w:space="0" w:color="auto"/>
              <w:right w:val="single" w:sz="4" w:space="0" w:color="auto"/>
            </w:tcBorders>
            <w:noWrap/>
            <w:vAlign w:val="bottom"/>
            <w:hideMark/>
          </w:tcPr>
          <w:p w14:paraId="7748FD0E"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580" w:type="pct"/>
            <w:tcBorders>
              <w:top w:val="nil"/>
              <w:left w:val="nil"/>
              <w:bottom w:val="single" w:sz="4" w:space="0" w:color="auto"/>
              <w:right w:val="single" w:sz="4" w:space="0" w:color="auto"/>
            </w:tcBorders>
            <w:noWrap/>
            <w:vAlign w:val="bottom"/>
            <w:hideMark/>
          </w:tcPr>
          <w:p w14:paraId="4620F194"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580" w:type="pct"/>
            <w:tcBorders>
              <w:top w:val="nil"/>
              <w:left w:val="nil"/>
              <w:bottom w:val="single" w:sz="4" w:space="0" w:color="auto"/>
              <w:right w:val="single" w:sz="4" w:space="0" w:color="auto"/>
            </w:tcBorders>
            <w:noWrap/>
            <w:vAlign w:val="bottom"/>
            <w:hideMark/>
          </w:tcPr>
          <w:p w14:paraId="78E09F64"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FF0000"/>
                <w:sz w:val="16"/>
                <w:szCs w:val="16"/>
                <w:lang w:val="en-US"/>
              </w:rPr>
              <w:t>209</w:t>
            </w:r>
          </w:p>
        </w:tc>
        <w:tc>
          <w:tcPr>
            <w:tcW w:w="580" w:type="pct"/>
            <w:tcBorders>
              <w:top w:val="nil"/>
              <w:left w:val="nil"/>
              <w:bottom w:val="single" w:sz="4" w:space="0" w:color="auto"/>
              <w:right w:val="single" w:sz="4" w:space="0" w:color="auto"/>
            </w:tcBorders>
            <w:noWrap/>
            <w:vAlign w:val="bottom"/>
            <w:hideMark/>
          </w:tcPr>
          <w:p w14:paraId="5C4FBD5B"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FF0000"/>
                <w:sz w:val="16"/>
                <w:szCs w:val="16"/>
                <w:lang w:val="en-US"/>
              </w:rPr>
              <w:t>52</w:t>
            </w:r>
          </w:p>
        </w:tc>
        <w:tc>
          <w:tcPr>
            <w:tcW w:w="613" w:type="pct"/>
            <w:tcBorders>
              <w:top w:val="nil"/>
              <w:left w:val="nil"/>
              <w:bottom w:val="single" w:sz="4" w:space="0" w:color="auto"/>
              <w:right w:val="single" w:sz="4" w:space="0" w:color="auto"/>
            </w:tcBorders>
            <w:noWrap/>
            <w:vAlign w:val="bottom"/>
            <w:hideMark/>
          </w:tcPr>
          <w:p w14:paraId="7A2039FA" w14:textId="77777777" w:rsidR="0029700B" w:rsidRPr="0029700B" w:rsidRDefault="0029700B" w:rsidP="0029700B">
            <w:pPr>
              <w:widowControl w:val="0"/>
              <w:autoSpaceDE w:val="0"/>
              <w:autoSpaceDN w:val="0"/>
              <w:jc w:val="left"/>
              <w:rPr>
                <w:rFonts w:eastAsia="Times New Roman"/>
                <w:color w:val="002060"/>
                <w:sz w:val="16"/>
                <w:szCs w:val="16"/>
                <w:lang w:val="en-US"/>
              </w:rPr>
            </w:pPr>
          </w:p>
        </w:tc>
      </w:tr>
    </w:tbl>
    <w:p w14:paraId="542F93C0" w14:textId="77777777" w:rsidR="0029700B" w:rsidRPr="0029700B" w:rsidRDefault="0029700B" w:rsidP="0029700B">
      <w:pPr>
        <w:pStyle w:val="Inhaltsverzeichnis2Klein"/>
        <w:jc w:val="left"/>
      </w:pPr>
    </w:p>
    <w:p w14:paraId="6F4A16FD" w14:textId="14663DEA" w:rsidR="0029700B" w:rsidRDefault="0029700B" w:rsidP="0016579C">
      <w:pPr>
        <w:pStyle w:val="Inhaltsverzeichnis2Klein"/>
        <w:jc w:val="both"/>
        <w:rPr>
          <w:sz w:val="22"/>
          <w:szCs w:val="22"/>
        </w:rPr>
      </w:pPr>
      <w:r>
        <w:rPr>
          <w:sz w:val="22"/>
          <w:szCs w:val="22"/>
        </w:rPr>
        <w:br w:type="page"/>
      </w:r>
    </w:p>
    <w:p w14:paraId="3FAF5553" w14:textId="37CAD18B" w:rsidR="0029700B" w:rsidRDefault="0029700B" w:rsidP="0029700B">
      <w:pPr>
        <w:pStyle w:val="Inhaltsverzeichnis2Klein"/>
      </w:pPr>
      <w:bookmarkStart w:id="46" w:name="_Toc216878376"/>
      <w:r w:rsidRPr="0029700B">
        <w:lastRenderedPageBreak/>
        <w:t>Anlage 4.8: Einwohnerwerte EW Zulauf Vorklärbecken (Fremdlabor)</w:t>
      </w:r>
      <w:bookmarkEnd w:id="46"/>
    </w:p>
    <w:p w14:paraId="7AD59B68" w14:textId="6FB7E3C8" w:rsidR="0029700B" w:rsidRPr="0029700B" w:rsidRDefault="0029700B" w:rsidP="0029700B">
      <w:pPr>
        <w:pStyle w:val="Inhaltsverzeichnis2Klein"/>
        <w:rPr>
          <w:sz w:val="22"/>
          <w:szCs w:val="22"/>
        </w:rPr>
      </w:pPr>
    </w:p>
    <w:p w14:paraId="7CAA6B5C" w14:textId="30E5A46E"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4466"/>
        <w:gridCol w:w="1816"/>
        <w:gridCol w:w="1553"/>
        <w:gridCol w:w="1942"/>
        <w:gridCol w:w="1511"/>
        <w:gridCol w:w="1493"/>
        <w:gridCol w:w="1496"/>
      </w:tblGrid>
      <w:tr w:rsidR="0029700B" w:rsidRPr="0029700B" w14:paraId="429BBB54" w14:textId="77777777" w:rsidTr="0029700B">
        <w:trPr>
          <w:trHeight w:val="408"/>
        </w:trPr>
        <w:tc>
          <w:tcPr>
            <w:tcW w:w="5000" w:type="pct"/>
            <w:gridSpan w:val="7"/>
            <w:tcBorders>
              <w:top w:val="single" w:sz="4" w:space="0" w:color="auto"/>
              <w:left w:val="single" w:sz="4" w:space="0" w:color="auto"/>
              <w:bottom w:val="single" w:sz="4" w:space="0" w:color="auto"/>
              <w:right w:val="single" w:sz="4" w:space="0" w:color="000000"/>
            </w:tcBorders>
            <w:noWrap/>
            <w:vAlign w:val="bottom"/>
            <w:hideMark/>
          </w:tcPr>
          <w:p w14:paraId="078CE0E1"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Kläranlage EW</w:t>
            </w:r>
          </w:p>
        </w:tc>
      </w:tr>
      <w:tr w:rsidR="0029700B" w:rsidRPr="0029700B" w14:paraId="3012FB3F" w14:textId="77777777" w:rsidTr="0029700B">
        <w:trPr>
          <w:trHeight w:val="688"/>
        </w:trPr>
        <w:tc>
          <w:tcPr>
            <w:tcW w:w="1564" w:type="pct"/>
            <w:tcBorders>
              <w:top w:val="nil"/>
              <w:left w:val="single" w:sz="4" w:space="0" w:color="auto"/>
              <w:bottom w:val="single" w:sz="4" w:space="0" w:color="auto"/>
              <w:right w:val="single" w:sz="4" w:space="0" w:color="auto"/>
            </w:tcBorders>
            <w:noWrap/>
            <w:vAlign w:val="bottom"/>
            <w:hideMark/>
          </w:tcPr>
          <w:p w14:paraId="6B6E6A11"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636" w:type="pct"/>
            <w:tcBorders>
              <w:top w:val="nil"/>
              <w:left w:val="nil"/>
              <w:bottom w:val="single" w:sz="4" w:space="0" w:color="auto"/>
              <w:right w:val="single" w:sz="4" w:space="0" w:color="auto"/>
            </w:tcBorders>
            <w:noWrap/>
            <w:vAlign w:val="bottom"/>
            <w:hideMark/>
          </w:tcPr>
          <w:p w14:paraId="05E8053E"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BSB5</w:t>
            </w:r>
          </w:p>
        </w:tc>
        <w:tc>
          <w:tcPr>
            <w:tcW w:w="544" w:type="pct"/>
            <w:tcBorders>
              <w:top w:val="nil"/>
              <w:left w:val="nil"/>
              <w:bottom w:val="single" w:sz="4" w:space="0" w:color="auto"/>
              <w:right w:val="single" w:sz="4" w:space="0" w:color="auto"/>
            </w:tcBorders>
            <w:noWrap/>
            <w:vAlign w:val="bottom"/>
            <w:hideMark/>
          </w:tcPr>
          <w:p w14:paraId="311DC0C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w:t>
            </w:r>
          </w:p>
        </w:tc>
        <w:tc>
          <w:tcPr>
            <w:tcW w:w="680" w:type="pct"/>
            <w:tcBorders>
              <w:top w:val="nil"/>
              <w:left w:val="nil"/>
              <w:bottom w:val="single" w:sz="4" w:space="0" w:color="auto"/>
              <w:right w:val="single" w:sz="4" w:space="0" w:color="auto"/>
            </w:tcBorders>
            <w:noWrap/>
            <w:vAlign w:val="bottom"/>
            <w:hideMark/>
          </w:tcPr>
          <w:p w14:paraId="5D78DD3E"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CSBfil</w:t>
            </w:r>
          </w:p>
        </w:tc>
        <w:tc>
          <w:tcPr>
            <w:tcW w:w="529" w:type="pct"/>
            <w:tcBorders>
              <w:top w:val="nil"/>
              <w:left w:val="nil"/>
              <w:bottom w:val="single" w:sz="4" w:space="0" w:color="auto"/>
              <w:right w:val="single" w:sz="4" w:space="0" w:color="auto"/>
            </w:tcBorders>
            <w:noWrap/>
            <w:vAlign w:val="bottom"/>
            <w:hideMark/>
          </w:tcPr>
          <w:p w14:paraId="00CC7CA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TS0</w:t>
            </w:r>
          </w:p>
        </w:tc>
        <w:tc>
          <w:tcPr>
            <w:tcW w:w="523" w:type="pct"/>
            <w:tcBorders>
              <w:top w:val="nil"/>
              <w:left w:val="nil"/>
              <w:bottom w:val="single" w:sz="4" w:space="0" w:color="auto"/>
              <w:right w:val="single" w:sz="4" w:space="0" w:color="auto"/>
            </w:tcBorders>
            <w:noWrap/>
            <w:vAlign w:val="bottom"/>
            <w:hideMark/>
          </w:tcPr>
          <w:p w14:paraId="3FD6C01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N</w:t>
            </w:r>
          </w:p>
        </w:tc>
        <w:tc>
          <w:tcPr>
            <w:tcW w:w="524" w:type="pct"/>
            <w:tcBorders>
              <w:top w:val="nil"/>
              <w:left w:val="nil"/>
              <w:bottom w:val="single" w:sz="4" w:space="0" w:color="auto"/>
              <w:right w:val="single" w:sz="4" w:space="0" w:color="auto"/>
            </w:tcBorders>
            <w:noWrap/>
            <w:vAlign w:val="bottom"/>
            <w:hideMark/>
          </w:tcPr>
          <w:p w14:paraId="2C93759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P</w:t>
            </w:r>
          </w:p>
        </w:tc>
      </w:tr>
      <w:tr w:rsidR="0029700B" w:rsidRPr="0029700B" w14:paraId="2B0DDC96"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633D6E1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636" w:type="pct"/>
            <w:tcBorders>
              <w:top w:val="nil"/>
              <w:left w:val="nil"/>
              <w:bottom w:val="single" w:sz="4" w:space="0" w:color="auto"/>
              <w:right w:val="single" w:sz="4" w:space="0" w:color="auto"/>
            </w:tcBorders>
            <w:noWrap/>
            <w:vAlign w:val="bottom"/>
            <w:hideMark/>
          </w:tcPr>
          <w:p w14:paraId="46B61A4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28.383</w:t>
            </w:r>
          </w:p>
        </w:tc>
        <w:tc>
          <w:tcPr>
            <w:tcW w:w="544" w:type="pct"/>
            <w:tcBorders>
              <w:top w:val="nil"/>
              <w:left w:val="nil"/>
              <w:bottom w:val="single" w:sz="4" w:space="0" w:color="auto"/>
              <w:right w:val="single" w:sz="4" w:space="0" w:color="auto"/>
            </w:tcBorders>
            <w:noWrap/>
            <w:vAlign w:val="bottom"/>
            <w:hideMark/>
          </w:tcPr>
          <w:p w14:paraId="531B54D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34.770</w:t>
            </w:r>
          </w:p>
        </w:tc>
        <w:tc>
          <w:tcPr>
            <w:tcW w:w="680" w:type="pct"/>
            <w:tcBorders>
              <w:top w:val="nil"/>
              <w:left w:val="nil"/>
              <w:bottom w:val="single" w:sz="4" w:space="0" w:color="auto"/>
              <w:right w:val="single" w:sz="4" w:space="0" w:color="auto"/>
            </w:tcBorders>
            <w:noWrap/>
            <w:vAlign w:val="bottom"/>
            <w:hideMark/>
          </w:tcPr>
          <w:p w14:paraId="5A935CC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35.479</w:t>
            </w:r>
          </w:p>
        </w:tc>
        <w:tc>
          <w:tcPr>
            <w:tcW w:w="529" w:type="pct"/>
            <w:tcBorders>
              <w:top w:val="nil"/>
              <w:left w:val="nil"/>
              <w:bottom w:val="single" w:sz="4" w:space="0" w:color="auto"/>
              <w:right w:val="single" w:sz="4" w:space="0" w:color="auto"/>
            </w:tcBorders>
            <w:noWrap/>
            <w:vAlign w:val="bottom"/>
            <w:hideMark/>
          </w:tcPr>
          <w:p w14:paraId="625C1F5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51.464</w:t>
            </w:r>
          </w:p>
        </w:tc>
        <w:tc>
          <w:tcPr>
            <w:tcW w:w="523" w:type="pct"/>
            <w:tcBorders>
              <w:top w:val="nil"/>
              <w:left w:val="nil"/>
              <w:bottom w:val="single" w:sz="4" w:space="0" w:color="auto"/>
              <w:right w:val="single" w:sz="4" w:space="0" w:color="auto"/>
            </w:tcBorders>
            <w:noWrap/>
            <w:vAlign w:val="bottom"/>
            <w:hideMark/>
          </w:tcPr>
          <w:p w14:paraId="032BBBB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47.041</w:t>
            </w:r>
          </w:p>
        </w:tc>
        <w:tc>
          <w:tcPr>
            <w:tcW w:w="524" w:type="pct"/>
            <w:tcBorders>
              <w:top w:val="nil"/>
              <w:left w:val="nil"/>
              <w:bottom w:val="single" w:sz="4" w:space="0" w:color="auto"/>
              <w:right w:val="single" w:sz="4" w:space="0" w:color="auto"/>
            </w:tcBorders>
            <w:noWrap/>
            <w:vAlign w:val="bottom"/>
            <w:hideMark/>
          </w:tcPr>
          <w:p w14:paraId="3FCCB37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41.847</w:t>
            </w:r>
          </w:p>
        </w:tc>
      </w:tr>
      <w:tr w:rsidR="0029700B" w:rsidRPr="0029700B" w14:paraId="7BE2F8F6"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4DD436B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636" w:type="pct"/>
            <w:tcBorders>
              <w:top w:val="nil"/>
              <w:left w:val="nil"/>
              <w:bottom w:val="single" w:sz="4" w:space="0" w:color="auto"/>
              <w:right w:val="single" w:sz="4" w:space="0" w:color="auto"/>
            </w:tcBorders>
            <w:noWrap/>
            <w:vAlign w:val="bottom"/>
            <w:hideMark/>
          </w:tcPr>
          <w:p w14:paraId="6144DF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20.417</w:t>
            </w:r>
          </w:p>
        </w:tc>
        <w:tc>
          <w:tcPr>
            <w:tcW w:w="544" w:type="pct"/>
            <w:tcBorders>
              <w:top w:val="nil"/>
              <w:left w:val="nil"/>
              <w:bottom w:val="single" w:sz="4" w:space="0" w:color="auto"/>
              <w:right w:val="single" w:sz="4" w:space="0" w:color="auto"/>
            </w:tcBorders>
            <w:noWrap/>
            <w:vAlign w:val="bottom"/>
            <w:hideMark/>
          </w:tcPr>
          <w:p w14:paraId="2A2FDE9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28.729</w:t>
            </w:r>
          </w:p>
        </w:tc>
        <w:tc>
          <w:tcPr>
            <w:tcW w:w="680" w:type="pct"/>
            <w:tcBorders>
              <w:top w:val="nil"/>
              <w:left w:val="nil"/>
              <w:bottom w:val="single" w:sz="4" w:space="0" w:color="auto"/>
              <w:right w:val="single" w:sz="4" w:space="0" w:color="auto"/>
            </w:tcBorders>
            <w:noWrap/>
            <w:vAlign w:val="bottom"/>
            <w:hideMark/>
          </w:tcPr>
          <w:p w14:paraId="097BCB4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30.990</w:t>
            </w:r>
          </w:p>
        </w:tc>
        <w:tc>
          <w:tcPr>
            <w:tcW w:w="529" w:type="pct"/>
            <w:tcBorders>
              <w:top w:val="nil"/>
              <w:left w:val="nil"/>
              <w:bottom w:val="single" w:sz="4" w:space="0" w:color="auto"/>
              <w:right w:val="single" w:sz="4" w:space="0" w:color="auto"/>
            </w:tcBorders>
            <w:noWrap/>
            <w:vAlign w:val="bottom"/>
            <w:hideMark/>
          </w:tcPr>
          <w:p w14:paraId="6D3357D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73.750</w:t>
            </w:r>
          </w:p>
        </w:tc>
        <w:tc>
          <w:tcPr>
            <w:tcW w:w="523" w:type="pct"/>
            <w:tcBorders>
              <w:top w:val="nil"/>
              <w:left w:val="nil"/>
              <w:bottom w:val="single" w:sz="4" w:space="0" w:color="auto"/>
              <w:right w:val="single" w:sz="4" w:space="0" w:color="auto"/>
            </w:tcBorders>
            <w:noWrap/>
            <w:vAlign w:val="bottom"/>
            <w:hideMark/>
          </w:tcPr>
          <w:p w14:paraId="65BE7BA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49.318</w:t>
            </w:r>
          </w:p>
        </w:tc>
        <w:tc>
          <w:tcPr>
            <w:tcW w:w="524" w:type="pct"/>
            <w:tcBorders>
              <w:top w:val="nil"/>
              <w:left w:val="nil"/>
              <w:bottom w:val="single" w:sz="4" w:space="0" w:color="auto"/>
              <w:right w:val="single" w:sz="4" w:space="0" w:color="auto"/>
            </w:tcBorders>
            <w:noWrap/>
            <w:vAlign w:val="bottom"/>
            <w:hideMark/>
          </w:tcPr>
          <w:p w14:paraId="579B4CE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46.569</w:t>
            </w:r>
          </w:p>
        </w:tc>
      </w:tr>
      <w:tr w:rsidR="0029700B" w:rsidRPr="0029700B" w14:paraId="0D798926"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4D75DF8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636" w:type="pct"/>
            <w:tcBorders>
              <w:top w:val="nil"/>
              <w:left w:val="nil"/>
              <w:bottom w:val="single" w:sz="4" w:space="0" w:color="auto"/>
              <w:right w:val="single" w:sz="4" w:space="0" w:color="auto"/>
            </w:tcBorders>
            <w:noWrap/>
            <w:vAlign w:val="bottom"/>
            <w:hideMark/>
          </w:tcPr>
          <w:p w14:paraId="3E0D99C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24.418</w:t>
            </w:r>
          </w:p>
        </w:tc>
        <w:tc>
          <w:tcPr>
            <w:tcW w:w="544" w:type="pct"/>
            <w:tcBorders>
              <w:top w:val="nil"/>
              <w:left w:val="nil"/>
              <w:bottom w:val="single" w:sz="4" w:space="0" w:color="auto"/>
              <w:right w:val="single" w:sz="4" w:space="0" w:color="auto"/>
            </w:tcBorders>
            <w:noWrap/>
            <w:vAlign w:val="bottom"/>
            <w:hideMark/>
          </w:tcPr>
          <w:p w14:paraId="2AD26A8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33.920</w:t>
            </w:r>
          </w:p>
        </w:tc>
        <w:tc>
          <w:tcPr>
            <w:tcW w:w="680" w:type="pct"/>
            <w:tcBorders>
              <w:top w:val="nil"/>
              <w:left w:val="nil"/>
              <w:bottom w:val="single" w:sz="4" w:space="0" w:color="auto"/>
              <w:right w:val="single" w:sz="4" w:space="0" w:color="auto"/>
            </w:tcBorders>
            <w:noWrap/>
            <w:vAlign w:val="bottom"/>
            <w:hideMark/>
          </w:tcPr>
          <w:p w14:paraId="654D65B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35.831</w:t>
            </w:r>
          </w:p>
        </w:tc>
        <w:tc>
          <w:tcPr>
            <w:tcW w:w="529" w:type="pct"/>
            <w:tcBorders>
              <w:top w:val="nil"/>
              <w:left w:val="nil"/>
              <w:bottom w:val="single" w:sz="4" w:space="0" w:color="auto"/>
              <w:right w:val="single" w:sz="4" w:space="0" w:color="auto"/>
            </w:tcBorders>
            <w:noWrap/>
            <w:vAlign w:val="bottom"/>
            <w:hideMark/>
          </w:tcPr>
          <w:p w14:paraId="6544829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34.580</w:t>
            </w:r>
          </w:p>
        </w:tc>
        <w:tc>
          <w:tcPr>
            <w:tcW w:w="523" w:type="pct"/>
            <w:tcBorders>
              <w:top w:val="nil"/>
              <w:left w:val="nil"/>
              <w:bottom w:val="single" w:sz="4" w:space="0" w:color="auto"/>
              <w:right w:val="single" w:sz="4" w:space="0" w:color="auto"/>
            </w:tcBorders>
            <w:noWrap/>
            <w:vAlign w:val="bottom"/>
            <w:hideMark/>
          </w:tcPr>
          <w:p w14:paraId="1053860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43.432</w:t>
            </w:r>
          </w:p>
        </w:tc>
        <w:tc>
          <w:tcPr>
            <w:tcW w:w="524" w:type="pct"/>
            <w:tcBorders>
              <w:top w:val="nil"/>
              <w:left w:val="nil"/>
              <w:bottom w:val="single" w:sz="4" w:space="0" w:color="auto"/>
              <w:right w:val="single" w:sz="4" w:space="0" w:color="auto"/>
            </w:tcBorders>
            <w:noWrap/>
            <w:vAlign w:val="bottom"/>
            <w:hideMark/>
          </w:tcPr>
          <w:p w14:paraId="6F4A38F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41.759</w:t>
            </w:r>
          </w:p>
        </w:tc>
      </w:tr>
      <w:tr w:rsidR="0029700B" w:rsidRPr="0029700B" w14:paraId="3CAFEE3A"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0A8F29A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636" w:type="pct"/>
            <w:tcBorders>
              <w:top w:val="nil"/>
              <w:left w:val="nil"/>
              <w:bottom w:val="single" w:sz="4" w:space="0" w:color="auto"/>
              <w:right w:val="single" w:sz="4" w:space="0" w:color="auto"/>
            </w:tcBorders>
            <w:noWrap/>
            <w:vAlign w:val="bottom"/>
            <w:hideMark/>
          </w:tcPr>
          <w:p w14:paraId="313EDED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23.908</w:t>
            </w:r>
          </w:p>
        </w:tc>
        <w:tc>
          <w:tcPr>
            <w:tcW w:w="544" w:type="pct"/>
            <w:tcBorders>
              <w:top w:val="nil"/>
              <w:left w:val="nil"/>
              <w:bottom w:val="single" w:sz="4" w:space="0" w:color="auto"/>
              <w:right w:val="single" w:sz="4" w:space="0" w:color="auto"/>
            </w:tcBorders>
            <w:noWrap/>
            <w:vAlign w:val="bottom"/>
            <w:hideMark/>
          </w:tcPr>
          <w:p w14:paraId="53F8984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27.369</w:t>
            </w:r>
          </w:p>
        </w:tc>
        <w:tc>
          <w:tcPr>
            <w:tcW w:w="680" w:type="pct"/>
            <w:tcBorders>
              <w:top w:val="nil"/>
              <w:left w:val="nil"/>
              <w:bottom w:val="single" w:sz="4" w:space="0" w:color="auto"/>
              <w:right w:val="single" w:sz="4" w:space="0" w:color="auto"/>
            </w:tcBorders>
            <w:noWrap/>
            <w:vAlign w:val="bottom"/>
            <w:hideMark/>
          </w:tcPr>
          <w:p w14:paraId="02F6CD6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26.740</w:t>
            </w:r>
          </w:p>
        </w:tc>
        <w:tc>
          <w:tcPr>
            <w:tcW w:w="529" w:type="pct"/>
            <w:tcBorders>
              <w:top w:val="nil"/>
              <w:left w:val="nil"/>
              <w:bottom w:val="single" w:sz="4" w:space="0" w:color="auto"/>
              <w:right w:val="single" w:sz="4" w:space="0" w:color="auto"/>
            </w:tcBorders>
            <w:noWrap/>
            <w:vAlign w:val="bottom"/>
            <w:hideMark/>
          </w:tcPr>
          <w:p w14:paraId="5132108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38.829</w:t>
            </w:r>
          </w:p>
        </w:tc>
        <w:tc>
          <w:tcPr>
            <w:tcW w:w="523" w:type="pct"/>
            <w:tcBorders>
              <w:top w:val="nil"/>
              <w:left w:val="nil"/>
              <w:bottom w:val="single" w:sz="4" w:space="0" w:color="auto"/>
              <w:right w:val="single" w:sz="4" w:space="0" w:color="auto"/>
            </w:tcBorders>
            <w:noWrap/>
            <w:vAlign w:val="bottom"/>
            <w:hideMark/>
          </w:tcPr>
          <w:p w14:paraId="08B0E26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43.927</w:t>
            </w:r>
          </w:p>
        </w:tc>
        <w:tc>
          <w:tcPr>
            <w:tcW w:w="524" w:type="pct"/>
            <w:tcBorders>
              <w:top w:val="nil"/>
              <w:left w:val="nil"/>
              <w:bottom w:val="single" w:sz="4" w:space="0" w:color="auto"/>
              <w:right w:val="single" w:sz="4" w:space="0" w:color="auto"/>
            </w:tcBorders>
            <w:noWrap/>
            <w:vAlign w:val="bottom"/>
            <w:hideMark/>
          </w:tcPr>
          <w:p w14:paraId="04EABF0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41.735</w:t>
            </w:r>
          </w:p>
        </w:tc>
      </w:tr>
      <w:tr w:rsidR="0029700B" w:rsidRPr="0029700B" w14:paraId="3D9B6E48"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4452E9C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636" w:type="pct"/>
            <w:tcBorders>
              <w:top w:val="nil"/>
              <w:left w:val="nil"/>
              <w:bottom w:val="single" w:sz="4" w:space="0" w:color="auto"/>
              <w:right w:val="single" w:sz="4" w:space="0" w:color="auto"/>
            </w:tcBorders>
            <w:noWrap/>
            <w:vAlign w:val="bottom"/>
            <w:hideMark/>
          </w:tcPr>
          <w:p w14:paraId="3BDE844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23.400</w:t>
            </w:r>
          </w:p>
        </w:tc>
        <w:tc>
          <w:tcPr>
            <w:tcW w:w="544" w:type="pct"/>
            <w:tcBorders>
              <w:top w:val="nil"/>
              <w:left w:val="nil"/>
              <w:bottom w:val="single" w:sz="4" w:space="0" w:color="auto"/>
              <w:right w:val="single" w:sz="4" w:space="0" w:color="auto"/>
            </w:tcBorders>
            <w:noWrap/>
            <w:vAlign w:val="bottom"/>
            <w:hideMark/>
          </w:tcPr>
          <w:p w14:paraId="6285789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28.256</w:t>
            </w:r>
          </w:p>
        </w:tc>
        <w:tc>
          <w:tcPr>
            <w:tcW w:w="680" w:type="pct"/>
            <w:tcBorders>
              <w:top w:val="nil"/>
              <w:left w:val="nil"/>
              <w:bottom w:val="single" w:sz="4" w:space="0" w:color="auto"/>
              <w:right w:val="single" w:sz="4" w:space="0" w:color="auto"/>
            </w:tcBorders>
            <w:noWrap/>
            <w:vAlign w:val="bottom"/>
            <w:hideMark/>
          </w:tcPr>
          <w:p w14:paraId="3570797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24.863</w:t>
            </w:r>
          </w:p>
        </w:tc>
        <w:tc>
          <w:tcPr>
            <w:tcW w:w="529" w:type="pct"/>
            <w:tcBorders>
              <w:top w:val="nil"/>
              <w:left w:val="nil"/>
              <w:bottom w:val="single" w:sz="4" w:space="0" w:color="auto"/>
              <w:right w:val="single" w:sz="4" w:space="0" w:color="auto"/>
            </w:tcBorders>
            <w:noWrap/>
            <w:vAlign w:val="bottom"/>
            <w:hideMark/>
          </w:tcPr>
          <w:p w14:paraId="36F1D6E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57.163</w:t>
            </w:r>
          </w:p>
        </w:tc>
        <w:tc>
          <w:tcPr>
            <w:tcW w:w="523" w:type="pct"/>
            <w:tcBorders>
              <w:top w:val="nil"/>
              <w:left w:val="nil"/>
              <w:bottom w:val="single" w:sz="4" w:space="0" w:color="auto"/>
              <w:right w:val="single" w:sz="4" w:space="0" w:color="auto"/>
            </w:tcBorders>
            <w:noWrap/>
            <w:vAlign w:val="bottom"/>
            <w:hideMark/>
          </w:tcPr>
          <w:p w14:paraId="76CE26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42.120</w:t>
            </w:r>
          </w:p>
        </w:tc>
        <w:tc>
          <w:tcPr>
            <w:tcW w:w="524" w:type="pct"/>
            <w:tcBorders>
              <w:top w:val="nil"/>
              <w:left w:val="nil"/>
              <w:bottom w:val="single" w:sz="4" w:space="0" w:color="auto"/>
              <w:right w:val="single" w:sz="4" w:space="0" w:color="auto"/>
            </w:tcBorders>
            <w:noWrap/>
            <w:vAlign w:val="bottom"/>
            <w:hideMark/>
          </w:tcPr>
          <w:p w14:paraId="5DAC7F4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38.376</w:t>
            </w:r>
          </w:p>
        </w:tc>
      </w:tr>
      <w:tr w:rsidR="0029700B" w:rsidRPr="0029700B" w14:paraId="023C521D"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0EE28F6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636" w:type="pct"/>
            <w:tcBorders>
              <w:top w:val="nil"/>
              <w:left w:val="nil"/>
              <w:bottom w:val="single" w:sz="4" w:space="0" w:color="auto"/>
              <w:right w:val="single" w:sz="4" w:space="0" w:color="auto"/>
            </w:tcBorders>
            <w:noWrap/>
            <w:vAlign w:val="bottom"/>
            <w:hideMark/>
          </w:tcPr>
          <w:p w14:paraId="24A54F8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18.785</w:t>
            </w:r>
          </w:p>
        </w:tc>
        <w:tc>
          <w:tcPr>
            <w:tcW w:w="544" w:type="pct"/>
            <w:tcBorders>
              <w:top w:val="nil"/>
              <w:left w:val="nil"/>
              <w:bottom w:val="single" w:sz="4" w:space="0" w:color="auto"/>
              <w:right w:val="single" w:sz="4" w:space="0" w:color="auto"/>
            </w:tcBorders>
            <w:noWrap/>
            <w:vAlign w:val="bottom"/>
            <w:hideMark/>
          </w:tcPr>
          <w:p w14:paraId="74E9668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31.272</w:t>
            </w:r>
          </w:p>
        </w:tc>
        <w:tc>
          <w:tcPr>
            <w:tcW w:w="680" w:type="pct"/>
            <w:tcBorders>
              <w:top w:val="nil"/>
              <w:left w:val="nil"/>
              <w:bottom w:val="single" w:sz="4" w:space="0" w:color="auto"/>
              <w:right w:val="single" w:sz="4" w:space="0" w:color="auto"/>
            </w:tcBorders>
            <w:noWrap/>
            <w:vAlign w:val="bottom"/>
            <w:hideMark/>
          </w:tcPr>
          <w:p w14:paraId="390E48F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40.056</w:t>
            </w:r>
          </w:p>
        </w:tc>
        <w:tc>
          <w:tcPr>
            <w:tcW w:w="529" w:type="pct"/>
            <w:tcBorders>
              <w:top w:val="nil"/>
              <w:left w:val="nil"/>
              <w:bottom w:val="single" w:sz="4" w:space="0" w:color="auto"/>
              <w:right w:val="single" w:sz="4" w:space="0" w:color="auto"/>
            </w:tcBorders>
            <w:noWrap/>
            <w:vAlign w:val="bottom"/>
            <w:hideMark/>
          </w:tcPr>
          <w:p w14:paraId="741301E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28.414</w:t>
            </w:r>
          </w:p>
        </w:tc>
        <w:tc>
          <w:tcPr>
            <w:tcW w:w="523" w:type="pct"/>
            <w:tcBorders>
              <w:top w:val="nil"/>
              <w:left w:val="nil"/>
              <w:bottom w:val="single" w:sz="4" w:space="0" w:color="auto"/>
              <w:right w:val="single" w:sz="4" w:space="0" w:color="auto"/>
            </w:tcBorders>
            <w:noWrap/>
            <w:vAlign w:val="bottom"/>
            <w:hideMark/>
          </w:tcPr>
          <w:p w14:paraId="183DD02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44.602</w:t>
            </w:r>
          </w:p>
        </w:tc>
        <w:tc>
          <w:tcPr>
            <w:tcW w:w="524" w:type="pct"/>
            <w:tcBorders>
              <w:top w:val="nil"/>
              <w:left w:val="nil"/>
              <w:bottom w:val="single" w:sz="4" w:space="0" w:color="auto"/>
              <w:right w:val="single" w:sz="4" w:space="0" w:color="auto"/>
            </w:tcBorders>
            <w:noWrap/>
            <w:vAlign w:val="bottom"/>
            <w:hideMark/>
          </w:tcPr>
          <w:p w14:paraId="1666D66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34.844</w:t>
            </w:r>
          </w:p>
        </w:tc>
      </w:tr>
      <w:tr w:rsidR="0029700B" w:rsidRPr="0029700B" w14:paraId="72488FD9"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5F26DF7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636" w:type="pct"/>
            <w:tcBorders>
              <w:top w:val="nil"/>
              <w:left w:val="nil"/>
              <w:bottom w:val="single" w:sz="4" w:space="0" w:color="auto"/>
              <w:right w:val="single" w:sz="4" w:space="0" w:color="auto"/>
            </w:tcBorders>
            <w:noWrap/>
            <w:vAlign w:val="bottom"/>
            <w:hideMark/>
          </w:tcPr>
          <w:p w14:paraId="7157327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19.887</w:t>
            </w:r>
          </w:p>
        </w:tc>
        <w:tc>
          <w:tcPr>
            <w:tcW w:w="544" w:type="pct"/>
            <w:tcBorders>
              <w:top w:val="nil"/>
              <w:left w:val="nil"/>
              <w:bottom w:val="single" w:sz="4" w:space="0" w:color="auto"/>
              <w:right w:val="single" w:sz="4" w:space="0" w:color="auto"/>
            </w:tcBorders>
            <w:noWrap/>
            <w:vAlign w:val="bottom"/>
            <w:hideMark/>
          </w:tcPr>
          <w:p w14:paraId="3938017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32.708</w:t>
            </w:r>
          </w:p>
        </w:tc>
        <w:tc>
          <w:tcPr>
            <w:tcW w:w="680" w:type="pct"/>
            <w:tcBorders>
              <w:top w:val="nil"/>
              <w:left w:val="nil"/>
              <w:bottom w:val="single" w:sz="4" w:space="0" w:color="auto"/>
              <w:right w:val="single" w:sz="4" w:space="0" w:color="auto"/>
            </w:tcBorders>
            <w:noWrap/>
            <w:vAlign w:val="bottom"/>
            <w:hideMark/>
          </w:tcPr>
          <w:p w14:paraId="349CB3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20.933</w:t>
            </w:r>
          </w:p>
        </w:tc>
        <w:tc>
          <w:tcPr>
            <w:tcW w:w="529" w:type="pct"/>
            <w:tcBorders>
              <w:top w:val="nil"/>
              <w:left w:val="nil"/>
              <w:bottom w:val="single" w:sz="4" w:space="0" w:color="auto"/>
              <w:right w:val="single" w:sz="4" w:space="0" w:color="auto"/>
            </w:tcBorders>
            <w:noWrap/>
            <w:vAlign w:val="bottom"/>
            <w:hideMark/>
          </w:tcPr>
          <w:p w14:paraId="7AA4F8D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38.577</w:t>
            </w:r>
          </w:p>
        </w:tc>
        <w:tc>
          <w:tcPr>
            <w:tcW w:w="523" w:type="pct"/>
            <w:tcBorders>
              <w:top w:val="nil"/>
              <w:left w:val="nil"/>
              <w:bottom w:val="single" w:sz="4" w:space="0" w:color="auto"/>
              <w:right w:val="single" w:sz="4" w:space="0" w:color="auto"/>
            </w:tcBorders>
            <w:noWrap/>
            <w:vAlign w:val="bottom"/>
            <w:hideMark/>
          </w:tcPr>
          <w:p w14:paraId="25EA3A0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43.960</w:t>
            </w:r>
          </w:p>
        </w:tc>
        <w:tc>
          <w:tcPr>
            <w:tcW w:w="524" w:type="pct"/>
            <w:tcBorders>
              <w:top w:val="nil"/>
              <w:left w:val="nil"/>
              <w:bottom w:val="single" w:sz="4" w:space="0" w:color="auto"/>
              <w:right w:val="single" w:sz="4" w:space="0" w:color="auto"/>
            </w:tcBorders>
            <w:noWrap/>
            <w:vAlign w:val="bottom"/>
            <w:hideMark/>
          </w:tcPr>
          <w:p w14:paraId="25C0D8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36.633</w:t>
            </w:r>
          </w:p>
        </w:tc>
      </w:tr>
      <w:tr w:rsidR="0029700B" w:rsidRPr="0029700B" w14:paraId="57497C0F"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64C35DF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636" w:type="pct"/>
            <w:tcBorders>
              <w:top w:val="nil"/>
              <w:left w:val="nil"/>
              <w:bottom w:val="single" w:sz="4" w:space="0" w:color="auto"/>
              <w:right w:val="single" w:sz="4" w:space="0" w:color="auto"/>
            </w:tcBorders>
            <w:noWrap/>
            <w:vAlign w:val="bottom"/>
            <w:hideMark/>
          </w:tcPr>
          <w:p w14:paraId="35F8700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18.600</w:t>
            </w:r>
          </w:p>
        </w:tc>
        <w:tc>
          <w:tcPr>
            <w:tcW w:w="544" w:type="pct"/>
            <w:tcBorders>
              <w:top w:val="nil"/>
              <w:left w:val="nil"/>
              <w:bottom w:val="single" w:sz="4" w:space="0" w:color="auto"/>
              <w:right w:val="single" w:sz="4" w:space="0" w:color="auto"/>
            </w:tcBorders>
            <w:noWrap/>
            <w:vAlign w:val="bottom"/>
            <w:hideMark/>
          </w:tcPr>
          <w:p w14:paraId="16EE5ED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36.683</w:t>
            </w:r>
          </w:p>
        </w:tc>
        <w:tc>
          <w:tcPr>
            <w:tcW w:w="680" w:type="pct"/>
            <w:tcBorders>
              <w:top w:val="nil"/>
              <w:left w:val="nil"/>
              <w:bottom w:val="single" w:sz="4" w:space="0" w:color="auto"/>
              <w:right w:val="single" w:sz="4" w:space="0" w:color="auto"/>
            </w:tcBorders>
            <w:noWrap/>
            <w:vAlign w:val="bottom"/>
            <w:hideMark/>
          </w:tcPr>
          <w:p w14:paraId="51B9FF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25.833</w:t>
            </w:r>
          </w:p>
        </w:tc>
        <w:tc>
          <w:tcPr>
            <w:tcW w:w="529" w:type="pct"/>
            <w:tcBorders>
              <w:top w:val="nil"/>
              <w:left w:val="nil"/>
              <w:bottom w:val="single" w:sz="4" w:space="0" w:color="auto"/>
              <w:right w:val="single" w:sz="4" w:space="0" w:color="auto"/>
            </w:tcBorders>
            <w:noWrap/>
            <w:vAlign w:val="bottom"/>
            <w:hideMark/>
          </w:tcPr>
          <w:p w14:paraId="677C78D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40.743</w:t>
            </w:r>
          </w:p>
        </w:tc>
        <w:tc>
          <w:tcPr>
            <w:tcW w:w="523" w:type="pct"/>
            <w:tcBorders>
              <w:top w:val="nil"/>
              <w:left w:val="nil"/>
              <w:bottom w:val="single" w:sz="4" w:space="0" w:color="auto"/>
              <w:right w:val="single" w:sz="4" w:space="0" w:color="auto"/>
            </w:tcBorders>
            <w:noWrap/>
            <w:vAlign w:val="bottom"/>
            <w:hideMark/>
          </w:tcPr>
          <w:p w14:paraId="2D34954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36.636</w:t>
            </w:r>
          </w:p>
        </w:tc>
        <w:tc>
          <w:tcPr>
            <w:tcW w:w="524" w:type="pct"/>
            <w:tcBorders>
              <w:top w:val="nil"/>
              <w:left w:val="nil"/>
              <w:bottom w:val="single" w:sz="4" w:space="0" w:color="auto"/>
              <w:right w:val="single" w:sz="4" w:space="0" w:color="auto"/>
            </w:tcBorders>
            <w:noWrap/>
            <w:vAlign w:val="bottom"/>
            <w:hideMark/>
          </w:tcPr>
          <w:p w14:paraId="554F1E4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35.822</w:t>
            </w:r>
          </w:p>
        </w:tc>
      </w:tr>
      <w:tr w:rsidR="0029700B" w:rsidRPr="0029700B" w14:paraId="14236E24"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3929255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636" w:type="pct"/>
            <w:tcBorders>
              <w:top w:val="nil"/>
              <w:left w:val="nil"/>
              <w:bottom w:val="single" w:sz="4" w:space="0" w:color="auto"/>
              <w:right w:val="single" w:sz="4" w:space="0" w:color="auto"/>
            </w:tcBorders>
            <w:noWrap/>
            <w:vAlign w:val="bottom"/>
            <w:hideMark/>
          </w:tcPr>
          <w:p w14:paraId="7A8B396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19.067</w:t>
            </w:r>
          </w:p>
        </w:tc>
        <w:tc>
          <w:tcPr>
            <w:tcW w:w="544" w:type="pct"/>
            <w:tcBorders>
              <w:top w:val="nil"/>
              <w:left w:val="nil"/>
              <w:bottom w:val="single" w:sz="4" w:space="0" w:color="auto"/>
              <w:right w:val="single" w:sz="4" w:space="0" w:color="auto"/>
            </w:tcBorders>
            <w:noWrap/>
            <w:vAlign w:val="bottom"/>
            <w:hideMark/>
          </w:tcPr>
          <w:p w14:paraId="4A26DFD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27.230</w:t>
            </w:r>
          </w:p>
        </w:tc>
        <w:tc>
          <w:tcPr>
            <w:tcW w:w="680" w:type="pct"/>
            <w:tcBorders>
              <w:top w:val="nil"/>
              <w:left w:val="nil"/>
              <w:bottom w:val="single" w:sz="4" w:space="0" w:color="auto"/>
              <w:right w:val="single" w:sz="4" w:space="0" w:color="auto"/>
            </w:tcBorders>
            <w:noWrap/>
            <w:vAlign w:val="bottom"/>
            <w:hideMark/>
          </w:tcPr>
          <w:p w14:paraId="5067166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22.344</w:t>
            </w:r>
          </w:p>
        </w:tc>
        <w:tc>
          <w:tcPr>
            <w:tcW w:w="529" w:type="pct"/>
            <w:tcBorders>
              <w:top w:val="nil"/>
              <w:left w:val="nil"/>
              <w:bottom w:val="single" w:sz="4" w:space="0" w:color="auto"/>
              <w:right w:val="single" w:sz="4" w:space="0" w:color="auto"/>
            </w:tcBorders>
            <w:noWrap/>
            <w:vAlign w:val="bottom"/>
            <w:hideMark/>
          </w:tcPr>
          <w:p w14:paraId="1DD31D3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32.686</w:t>
            </w:r>
          </w:p>
        </w:tc>
        <w:tc>
          <w:tcPr>
            <w:tcW w:w="523" w:type="pct"/>
            <w:tcBorders>
              <w:top w:val="nil"/>
              <w:left w:val="nil"/>
              <w:bottom w:val="single" w:sz="4" w:space="0" w:color="auto"/>
              <w:right w:val="single" w:sz="4" w:space="0" w:color="auto"/>
            </w:tcBorders>
            <w:noWrap/>
            <w:vAlign w:val="bottom"/>
            <w:hideMark/>
          </w:tcPr>
          <w:p w14:paraId="4714E93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48.750</w:t>
            </w:r>
          </w:p>
        </w:tc>
        <w:tc>
          <w:tcPr>
            <w:tcW w:w="524" w:type="pct"/>
            <w:tcBorders>
              <w:top w:val="nil"/>
              <w:left w:val="nil"/>
              <w:bottom w:val="single" w:sz="4" w:space="0" w:color="auto"/>
              <w:right w:val="single" w:sz="4" w:space="0" w:color="auto"/>
            </w:tcBorders>
            <w:noWrap/>
            <w:vAlign w:val="bottom"/>
            <w:hideMark/>
          </w:tcPr>
          <w:p w14:paraId="08432D0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38.213</w:t>
            </w:r>
          </w:p>
        </w:tc>
      </w:tr>
      <w:tr w:rsidR="0029700B" w:rsidRPr="0029700B" w14:paraId="1F3272E8"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2E4513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636" w:type="pct"/>
            <w:tcBorders>
              <w:top w:val="nil"/>
              <w:left w:val="nil"/>
              <w:bottom w:val="single" w:sz="4" w:space="0" w:color="auto"/>
              <w:right w:val="single" w:sz="4" w:space="0" w:color="auto"/>
            </w:tcBorders>
            <w:noWrap/>
            <w:vAlign w:val="bottom"/>
            <w:hideMark/>
          </w:tcPr>
          <w:p w14:paraId="2B0CC69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27.292</w:t>
            </w:r>
          </w:p>
        </w:tc>
        <w:tc>
          <w:tcPr>
            <w:tcW w:w="544" w:type="pct"/>
            <w:tcBorders>
              <w:top w:val="nil"/>
              <w:left w:val="nil"/>
              <w:bottom w:val="single" w:sz="4" w:space="0" w:color="auto"/>
              <w:right w:val="single" w:sz="4" w:space="0" w:color="auto"/>
            </w:tcBorders>
            <w:noWrap/>
            <w:vAlign w:val="bottom"/>
            <w:hideMark/>
          </w:tcPr>
          <w:p w14:paraId="242B870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33.078</w:t>
            </w:r>
          </w:p>
        </w:tc>
        <w:tc>
          <w:tcPr>
            <w:tcW w:w="680" w:type="pct"/>
            <w:tcBorders>
              <w:top w:val="nil"/>
              <w:left w:val="nil"/>
              <w:bottom w:val="single" w:sz="4" w:space="0" w:color="auto"/>
              <w:right w:val="single" w:sz="4" w:space="0" w:color="auto"/>
            </w:tcBorders>
            <w:noWrap/>
            <w:vAlign w:val="bottom"/>
            <w:hideMark/>
          </w:tcPr>
          <w:p w14:paraId="34E871F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46.396</w:t>
            </w:r>
          </w:p>
        </w:tc>
        <w:tc>
          <w:tcPr>
            <w:tcW w:w="529" w:type="pct"/>
            <w:tcBorders>
              <w:top w:val="nil"/>
              <w:left w:val="nil"/>
              <w:bottom w:val="single" w:sz="4" w:space="0" w:color="auto"/>
              <w:right w:val="single" w:sz="4" w:space="0" w:color="auto"/>
            </w:tcBorders>
            <w:noWrap/>
            <w:vAlign w:val="bottom"/>
            <w:hideMark/>
          </w:tcPr>
          <w:p w14:paraId="5468B05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32.750</w:t>
            </w:r>
          </w:p>
        </w:tc>
        <w:tc>
          <w:tcPr>
            <w:tcW w:w="523" w:type="pct"/>
            <w:tcBorders>
              <w:top w:val="nil"/>
              <w:left w:val="nil"/>
              <w:bottom w:val="single" w:sz="4" w:space="0" w:color="auto"/>
              <w:right w:val="single" w:sz="4" w:space="0" w:color="auto"/>
            </w:tcBorders>
            <w:noWrap/>
            <w:vAlign w:val="bottom"/>
            <w:hideMark/>
          </w:tcPr>
          <w:p w14:paraId="4F42393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42.277</w:t>
            </w:r>
          </w:p>
        </w:tc>
        <w:tc>
          <w:tcPr>
            <w:tcW w:w="524" w:type="pct"/>
            <w:tcBorders>
              <w:top w:val="nil"/>
              <w:left w:val="nil"/>
              <w:bottom w:val="single" w:sz="4" w:space="0" w:color="auto"/>
              <w:right w:val="single" w:sz="4" w:space="0" w:color="auto"/>
            </w:tcBorders>
            <w:noWrap/>
            <w:vAlign w:val="bottom"/>
            <w:hideMark/>
          </w:tcPr>
          <w:p w14:paraId="3A991E7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35.807</w:t>
            </w:r>
          </w:p>
        </w:tc>
      </w:tr>
      <w:tr w:rsidR="0029700B" w:rsidRPr="0029700B" w14:paraId="0D170DBC"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6D6EE02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636" w:type="pct"/>
            <w:tcBorders>
              <w:top w:val="nil"/>
              <w:left w:val="nil"/>
              <w:bottom w:val="single" w:sz="4" w:space="0" w:color="auto"/>
              <w:right w:val="single" w:sz="4" w:space="0" w:color="auto"/>
            </w:tcBorders>
            <w:noWrap/>
            <w:vAlign w:val="bottom"/>
            <w:hideMark/>
          </w:tcPr>
          <w:p w14:paraId="519B43D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30.740</w:t>
            </w:r>
          </w:p>
        </w:tc>
        <w:tc>
          <w:tcPr>
            <w:tcW w:w="544" w:type="pct"/>
            <w:tcBorders>
              <w:top w:val="nil"/>
              <w:left w:val="nil"/>
              <w:bottom w:val="single" w:sz="4" w:space="0" w:color="auto"/>
              <w:right w:val="single" w:sz="4" w:space="0" w:color="auto"/>
            </w:tcBorders>
            <w:noWrap/>
            <w:vAlign w:val="bottom"/>
            <w:hideMark/>
          </w:tcPr>
          <w:p w14:paraId="4C87589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40.651</w:t>
            </w:r>
          </w:p>
        </w:tc>
        <w:tc>
          <w:tcPr>
            <w:tcW w:w="680" w:type="pct"/>
            <w:tcBorders>
              <w:top w:val="nil"/>
              <w:left w:val="nil"/>
              <w:bottom w:val="single" w:sz="4" w:space="0" w:color="auto"/>
              <w:right w:val="single" w:sz="4" w:space="0" w:color="auto"/>
            </w:tcBorders>
            <w:noWrap/>
            <w:vAlign w:val="bottom"/>
            <w:hideMark/>
          </w:tcPr>
          <w:p w14:paraId="7F5D800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54.325</w:t>
            </w:r>
          </w:p>
        </w:tc>
        <w:tc>
          <w:tcPr>
            <w:tcW w:w="529" w:type="pct"/>
            <w:tcBorders>
              <w:top w:val="nil"/>
              <w:left w:val="nil"/>
              <w:bottom w:val="single" w:sz="4" w:space="0" w:color="auto"/>
              <w:right w:val="single" w:sz="4" w:space="0" w:color="auto"/>
            </w:tcBorders>
            <w:noWrap/>
            <w:vAlign w:val="bottom"/>
            <w:hideMark/>
          </w:tcPr>
          <w:p w14:paraId="41046B3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33.617</w:t>
            </w:r>
          </w:p>
        </w:tc>
        <w:tc>
          <w:tcPr>
            <w:tcW w:w="523" w:type="pct"/>
            <w:tcBorders>
              <w:top w:val="nil"/>
              <w:left w:val="nil"/>
              <w:bottom w:val="single" w:sz="4" w:space="0" w:color="auto"/>
              <w:right w:val="single" w:sz="4" w:space="0" w:color="auto"/>
            </w:tcBorders>
            <w:noWrap/>
            <w:vAlign w:val="bottom"/>
            <w:hideMark/>
          </w:tcPr>
          <w:p w14:paraId="619240D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45.676</w:t>
            </w:r>
          </w:p>
        </w:tc>
        <w:tc>
          <w:tcPr>
            <w:tcW w:w="524" w:type="pct"/>
            <w:tcBorders>
              <w:top w:val="nil"/>
              <w:left w:val="nil"/>
              <w:bottom w:val="single" w:sz="4" w:space="0" w:color="auto"/>
              <w:right w:val="single" w:sz="4" w:space="0" w:color="auto"/>
            </w:tcBorders>
            <w:noWrap/>
            <w:vAlign w:val="bottom"/>
            <w:hideMark/>
          </w:tcPr>
          <w:p w14:paraId="42CEA83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32.754</w:t>
            </w:r>
          </w:p>
        </w:tc>
      </w:tr>
      <w:tr w:rsidR="0029700B" w:rsidRPr="0029700B" w14:paraId="63A65F09"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4876A60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636" w:type="pct"/>
            <w:tcBorders>
              <w:top w:val="nil"/>
              <w:left w:val="nil"/>
              <w:bottom w:val="single" w:sz="4" w:space="0" w:color="auto"/>
              <w:right w:val="single" w:sz="4" w:space="0" w:color="auto"/>
            </w:tcBorders>
            <w:noWrap/>
            <w:vAlign w:val="bottom"/>
            <w:hideMark/>
          </w:tcPr>
          <w:p w14:paraId="0ACC7E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29.423</w:t>
            </w:r>
          </w:p>
        </w:tc>
        <w:tc>
          <w:tcPr>
            <w:tcW w:w="544" w:type="pct"/>
            <w:tcBorders>
              <w:top w:val="nil"/>
              <w:left w:val="nil"/>
              <w:bottom w:val="single" w:sz="4" w:space="0" w:color="auto"/>
              <w:right w:val="single" w:sz="4" w:space="0" w:color="auto"/>
            </w:tcBorders>
            <w:noWrap/>
            <w:vAlign w:val="bottom"/>
            <w:hideMark/>
          </w:tcPr>
          <w:p w14:paraId="6225E4F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28.461</w:t>
            </w:r>
          </w:p>
        </w:tc>
        <w:tc>
          <w:tcPr>
            <w:tcW w:w="680" w:type="pct"/>
            <w:tcBorders>
              <w:top w:val="nil"/>
              <w:left w:val="nil"/>
              <w:bottom w:val="single" w:sz="4" w:space="0" w:color="auto"/>
              <w:right w:val="single" w:sz="4" w:space="0" w:color="auto"/>
            </w:tcBorders>
            <w:noWrap/>
            <w:vAlign w:val="bottom"/>
            <w:hideMark/>
          </w:tcPr>
          <w:p w14:paraId="62CE5B5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18.390</w:t>
            </w:r>
          </w:p>
        </w:tc>
        <w:tc>
          <w:tcPr>
            <w:tcW w:w="529" w:type="pct"/>
            <w:tcBorders>
              <w:top w:val="nil"/>
              <w:left w:val="nil"/>
              <w:bottom w:val="single" w:sz="4" w:space="0" w:color="auto"/>
              <w:right w:val="single" w:sz="4" w:space="0" w:color="auto"/>
            </w:tcBorders>
            <w:noWrap/>
            <w:vAlign w:val="bottom"/>
            <w:hideMark/>
          </w:tcPr>
          <w:p w14:paraId="21939AA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29.100</w:t>
            </w:r>
          </w:p>
        </w:tc>
        <w:tc>
          <w:tcPr>
            <w:tcW w:w="523" w:type="pct"/>
            <w:tcBorders>
              <w:top w:val="nil"/>
              <w:left w:val="nil"/>
              <w:bottom w:val="single" w:sz="4" w:space="0" w:color="auto"/>
              <w:right w:val="single" w:sz="4" w:space="0" w:color="auto"/>
            </w:tcBorders>
            <w:noWrap/>
            <w:vAlign w:val="bottom"/>
            <w:hideMark/>
          </w:tcPr>
          <w:p w14:paraId="36A10EC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41.975</w:t>
            </w:r>
          </w:p>
        </w:tc>
        <w:tc>
          <w:tcPr>
            <w:tcW w:w="524" w:type="pct"/>
            <w:tcBorders>
              <w:top w:val="nil"/>
              <w:left w:val="nil"/>
              <w:bottom w:val="single" w:sz="4" w:space="0" w:color="auto"/>
              <w:right w:val="single" w:sz="4" w:space="0" w:color="auto"/>
            </w:tcBorders>
            <w:noWrap/>
            <w:vAlign w:val="bottom"/>
            <w:hideMark/>
          </w:tcPr>
          <w:p w14:paraId="5BBFAEE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32.177</w:t>
            </w:r>
          </w:p>
        </w:tc>
      </w:tr>
      <w:tr w:rsidR="0029700B" w:rsidRPr="0029700B" w14:paraId="3C6C42C7"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0098CB2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636" w:type="pct"/>
            <w:tcBorders>
              <w:top w:val="nil"/>
              <w:left w:val="nil"/>
              <w:bottom w:val="single" w:sz="4" w:space="0" w:color="auto"/>
              <w:right w:val="single" w:sz="4" w:space="0" w:color="auto"/>
            </w:tcBorders>
            <w:noWrap/>
            <w:vAlign w:val="bottom"/>
            <w:hideMark/>
          </w:tcPr>
          <w:p w14:paraId="00B6DD8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28.730</w:t>
            </w:r>
          </w:p>
        </w:tc>
        <w:tc>
          <w:tcPr>
            <w:tcW w:w="544" w:type="pct"/>
            <w:tcBorders>
              <w:top w:val="nil"/>
              <w:left w:val="nil"/>
              <w:bottom w:val="single" w:sz="4" w:space="0" w:color="auto"/>
              <w:right w:val="single" w:sz="4" w:space="0" w:color="auto"/>
            </w:tcBorders>
            <w:noWrap/>
            <w:vAlign w:val="bottom"/>
            <w:hideMark/>
          </w:tcPr>
          <w:p w14:paraId="025C702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28.896</w:t>
            </w:r>
          </w:p>
        </w:tc>
        <w:tc>
          <w:tcPr>
            <w:tcW w:w="680" w:type="pct"/>
            <w:tcBorders>
              <w:top w:val="nil"/>
              <w:left w:val="nil"/>
              <w:bottom w:val="single" w:sz="4" w:space="0" w:color="auto"/>
              <w:right w:val="single" w:sz="4" w:space="0" w:color="auto"/>
            </w:tcBorders>
            <w:noWrap/>
            <w:vAlign w:val="bottom"/>
            <w:hideMark/>
          </w:tcPr>
          <w:p w14:paraId="2F46BEA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22.100</w:t>
            </w:r>
          </w:p>
        </w:tc>
        <w:tc>
          <w:tcPr>
            <w:tcW w:w="529" w:type="pct"/>
            <w:tcBorders>
              <w:top w:val="nil"/>
              <w:left w:val="nil"/>
              <w:bottom w:val="single" w:sz="4" w:space="0" w:color="auto"/>
              <w:right w:val="single" w:sz="4" w:space="0" w:color="auto"/>
            </w:tcBorders>
            <w:noWrap/>
            <w:vAlign w:val="bottom"/>
            <w:hideMark/>
          </w:tcPr>
          <w:p w14:paraId="480BCB6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35.044</w:t>
            </w:r>
          </w:p>
        </w:tc>
        <w:tc>
          <w:tcPr>
            <w:tcW w:w="523" w:type="pct"/>
            <w:tcBorders>
              <w:top w:val="nil"/>
              <w:left w:val="nil"/>
              <w:bottom w:val="single" w:sz="4" w:space="0" w:color="auto"/>
              <w:right w:val="single" w:sz="4" w:space="0" w:color="auto"/>
            </w:tcBorders>
            <w:noWrap/>
            <w:vAlign w:val="bottom"/>
            <w:hideMark/>
          </w:tcPr>
          <w:p w14:paraId="0786EF8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41.588</w:t>
            </w:r>
          </w:p>
        </w:tc>
        <w:tc>
          <w:tcPr>
            <w:tcW w:w="524" w:type="pct"/>
            <w:tcBorders>
              <w:top w:val="nil"/>
              <w:left w:val="nil"/>
              <w:bottom w:val="single" w:sz="4" w:space="0" w:color="auto"/>
              <w:right w:val="single" w:sz="4" w:space="0" w:color="auto"/>
            </w:tcBorders>
            <w:noWrap/>
            <w:vAlign w:val="bottom"/>
            <w:hideMark/>
          </w:tcPr>
          <w:p w14:paraId="5EA0085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29.872</w:t>
            </w:r>
          </w:p>
        </w:tc>
      </w:tr>
      <w:tr w:rsidR="0029700B" w:rsidRPr="0029700B" w14:paraId="2CDB97E2"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204A91F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636" w:type="pct"/>
            <w:tcBorders>
              <w:top w:val="nil"/>
              <w:left w:val="nil"/>
              <w:bottom w:val="single" w:sz="4" w:space="0" w:color="auto"/>
              <w:right w:val="single" w:sz="4" w:space="0" w:color="auto"/>
            </w:tcBorders>
            <w:noWrap/>
            <w:vAlign w:val="bottom"/>
            <w:hideMark/>
          </w:tcPr>
          <w:p w14:paraId="67CEFAC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35.547</w:t>
            </w:r>
          </w:p>
        </w:tc>
        <w:tc>
          <w:tcPr>
            <w:tcW w:w="544" w:type="pct"/>
            <w:tcBorders>
              <w:top w:val="nil"/>
              <w:left w:val="nil"/>
              <w:bottom w:val="single" w:sz="4" w:space="0" w:color="auto"/>
              <w:right w:val="single" w:sz="4" w:space="0" w:color="auto"/>
            </w:tcBorders>
            <w:noWrap/>
            <w:vAlign w:val="bottom"/>
            <w:hideMark/>
          </w:tcPr>
          <w:p w14:paraId="0A78D2F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33.253</w:t>
            </w:r>
          </w:p>
        </w:tc>
        <w:tc>
          <w:tcPr>
            <w:tcW w:w="680" w:type="pct"/>
            <w:tcBorders>
              <w:top w:val="nil"/>
              <w:left w:val="nil"/>
              <w:bottom w:val="single" w:sz="4" w:space="0" w:color="auto"/>
              <w:right w:val="single" w:sz="4" w:space="0" w:color="auto"/>
            </w:tcBorders>
            <w:noWrap/>
            <w:vAlign w:val="bottom"/>
            <w:hideMark/>
          </w:tcPr>
          <w:p w14:paraId="5842C3B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28.667</w:t>
            </w:r>
          </w:p>
        </w:tc>
        <w:tc>
          <w:tcPr>
            <w:tcW w:w="529" w:type="pct"/>
            <w:tcBorders>
              <w:top w:val="nil"/>
              <w:left w:val="nil"/>
              <w:bottom w:val="single" w:sz="4" w:space="0" w:color="auto"/>
              <w:right w:val="single" w:sz="4" w:space="0" w:color="auto"/>
            </w:tcBorders>
            <w:noWrap/>
            <w:vAlign w:val="bottom"/>
            <w:hideMark/>
          </w:tcPr>
          <w:p w14:paraId="145B503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29.486</w:t>
            </w:r>
          </w:p>
        </w:tc>
        <w:tc>
          <w:tcPr>
            <w:tcW w:w="523" w:type="pct"/>
            <w:tcBorders>
              <w:top w:val="nil"/>
              <w:left w:val="nil"/>
              <w:bottom w:val="single" w:sz="4" w:space="0" w:color="auto"/>
              <w:right w:val="single" w:sz="4" w:space="0" w:color="auto"/>
            </w:tcBorders>
            <w:noWrap/>
            <w:vAlign w:val="bottom"/>
            <w:hideMark/>
          </w:tcPr>
          <w:p w14:paraId="0E206CA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40.655</w:t>
            </w:r>
          </w:p>
        </w:tc>
        <w:tc>
          <w:tcPr>
            <w:tcW w:w="524" w:type="pct"/>
            <w:tcBorders>
              <w:top w:val="nil"/>
              <w:left w:val="nil"/>
              <w:bottom w:val="single" w:sz="4" w:space="0" w:color="auto"/>
              <w:right w:val="single" w:sz="4" w:space="0" w:color="auto"/>
            </w:tcBorders>
            <w:noWrap/>
            <w:vAlign w:val="bottom"/>
            <w:hideMark/>
          </w:tcPr>
          <w:p w14:paraId="0CF4F80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33.139</w:t>
            </w:r>
          </w:p>
        </w:tc>
      </w:tr>
      <w:tr w:rsidR="0029700B" w:rsidRPr="0029700B" w14:paraId="2914B789"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7F5E7830"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636" w:type="pct"/>
            <w:tcBorders>
              <w:top w:val="nil"/>
              <w:left w:val="nil"/>
              <w:bottom w:val="single" w:sz="4" w:space="0" w:color="auto"/>
              <w:right w:val="single" w:sz="4" w:space="0" w:color="auto"/>
            </w:tcBorders>
            <w:noWrap/>
            <w:vAlign w:val="bottom"/>
            <w:hideMark/>
          </w:tcPr>
          <w:p w14:paraId="6635C76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24.900</w:t>
            </w:r>
          </w:p>
        </w:tc>
        <w:tc>
          <w:tcPr>
            <w:tcW w:w="544" w:type="pct"/>
            <w:tcBorders>
              <w:top w:val="nil"/>
              <w:left w:val="nil"/>
              <w:bottom w:val="single" w:sz="4" w:space="0" w:color="auto"/>
              <w:right w:val="single" w:sz="4" w:space="0" w:color="auto"/>
            </w:tcBorders>
            <w:noWrap/>
            <w:vAlign w:val="bottom"/>
            <w:hideMark/>
          </w:tcPr>
          <w:p w14:paraId="382F2E35"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31.805</w:t>
            </w:r>
          </w:p>
        </w:tc>
        <w:tc>
          <w:tcPr>
            <w:tcW w:w="680" w:type="pct"/>
            <w:tcBorders>
              <w:top w:val="nil"/>
              <w:left w:val="nil"/>
              <w:bottom w:val="single" w:sz="4" w:space="0" w:color="auto"/>
              <w:right w:val="single" w:sz="4" w:space="0" w:color="auto"/>
            </w:tcBorders>
            <w:noWrap/>
            <w:vAlign w:val="bottom"/>
            <w:hideMark/>
          </w:tcPr>
          <w:p w14:paraId="050C69CB"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29.230</w:t>
            </w:r>
          </w:p>
        </w:tc>
        <w:tc>
          <w:tcPr>
            <w:tcW w:w="529" w:type="pct"/>
            <w:tcBorders>
              <w:top w:val="nil"/>
              <w:left w:val="nil"/>
              <w:bottom w:val="single" w:sz="4" w:space="0" w:color="auto"/>
              <w:right w:val="single" w:sz="4" w:space="0" w:color="auto"/>
            </w:tcBorders>
            <w:noWrap/>
            <w:vAlign w:val="bottom"/>
            <w:hideMark/>
          </w:tcPr>
          <w:p w14:paraId="48434F9C"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44.023</w:t>
            </w:r>
          </w:p>
        </w:tc>
        <w:tc>
          <w:tcPr>
            <w:tcW w:w="523" w:type="pct"/>
            <w:tcBorders>
              <w:top w:val="nil"/>
              <w:left w:val="nil"/>
              <w:bottom w:val="single" w:sz="4" w:space="0" w:color="auto"/>
              <w:right w:val="single" w:sz="4" w:space="0" w:color="auto"/>
            </w:tcBorders>
            <w:noWrap/>
            <w:vAlign w:val="bottom"/>
            <w:hideMark/>
          </w:tcPr>
          <w:p w14:paraId="5951FCB8"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43.711</w:t>
            </w:r>
          </w:p>
        </w:tc>
        <w:tc>
          <w:tcPr>
            <w:tcW w:w="524" w:type="pct"/>
            <w:tcBorders>
              <w:top w:val="nil"/>
              <w:left w:val="nil"/>
              <w:bottom w:val="single" w:sz="4" w:space="0" w:color="auto"/>
              <w:right w:val="single" w:sz="4" w:space="0" w:color="auto"/>
            </w:tcBorders>
            <w:noWrap/>
            <w:vAlign w:val="bottom"/>
            <w:hideMark/>
          </w:tcPr>
          <w:p w14:paraId="39591202"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37.111</w:t>
            </w:r>
          </w:p>
        </w:tc>
      </w:tr>
      <w:tr w:rsidR="0029700B" w:rsidRPr="0029700B" w14:paraId="0AD17A30" w14:textId="77777777" w:rsidTr="0029700B">
        <w:trPr>
          <w:trHeight w:val="322"/>
        </w:trPr>
        <w:tc>
          <w:tcPr>
            <w:tcW w:w="1564" w:type="pct"/>
            <w:tcBorders>
              <w:top w:val="nil"/>
              <w:left w:val="single" w:sz="4" w:space="0" w:color="auto"/>
              <w:bottom w:val="single" w:sz="4" w:space="0" w:color="auto"/>
              <w:right w:val="single" w:sz="4" w:space="0" w:color="auto"/>
            </w:tcBorders>
            <w:noWrap/>
            <w:vAlign w:val="bottom"/>
            <w:hideMark/>
          </w:tcPr>
          <w:p w14:paraId="1AD1D053"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636" w:type="pct"/>
            <w:tcBorders>
              <w:top w:val="nil"/>
              <w:left w:val="nil"/>
              <w:bottom w:val="single" w:sz="4" w:space="0" w:color="auto"/>
              <w:right w:val="single" w:sz="4" w:space="0" w:color="auto"/>
            </w:tcBorders>
            <w:noWrap/>
            <w:vAlign w:val="bottom"/>
            <w:hideMark/>
          </w:tcPr>
          <w:p w14:paraId="7E31B38D"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30.450</w:t>
            </w:r>
          </w:p>
        </w:tc>
        <w:tc>
          <w:tcPr>
            <w:tcW w:w="544" w:type="pct"/>
            <w:tcBorders>
              <w:top w:val="nil"/>
              <w:left w:val="nil"/>
              <w:bottom w:val="single" w:sz="4" w:space="0" w:color="auto"/>
              <w:right w:val="single" w:sz="4" w:space="0" w:color="auto"/>
            </w:tcBorders>
            <w:noWrap/>
            <w:vAlign w:val="bottom"/>
            <w:hideMark/>
          </w:tcPr>
          <w:p w14:paraId="53C2194A"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20.125</w:t>
            </w:r>
          </w:p>
        </w:tc>
        <w:tc>
          <w:tcPr>
            <w:tcW w:w="680" w:type="pct"/>
            <w:tcBorders>
              <w:top w:val="nil"/>
              <w:left w:val="nil"/>
              <w:bottom w:val="single" w:sz="4" w:space="0" w:color="auto"/>
              <w:right w:val="single" w:sz="4" w:space="0" w:color="auto"/>
            </w:tcBorders>
            <w:noWrap/>
            <w:vAlign w:val="bottom"/>
            <w:hideMark/>
          </w:tcPr>
          <w:p w14:paraId="58510978"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529" w:type="pct"/>
            <w:tcBorders>
              <w:top w:val="nil"/>
              <w:left w:val="nil"/>
              <w:bottom w:val="single" w:sz="4" w:space="0" w:color="auto"/>
              <w:right w:val="single" w:sz="4" w:space="0" w:color="auto"/>
            </w:tcBorders>
            <w:noWrap/>
            <w:vAlign w:val="bottom"/>
            <w:hideMark/>
          </w:tcPr>
          <w:p w14:paraId="37E5156A"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523" w:type="pct"/>
            <w:tcBorders>
              <w:top w:val="nil"/>
              <w:left w:val="nil"/>
              <w:bottom w:val="single" w:sz="4" w:space="0" w:color="auto"/>
              <w:right w:val="single" w:sz="4" w:space="0" w:color="auto"/>
            </w:tcBorders>
            <w:noWrap/>
            <w:vAlign w:val="bottom"/>
            <w:hideMark/>
          </w:tcPr>
          <w:p w14:paraId="6A734EA9"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19.000</w:t>
            </w:r>
          </w:p>
        </w:tc>
        <w:tc>
          <w:tcPr>
            <w:tcW w:w="524" w:type="pct"/>
            <w:tcBorders>
              <w:top w:val="nil"/>
              <w:left w:val="nil"/>
              <w:bottom w:val="single" w:sz="4" w:space="0" w:color="auto"/>
              <w:right w:val="single" w:sz="4" w:space="0" w:color="auto"/>
            </w:tcBorders>
            <w:noWrap/>
            <w:vAlign w:val="bottom"/>
            <w:hideMark/>
          </w:tcPr>
          <w:p w14:paraId="649D8A5A"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28.889</w:t>
            </w:r>
          </w:p>
        </w:tc>
      </w:tr>
    </w:tbl>
    <w:p w14:paraId="74E1DB1C" w14:textId="77777777" w:rsidR="0029700B" w:rsidRPr="0029700B" w:rsidRDefault="0029700B" w:rsidP="0029700B">
      <w:pPr>
        <w:pStyle w:val="Inhaltsverzeichnis2Klein"/>
        <w:jc w:val="left"/>
      </w:pPr>
    </w:p>
    <w:p w14:paraId="3161F713" w14:textId="564F6D51" w:rsidR="0029700B" w:rsidRDefault="0029700B" w:rsidP="0016579C">
      <w:pPr>
        <w:pStyle w:val="Inhaltsverzeichnis2Klein"/>
        <w:jc w:val="both"/>
        <w:rPr>
          <w:sz w:val="22"/>
          <w:szCs w:val="22"/>
        </w:rPr>
      </w:pPr>
      <w:r>
        <w:rPr>
          <w:sz w:val="22"/>
          <w:szCs w:val="22"/>
        </w:rPr>
        <w:br w:type="page"/>
      </w:r>
    </w:p>
    <w:p w14:paraId="54B8BC8C" w14:textId="55E9A3E3" w:rsidR="0029700B" w:rsidRDefault="0029700B" w:rsidP="0029700B">
      <w:pPr>
        <w:pStyle w:val="Inhaltsverzeichnis2Klein"/>
      </w:pPr>
      <w:bookmarkStart w:id="47" w:name="_Toc216878377"/>
      <w:r w:rsidRPr="0029700B">
        <w:lastRenderedPageBreak/>
        <w:t>Anlage 4.9: Frachten Zulauf Biologie (Fremdlabor)</w:t>
      </w:r>
      <w:bookmarkEnd w:id="47"/>
    </w:p>
    <w:p w14:paraId="7F4126E9" w14:textId="017EA49F" w:rsidR="0029700B" w:rsidRPr="0029700B" w:rsidRDefault="0029700B" w:rsidP="0029700B">
      <w:pPr>
        <w:pStyle w:val="Inhaltsverzeichnis2Klein"/>
        <w:rPr>
          <w:sz w:val="22"/>
          <w:szCs w:val="22"/>
        </w:rPr>
      </w:pPr>
    </w:p>
    <w:p w14:paraId="727E117E" w14:textId="697215A5" w:rsidR="0029700B" w:rsidRPr="0029700B" w:rsidRDefault="0029700B" w:rsidP="0029700B">
      <w:pPr>
        <w:pStyle w:val="Inhaltsverzeichnis2Klein"/>
        <w:rPr>
          <w:sz w:val="22"/>
          <w:szCs w:val="22"/>
        </w:rPr>
      </w:pPr>
    </w:p>
    <w:tbl>
      <w:tblPr>
        <w:tblW w:w="5000" w:type="pct"/>
        <w:tblCellMar>
          <w:left w:w="70" w:type="dxa"/>
          <w:right w:w="70" w:type="dxa"/>
        </w:tblCellMar>
        <w:tblLook w:val="04A0" w:firstRow="1" w:lastRow="0" w:firstColumn="1" w:lastColumn="0" w:noHBand="0" w:noVBand="1"/>
      </w:tblPr>
      <w:tblGrid>
        <w:gridCol w:w="5232"/>
        <w:gridCol w:w="1670"/>
        <w:gridCol w:w="1128"/>
        <w:gridCol w:w="988"/>
        <w:gridCol w:w="1048"/>
        <w:gridCol w:w="907"/>
        <w:gridCol w:w="924"/>
        <w:gridCol w:w="1053"/>
        <w:gridCol w:w="1332"/>
      </w:tblGrid>
      <w:tr w:rsidR="0029700B" w:rsidRPr="0029700B" w14:paraId="541924A3" w14:textId="77777777" w:rsidTr="0029700B">
        <w:trPr>
          <w:trHeight w:val="380"/>
        </w:trPr>
        <w:tc>
          <w:tcPr>
            <w:tcW w:w="1819" w:type="pct"/>
            <w:tcBorders>
              <w:top w:val="nil"/>
              <w:left w:val="nil"/>
              <w:bottom w:val="nil"/>
              <w:right w:val="nil"/>
            </w:tcBorders>
            <w:noWrap/>
            <w:vAlign w:val="bottom"/>
            <w:hideMark/>
          </w:tcPr>
          <w:p w14:paraId="38DA3457" w14:textId="77777777" w:rsidR="0029700B" w:rsidRPr="0029700B" w:rsidRDefault="0029700B" w:rsidP="0029700B">
            <w:pPr>
              <w:widowControl w:val="0"/>
              <w:autoSpaceDE w:val="0"/>
              <w:autoSpaceDN w:val="0"/>
              <w:jc w:val="left"/>
              <w:rPr>
                <w:rFonts w:ascii="Times New Roman" w:eastAsia="Times New Roman" w:hAnsi="Times New Roman" w:cs="Times New Roman"/>
                <w:sz w:val="22"/>
                <w:lang w:val="en-US"/>
              </w:rPr>
            </w:pPr>
          </w:p>
        </w:tc>
        <w:tc>
          <w:tcPr>
            <w:tcW w:w="3181" w:type="pct"/>
            <w:gridSpan w:val="8"/>
            <w:tcBorders>
              <w:top w:val="single" w:sz="4" w:space="0" w:color="auto"/>
              <w:left w:val="single" w:sz="4" w:space="0" w:color="auto"/>
              <w:bottom w:val="single" w:sz="4" w:space="0" w:color="auto"/>
              <w:right w:val="single" w:sz="4" w:space="0" w:color="000000"/>
            </w:tcBorders>
            <w:noWrap/>
            <w:vAlign w:val="bottom"/>
            <w:hideMark/>
          </w:tcPr>
          <w:p w14:paraId="2616CF3D"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Biologie Frachten in kg/d</w:t>
            </w:r>
          </w:p>
        </w:tc>
      </w:tr>
      <w:tr w:rsidR="0029700B" w:rsidRPr="0029700B" w14:paraId="5BDE08F5" w14:textId="77777777" w:rsidTr="0029700B">
        <w:trPr>
          <w:trHeight w:val="580"/>
        </w:trPr>
        <w:tc>
          <w:tcPr>
            <w:tcW w:w="1819" w:type="pct"/>
            <w:tcBorders>
              <w:top w:val="nil"/>
              <w:left w:val="nil"/>
              <w:bottom w:val="nil"/>
              <w:right w:val="nil"/>
            </w:tcBorders>
            <w:noWrap/>
            <w:vAlign w:val="bottom"/>
            <w:hideMark/>
          </w:tcPr>
          <w:p w14:paraId="639F5402"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p>
        </w:tc>
        <w:tc>
          <w:tcPr>
            <w:tcW w:w="583" w:type="pct"/>
            <w:tcBorders>
              <w:top w:val="nil"/>
              <w:left w:val="single" w:sz="4" w:space="0" w:color="auto"/>
              <w:bottom w:val="single" w:sz="4" w:space="0" w:color="auto"/>
              <w:right w:val="single" w:sz="4" w:space="0" w:color="auto"/>
            </w:tcBorders>
            <w:noWrap/>
            <w:vAlign w:val="bottom"/>
            <w:hideMark/>
          </w:tcPr>
          <w:p w14:paraId="7266C5E9"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441" w:type="pct"/>
            <w:tcBorders>
              <w:top w:val="nil"/>
              <w:left w:val="nil"/>
              <w:bottom w:val="single" w:sz="4" w:space="0" w:color="auto"/>
              <w:right w:val="single" w:sz="4" w:space="0" w:color="auto"/>
            </w:tcBorders>
            <w:noWrap/>
            <w:vAlign w:val="bottom"/>
            <w:hideMark/>
          </w:tcPr>
          <w:p w14:paraId="6BC37F24"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BSB</w:t>
            </w:r>
            <w:r w:rsidRPr="0029700B">
              <w:rPr>
                <w:rFonts w:eastAsia="Times New Roman"/>
                <w:b/>
                <w:bCs/>
                <w:color w:val="000000"/>
                <w:sz w:val="16"/>
                <w:szCs w:val="16"/>
                <w:vertAlign w:val="subscript"/>
                <w:lang w:val="en-US"/>
              </w:rPr>
              <w:t>5</w:t>
            </w:r>
            <w:r w:rsidRPr="0029700B">
              <w:rPr>
                <w:rFonts w:eastAsia="Times New Roman"/>
                <w:b/>
                <w:bCs/>
                <w:color w:val="000000"/>
                <w:sz w:val="16"/>
                <w:szCs w:val="16"/>
                <w:lang w:val="en-US"/>
              </w:rPr>
              <w:t>-Fracht</w:t>
            </w:r>
          </w:p>
        </w:tc>
        <w:tc>
          <w:tcPr>
            <w:tcW w:w="392" w:type="pct"/>
            <w:tcBorders>
              <w:top w:val="nil"/>
              <w:left w:val="nil"/>
              <w:bottom w:val="single" w:sz="4" w:space="0" w:color="auto"/>
              <w:right w:val="single" w:sz="4" w:space="0" w:color="auto"/>
            </w:tcBorders>
            <w:noWrap/>
            <w:vAlign w:val="bottom"/>
            <w:hideMark/>
          </w:tcPr>
          <w:p w14:paraId="45F17FE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CSB-Fracht</w:t>
            </w:r>
          </w:p>
        </w:tc>
        <w:tc>
          <w:tcPr>
            <w:tcW w:w="343" w:type="pct"/>
            <w:tcBorders>
              <w:top w:val="nil"/>
              <w:left w:val="nil"/>
              <w:bottom w:val="single" w:sz="4" w:space="0" w:color="auto"/>
              <w:right w:val="single" w:sz="4" w:space="0" w:color="auto"/>
            </w:tcBorders>
            <w:noWrap/>
            <w:vAlign w:val="bottom"/>
            <w:hideMark/>
          </w:tcPr>
          <w:p w14:paraId="5CC4126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w:t>
            </w:r>
            <w:r w:rsidRPr="0029700B">
              <w:rPr>
                <w:rFonts w:eastAsia="Times New Roman"/>
                <w:color w:val="000000"/>
                <w:sz w:val="16"/>
                <w:szCs w:val="16"/>
                <w:vertAlign w:val="subscript"/>
                <w:lang w:val="en-US"/>
              </w:rPr>
              <w:t>fil</w:t>
            </w:r>
            <w:r w:rsidRPr="0029700B">
              <w:rPr>
                <w:rFonts w:eastAsia="Times New Roman"/>
                <w:color w:val="000000"/>
                <w:sz w:val="16"/>
                <w:szCs w:val="16"/>
                <w:lang w:val="en-US"/>
              </w:rPr>
              <w:t>-Fracht</w:t>
            </w:r>
          </w:p>
        </w:tc>
        <w:tc>
          <w:tcPr>
            <w:tcW w:w="294" w:type="pct"/>
            <w:tcBorders>
              <w:top w:val="nil"/>
              <w:left w:val="nil"/>
              <w:bottom w:val="single" w:sz="4" w:space="0" w:color="auto"/>
              <w:right w:val="single" w:sz="4" w:space="0" w:color="auto"/>
            </w:tcBorders>
            <w:noWrap/>
            <w:vAlign w:val="bottom"/>
            <w:hideMark/>
          </w:tcPr>
          <w:p w14:paraId="69024185"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TS</w:t>
            </w:r>
            <w:r w:rsidRPr="0029700B">
              <w:rPr>
                <w:rFonts w:eastAsia="Times New Roman"/>
                <w:color w:val="000000"/>
                <w:sz w:val="16"/>
                <w:szCs w:val="16"/>
                <w:vertAlign w:val="subscript"/>
                <w:lang w:val="en-US"/>
              </w:rPr>
              <w:t>0</w:t>
            </w:r>
            <w:r w:rsidRPr="0029700B">
              <w:rPr>
                <w:rFonts w:eastAsia="Times New Roman"/>
                <w:color w:val="000000"/>
                <w:sz w:val="16"/>
                <w:szCs w:val="16"/>
                <w:lang w:val="en-US"/>
              </w:rPr>
              <w:t>-Fracht</w:t>
            </w:r>
          </w:p>
        </w:tc>
        <w:tc>
          <w:tcPr>
            <w:tcW w:w="343" w:type="pct"/>
            <w:tcBorders>
              <w:top w:val="nil"/>
              <w:left w:val="nil"/>
              <w:bottom w:val="single" w:sz="4" w:space="0" w:color="auto"/>
              <w:right w:val="single" w:sz="4" w:space="0" w:color="auto"/>
            </w:tcBorders>
            <w:noWrap/>
            <w:vAlign w:val="bottom"/>
            <w:hideMark/>
          </w:tcPr>
          <w:p w14:paraId="16987831"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N</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441" w:type="pct"/>
            <w:tcBorders>
              <w:top w:val="nil"/>
              <w:left w:val="nil"/>
              <w:bottom w:val="single" w:sz="4" w:space="0" w:color="auto"/>
              <w:right w:val="single" w:sz="4" w:space="0" w:color="auto"/>
            </w:tcBorders>
            <w:noWrap/>
            <w:vAlign w:val="bottom"/>
            <w:hideMark/>
          </w:tcPr>
          <w:p w14:paraId="7247A05A"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P</w:t>
            </w:r>
            <w:r w:rsidRPr="0029700B">
              <w:rPr>
                <w:rFonts w:eastAsia="Times New Roman"/>
                <w:color w:val="000000"/>
                <w:sz w:val="16"/>
                <w:szCs w:val="16"/>
                <w:vertAlign w:val="subscript"/>
                <w:lang w:val="en-US"/>
              </w:rPr>
              <w:t>ges</w:t>
            </w:r>
            <w:r w:rsidRPr="0029700B">
              <w:rPr>
                <w:rFonts w:eastAsia="Times New Roman"/>
                <w:color w:val="000000"/>
                <w:sz w:val="16"/>
                <w:szCs w:val="16"/>
                <w:lang w:val="en-US"/>
              </w:rPr>
              <w:t>-Fracht</w:t>
            </w:r>
          </w:p>
        </w:tc>
        <w:tc>
          <w:tcPr>
            <w:tcW w:w="343" w:type="pct"/>
            <w:tcBorders>
              <w:top w:val="nil"/>
              <w:left w:val="nil"/>
              <w:bottom w:val="single" w:sz="4" w:space="0" w:color="auto"/>
              <w:right w:val="single" w:sz="4" w:space="0" w:color="auto"/>
            </w:tcBorders>
            <w:noWrap/>
            <w:vAlign w:val="bottom"/>
            <w:hideMark/>
          </w:tcPr>
          <w:p w14:paraId="40DF9182"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CSB XTS-Fracht</w:t>
            </w:r>
          </w:p>
        </w:tc>
      </w:tr>
      <w:tr w:rsidR="0029700B" w:rsidRPr="0029700B" w14:paraId="0943F04D" w14:textId="77777777" w:rsidTr="0029700B">
        <w:trPr>
          <w:trHeight w:val="130"/>
        </w:trPr>
        <w:tc>
          <w:tcPr>
            <w:tcW w:w="1819" w:type="pct"/>
            <w:tcBorders>
              <w:top w:val="nil"/>
              <w:left w:val="nil"/>
              <w:bottom w:val="nil"/>
              <w:right w:val="nil"/>
            </w:tcBorders>
            <w:noWrap/>
            <w:vAlign w:val="bottom"/>
            <w:hideMark/>
          </w:tcPr>
          <w:p w14:paraId="700A8BF2" w14:textId="77777777" w:rsidR="0029700B" w:rsidRPr="0029700B" w:rsidRDefault="0029700B" w:rsidP="0029700B">
            <w:pPr>
              <w:widowControl w:val="0"/>
              <w:autoSpaceDE w:val="0"/>
              <w:autoSpaceDN w:val="0"/>
              <w:jc w:val="lef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5FA7C72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441" w:type="pct"/>
            <w:tcBorders>
              <w:top w:val="nil"/>
              <w:left w:val="nil"/>
              <w:bottom w:val="single" w:sz="4" w:space="0" w:color="auto"/>
              <w:right w:val="single" w:sz="4" w:space="0" w:color="auto"/>
            </w:tcBorders>
            <w:noWrap/>
            <w:vAlign w:val="bottom"/>
            <w:hideMark/>
          </w:tcPr>
          <w:p w14:paraId="429060A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557</w:t>
            </w:r>
          </w:p>
        </w:tc>
        <w:tc>
          <w:tcPr>
            <w:tcW w:w="392" w:type="pct"/>
            <w:tcBorders>
              <w:top w:val="nil"/>
              <w:left w:val="nil"/>
              <w:bottom w:val="single" w:sz="4" w:space="0" w:color="auto"/>
              <w:right w:val="single" w:sz="4" w:space="0" w:color="auto"/>
            </w:tcBorders>
            <w:noWrap/>
            <w:vAlign w:val="bottom"/>
            <w:hideMark/>
          </w:tcPr>
          <w:p w14:paraId="37D91B6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2.234</w:t>
            </w:r>
          </w:p>
        </w:tc>
        <w:tc>
          <w:tcPr>
            <w:tcW w:w="343" w:type="pct"/>
            <w:tcBorders>
              <w:top w:val="nil"/>
              <w:left w:val="nil"/>
              <w:bottom w:val="single" w:sz="4" w:space="0" w:color="auto"/>
              <w:right w:val="single" w:sz="4" w:space="0" w:color="auto"/>
            </w:tcBorders>
            <w:noWrap/>
            <w:vAlign w:val="bottom"/>
            <w:hideMark/>
          </w:tcPr>
          <w:p w14:paraId="1EFCD00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1.736</w:t>
            </w:r>
          </w:p>
        </w:tc>
        <w:tc>
          <w:tcPr>
            <w:tcW w:w="294" w:type="pct"/>
            <w:tcBorders>
              <w:top w:val="nil"/>
              <w:left w:val="nil"/>
              <w:bottom w:val="single" w:sz="4" w:space="0" w:color="auto"/>
              <w:right w:val="single" w:sz="4" w:space="0" w:color="auto"/>
            </w:tcBorders>
            <w:noWrap/>
            <w:vAlign w:val="bottom"/>
            <w:hideMark/>
          </w:tcPr>
          <w:p w14:paraId="63C56A5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1.048</w:t>
            </w:r>
          </w:p>
        </w:tc>
        <w:tc>
          <w:tcPr>
            <w:tcW w:w="343" w:type="pct"/>
            <w:tcBorders>
              <w:top w:val="nil"/>
              <w:left w:val="nil"/>
              <w:bottom w:val="single" w:sz="4" w:space="0" w:color="auto"/>
              <w:right w:val="single" w:sz="4" w:space="0" w:color="auto"/>
            </w:tcBorders>
            <w:noWrap/>
            <w:vAlign w:val="bottom"/>
            <w:hideMark/>
          </w:tcPr>
          <w:p w14:paraId="278C941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459</w:t>
            </w:r>
          </w:p>
        </w:tc>
        <w:tc>
          <w:tcPr>
            <w:tcW w:w="441" w:type="pct"/>
            <w:tcBorders>
              <w:top w:val="nil"/>
              <w:left w:val="nil"/>
              <w:bottom w:val="single" w:sz="4" w:space="0" w:color="auto"/>
              <w:right w:val="single" w:sz="4" w:space="0" w:color="auto"/>
            </w:tcBorders>
            <w:noWrap/>
            <w:vAlign w:val="bottom"/>
            <w:hideMark/>
          </w:tcPr>
          <w:p w14:paraId="571A416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64</w:t>
            </w:r>
          </w:p>
        </w:tc>
        <w:tc>
          <w:tcPr>
            <w:tcW w:w="343" w:type="pct"/>
            <w:tcBorders>
              <w:top w:val="nil"/>
              <w:left w:val="nil"/>
              <w:bottom w:val="single" w:sz="4" w:space="0" w:color="auto"/>
              <w:right w:val="single" w:sz="4" w:space="0" w:color="auto"/>
            </w:tcBorders>
            <w:noWrap/>
            <w:vAlign w:val="bottom"/>
            <w:hideMark/>
          </w:tcPr>
          <w:p w14:paraId="254CAAD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498</w:t>
            </w:r>
          </w:p>
        </w:tc>
      </w:tr>
      <w:tr w:rsidR="0029700B" w:rsidRPr="0029700B" w14:paraId="12BC38C6" w14:textId="77777777" w:rsidTr="0029700B">
        <w:trPr>
          <w:trHeight w:val="161"/>
        </w:trPr>
        <w:tc>
          <w:tcPr>
            <w:tcW w:w="1819" w:type="pct"/>
            <w:tcBorders>
              <w:top w:val="nil"/>
              <w:left w:val="nil"/>
              <w:bottom w:val="nil"/>
              <w:right w:val="nil"/>
            </w:tcBorders>
            <w:noWrap/>
            <w:vAlign w:val="bottom"/>
            <w:hideMark/>
          </w:tcPr>
          <w:p w14:paraId="0E6671CC"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0B285EF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441" w:type="pct"/>
            <w:tcBorders>
              <w:top w:val="nil"/>
              <w:left w:val="nil"/>
              <w:bottom w:val="single" w:sz="4" w:space="0" w:color="auto"/>
              <w:right w:val="single" w:sz="4" w:space="0" w:color="auto"/>
            </w:tcBorders>
            <w:noWrap/>
            <w:vAlign w:val="bottom"/>
            <w:hideMark/>
          </w:tcPr>
          <w:p w14:paraId="26CF60D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333</w:t>
            </w:r>
          </w:p>
        </w:tc>
        <w:tc>
          <w:tcPr>
            <w:tcW w:w="392" w:type="pct"/>
            <w:tcBorders>
              <w:top w:val="nil"/>
              <w:left w:val="nil"/>
              <w:bottom w:val="single" w:sz="4" w:space="0" w:color="auto"/>
              <w:right w:val="single" w:sz="4" w:space="0" w:color="auto"/>
            </w:tcBorders>
            <w:noWrap/>
            <w:vAlign w:val="bottom"/>
            <w:hideMark/>
          </w:tcPr>
          <w:p w14:paraId="7CC2629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2.380</w:t>
            </w:r>
          </w:p>
        </w:tc>
        <w:tc>
          <w:tcPr>
            <w:tcW w:w="343" w:type="pct"/>
            <w:tcBorders>
              <w:top w:val="nil"/>
              <w:left w:val="nil"/>
              <w:bottom w:val="single" w:sz="4" w:space="0" w:color="auto"/>
              <w:right w:val="single" w:sz="4" w:space="0" w:color="auto"/>
            </w:tcBorders>
            <w:noWrap/>
            <w:vAlign w:val="bottom"/>
            <w:hideMark/>
          </w:tcPr>
          <w:p w14:paraId="484DB9F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1.173</w:t>
            </w:r>
          </w:p>
        </w:tc>
        <w:tc>
          <w:tcPr>
            <w:tcW w:w="294" w:type="pct"/>
            <w:tcBorders>
              <w:top w:val="nil"/>
              <w:left w:val="nil"/>
              <w:bottom w:val="single" w:sz="4" w:space="0" w:color="auto"/>
              <w:right w:val="single" w:sz="4" w:space="0" w:color="auto"/>
            </w:tcBorders>
            <w:noWrap/>
            <w:vAlign w:val="bottom"/>
            <w:hideMark/>
          </w:tcPr>
          <w:p w14:paraId="68E4E51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3.938</w:t>
            </w:r>
          </w:p>
        </w:tc>
        <w:tc>
          <w:tcPr>
            <w:tcW w:w="343" w:type="pct"/>
            <w:tcBorders>
              <w:top w:val="nil"/>
              <w:left w:val="nil"/>
              <w:bottom w:val="single" w:sz="4" w:space="0" w:color="auto"/>
              <w:right w:val="single" w:sz="4" w:space="0" w:color="auto"/>
            </w:tcBorders>
            <w:noWrap/>
            <w:vAlign w:val="bottom"/>
            <w:hideMark/>
          </w:tcPr>
          <w:p w14:paraId="3036914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656</w:t>
            </w:r>
          </w:p>
        </w:tc>
        <w:tc>
          <w:tcPr>
            <w:tcW w:w="441" w:type="pct"/>
            <w:tcBorders>
              <w:top w:val="nil"/>
              <w:left w:val="nil"/>
              <w:bottom w:val="single" w:sz="4" w:space="0" w:color="auto"/>
              <w:right w:val="single" w:sz="4" w:space="0" w:color="auto"/>
            </w:tcBorders>
            <w:noWrap/>
            <w:vAlign w:val="bottom"/>
            <w:hideMark/>
          </w:tcPr>
          <w:p w14:paraId="38713C4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w:t>
            </w:r>
          </w:p>
        </w:tc>
        <w:tc>
          <w:tcPr>
            <w:tcW w:w="343" w:type="pct"/>
            <w:tcBorders>
              <w:top w:val="nil"/>
              <w:left w:val="nil"/>
              <w:bottom w:val="single" w:sz="4" w:space="0" w:color="auto"/>
              <w:right w:val="single" w:sz="4" w:space="0" w:color="auto"/>
            </w:tcBorders>
            <w:noWrap/>
            <w:vAlign w:val="bottom"/>
            <w:hideMark/>
          </w:tcPr>
          <w:p w14:paraId="6B22023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1.208</w:t>
            </w:r>
          </w:p>
        </w:tc>
      </w:tr>
      <w:tr w:rsidR="0029700B" w:rsidRPr="0029700B" w14:paraId="0FFA32E3" w14:textId="77777777" w:rsidTr="0029700B">
        <w:trPr>
          <w:trHeight w:val="194"/>
        </w:trPr>
        <w:tc>
          <w:tcPr>
            <w:tcW w:w="1819" w:type="pct"/>
            <w:tcBorders>
              <w:top w:val="nil"/>
              <w:left w:val="nil"/>
              <w:bottom w:val="nil"/>
              <w:right w:val="nil"/>
            </w:tcBorders>
            <w:noWrap/>
            <w:vAlign w:val="bottom"/>
            <w:hideMark/>
          </w:tcPr>
          <w:p w14:paraId="59DAC557"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38D18A6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441" w:type="pct"/>
            <w:tcBorders>
              <w:top w:val="nil"/>
              <w:left w:val="nil"/>
              <w:bottom w:val="single" w:sz="4" w:space="0" w:color="auto"/>
              <w:right w:val="single" w:sz="4" w:space="0" w:color="auto"/>
            </w:tcBorders>
            <w:noWrap/>
            <w:vAlign w:val="bottom"/>
            <w:hideMark/>
          </w:tcPr>
          <w:p w14:paraId="59B7453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503</w:t>
            </w:r>
          </w:p>
        </w:tc>
        <w:tc>
          <w:tcPr>
            <w:tcW w:w="392" w:type="pct"/>
            <w:tcBorders>
              <w:top w:val="nil"/>
              <w:left w:val="nil"/>
              <w:bottom w:val="single" w:sz="4" w:space="0" w:color="auto"/>
              <w:right w:val="single" w:sz="4" w:space="0" w:color="auto"/>
            </w:tcBorders>
            <w:noWrap/>
            <w:vAlign w:val="bottom"/>
            <w:hideMark/>
          </w:tcPr>
          <w:p w14:paraId="66E6565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1.510</w:t>
            </w:r>
          </w:p>
        </w:tc>
        <w:tc>
          <w:tcPr>
            <w:tcW w:w="343" w:type="pct"/>
            <w:tcBorders>
              <w:top w:val="nil"/>
              <w:left w:val="nil"/>
              <w:bottom w:val="single" w:sz="4" w:space="0" w:color="auto"/>
              <w:right w:val="single" w:sz="4" w:space="0" w:color="auto"/>
            </w:tcBorders>
            <w:noWrap/>
            <w:vAlign w:val="bottom"/>
            <w:hideMark/>
          </w:tcPr>
          <w:p w14:paraId="2D8B5D3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701</w:t>
            </w:r>
          </w:p>
        </w:tc>
        <w:tc>
          <w:tcPr>
            <w:tcW w:w="294" w:type="pct"/>
            <w:tcBorders>
              <w:top w:val="nil"/>
              <w:left w:val="nil"/>
              <w:bottom w:val="single" w:sz="4" w:space="0" w:color="auto"/>
              <w:right w:val="single" w:sz="4" w:space="0" w:color="auto"/>
            </w:tcBorders>
            <w:noWrap/>
            <w:vAlign w:val="bottom"/>
            <w:hideMark/>
          </w:tcPr>
          <w:p w14:paraId="5684BCE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828</w:t>
            </w:r>
          </w:p>
        </w:tc>
        <w:tc>
          <w:tcPr>
            <w:tcW w:w="343" w:type="pct"/>
            <w:tcBorders>
              <w:top w:val="nil"/>
              <w:left w:val="nil"/>
              <w:bottom w:val="single" w:sz="4" w:space="0" w:color="auto"/>
              <w:right w:val="single" w:sz="4" w:space="0" w:color="auto"/>
            </w:tcBorders>
            <w:noWrap/>
            <w:vAlign w:val="bottom"/>
            <w:hideMark/>
          </w:tcPr>
          <w:p w14:paraId="3D4F0E2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414</w:t>
            </w:r>
          </w:p>
        </w:tc>
        <w:tc>
          <w:tcPr>
            <w:tcW w:w="441" w:type="pct"/>
            <w:tcBorders>
              <w:top w:val="nil"/>
              <w:left w:val="nil"/>
              <w:bottom w:val="single" w:sz="4" w:space="0" w:color="auto"/>
              <w:right w:val="single" w:sz="4" w:space="0" w:color="auto"/>
            </w:tcBorders>
            <w:noWrap/>
            <w:vAlign w:val="bottom"/>
            <w:hideMark/>
          </w:tcPr>
          <w:p w14:paraId="1CDDF4A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68</w:t>
            </w:r>
          </w:p>
        </w:tc>
        <w:tc>
          <w:tcPr>
            <w:tcW w:w="343" w:type="pct"/>
            <w:tcBorders>
              <w:top w:val="nil"/>
              <w:left w:val="nil"/>
              <w:bottom w:val="single" w:sz="4" w:space="0" w:color="auto"/>
              <w:right w:val="single" w:sz="4" w:space="0" w:color="auto"/>
            </w:tcBorders>
            <w:noWrap/>
            <w:vAlign w:val="bottom"/>
            <w:hideMark/>
          </w:tcPr>
          <w:p w14:paraId="09FED33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809</w:t>
            </w:r>
          </w:p>
        </w:tc>
      </w:tr>
      <w:tr w:rsidR="0029700B" w:rsidRPr="0029700B" w14:paraId="11AD1383" w14:textId="77777777" w:rsidTr="0029700B">
        <w:trPr>
          <w:trHeight w:val="69"/>
        </w:trPr>
        <w:tc>
          <w:tcPr>
            <w:tcW w:w="1819" w:type="pct"/>
            <w:tcBorders>
              <w:top w:val="nil"/>
              <w:left w:val="nil"/>
              <w:bottom w:val="nil"/>
              <w:right w:val="nil"/>
            </w:tcBorders>
            <w:noWrap/>
            <w:vAlign w:val="bottom"/>
            <w:hideMark/>
          </w:tcPr>
          <w:p w14:paraId="0C7EE7A3"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7B89226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441" w:type="pct"/>
            <w:tcBorders>
              <w:top w:val="nil"/>
              <w:left w:val="nil"/>
              <w:bottom w:val="single" w:sz="4" w:space="0" w:color="auto"/>
              <w:right w:val="single" w:sz="4" w:space="0" w:color="auto"/>
            </w:tcBorders>
            <w:noWrap/>
            <w:vAlign w:val="bottom"/>
            <w:hideMark/>
          </w:tcPr>
          <w:p w14:paraId="56F94FC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393</w:t>
            </w:r>
          </w:p>
        </w:tc>
        <w:tc>
          <w:tcPr>
            <w:tcW w:w="392" w:type="pct"/>
            <w:tcBorders>
              <w:top w:val="nil"/>
              <w:left w:val="nil"/>
              <w:bottom w:val="single" w:sz="4" w:space="0" w:color="auto"/>
              <w:right w:val="single" w:sz="4" w:space="0" w:color="auto"/>
            </w:tcBorders>
            <w:noWrap/>
            <w:vAlign w:val="bottom"/>
            <w:hideMark/>
          </w:tcPr>
          <w:p w14:paraId="3576BCC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838</w:t>
            </w:r>
          </w:p>
        </w:tc>
        <w:tc>
          <w:tcPr>
            <w:tcW w:w="343" w:type="pct"/>
            <w:tcBorders>
              <w:top w:val="nil"/>
              <w:left w:val="nil"/>
              <w:bottom w:val="single" w:sz="4" w:space="0" w:color="auto"/>
              <w:right w:val="single" w:sz="4" w:space="0" w:color="auto"/>
            </w:tcBorders>
            <w:noWrap/>
            <w:vAlign w:val="bottom"/>
            <w:hideMark/>
          </w:tcPr>
          <w:p w14:paraId="27358B5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831</w:t>
            </w:r>
          </w:p>
        </w:tc>
        <w:tc>
          <w:tcPr>
            <w:tcW w:w="294" w:type="pct"/>
            <w:tcBorders>
              <w:top w:val="nil"/>
              <w:left w:val="nil"/>
              <w:bottom w:val="single" w:sz="4" w:space="0" w:color="auto"/>
              <w:right w:val="single" w:sz="4" w:space="0" w:color="auto"/>
            </w:tcBorders>
            <w:noWrap/>
            <w:vAlign w:val="bottom"/>
            <w:hideMark/>
          </w:tcPr>
          <w:p w14:paraId="4C3063E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1.284</w:t>
            </w:r>
          </w:p>
        </w:tc>
        <w:tc>
          <w:tcPr>
            <w:tcW w:w="343" w:type="pct"/>
            <w:tcBorders>
              <w:top w:val="nil"/>
              <w:left w:val="nil"/>
              <w:bottom w:val="single" w:sz="4" w:space="0" w:color="auto"/>
              <w:right w:val="single" w:sz="4" w:space="0" w:color="auto"/>
            </w:tcBorders>
            <w:noWrap/>
            <w:vAlign w:val="bottom"/>
            <w:hideMark/>
          </w:tcPr>
          <w:p w14:paraId="777544B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453</w:t>
            </w:r>
          </w:p>
        </w:tc>
        <w:tc>
          <w:tcPr>
            <w:tcW w:w="441" w:type="pct"/>
            <w:tcBorders>
              <w:top w:val="nil"/>
              <w:left w:val="nil"/>
              <w:bottom w:val="single" w:sz="4" w:space="0" w:color="auto"/>
              <w:right w:val="single" w:sz="4" w:space="0" w:color="auto"/>
            </w:tcBorders>
            <w:noWrap/>
            <w:vAlign w:val="bottom"/>
            <w:hideMark/>
          </w:tcPr>
          <w:p w14:paraId="68DA42B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90</w:t>
            </w:r>
          </w:p>
        </w:tc>
        <w:tc>
          <w:tcPr>
            <w:tcW w:w="343" w:type="pct"/>
            <w:tcBorders>
              <w:top w:val="nil"/>
              <w:left w:val="nil"/>
              <w:bottom w:val="single" w:sz="4" w:space="0" w:color="auto"/>
              <w:right w:val="single" w:sz="4" w:space="0" w:color="auto"/>
            </w:tcBorders>
            <w:noWrap/>
            <w:vAlign w:val="bottom"/>
            <w:hideMark/>
          </w:tcPr>
          <w:p w14:paraId="183DB09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w:t>
            </w:r>
          </w:p>
        </w:tc>
      </w:tr>
      <w:tr w:rsidR="0029700B" w:rsidRPr="0029700B" w14:paraId="4A81A071" w14:textId="77777777" w:rsidTr="0029700B">
        <w:trPr>
          <w:trHeight w:val="116"/>
        </w:trPr>
        <w:tc>
          <w:tcPr>
            <w:tcW w:w="1819" w:type="pct"/>
            <w:tcBorders>
              <w:top w:val="nil"/>
              <w:left w:val="nil"/>
              <w:bottom w:val="nil"/>
              <w:right w:val="nil"/>
            </w:tcBorders>
            <w:noWrap/>
            <w:vAlign w:val="bottom"/>
            <w:hideMark/>
          </w:tcPr>
          <w:p w14:paraId="37D23CF7"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779A84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441" w:type="pct"/>
            <w:tcBorders>
              <w:top w:val="nil"/>
              <w:left w:val="nil"/>
              <w:bottom w:val="single" w:sz="4" w:space="0" w:color="auto"/>
              <w:right w:val="single" w:sz="4" w:space="0" w:color="auto"/>
            </w:tcBorders>
            <w:noWrap/>
            <w:vAlign w:val="bottom"/>
            <w:hideMark/>
          </w:tcPr>
          <w:p w14:paraId="313A39E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295</w:t>
            </w:r>
          </w:p>
        </w:tc>
        <w:tc>
          <w:tcPr>
            <w:tcW w:w="392" w:type="pct"/>
            <w:tcBorders>
              <w:top w:val="nil"/>
              <w:left w:val="nil"/>
              <w:bottom w:val="single" w:sz="4" w:space="0" w:color="auto"/>
              <w:right w:val="single" w:sz="4" w:space="0" w:color="auto"/>
            </w:tcBorders>
            <w:noWrap/>
            <w:vAlign w:val="bottom"/>
            <w:hideMark/>
          </w:tcPr>
          <w:p w14:paraId="21CC725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1.088</w:t>
            </w:r>
          </w:p>
        </w:tc>
        <w:tc>
          <w:tcPr>
            <w:tcW w:w="343" w:type="pct"/>
            <w:tcBorders>
              <w:top w:val="nil"/>
              <w:left w:val="nil"/>
              <w:bottom w:val="single" w:sz="4" w:space="0" w:color="auto"/>
              <w:right w:val="single" w:sz="4" w:space="0" w:color="auto"/>
            </w:tcBorders>
            <w:noWrap/>
            <w:vAlign w:val="bottom"/>
            <w:hideMark/>
          </w:tcPr>
          <w:p w14:paraId="3B4C480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737</w:t>
            </w:r>
          </w:p>
        </w:tc>
        <w:tc>
          <w:tcPr>
            <w:tcW w:w="294" w:type="pct"/>
            <w:tcBorders>
              <w:top w:val="nil"/>
              <w:left w:val="nil"/>
              <w:bottom w:val="single" w:sz="4" w:space="0" w:color="auto"/>
              <w:right w:val="single" w:sz="4" w:space="0" w:color="auto"/>
            </w:tcBorders>
            <w:noWrap/>
            <w:vAlign w:val="bottom"/>
            <w:hideMark/>
          </w:tcPr>
          <w:p w14:paraId="78732F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842</w:t>
            </w:r>
          </w:p>
        </w:tc>
        <w:tc>
          <w:tcPr>
            <w:tcW w:w="343" w:type="pct"/>
            <w:tcBorders>
              <w:top w:val="nil"/>
              <w:left w:val="nil"/>
              <w:bottom w:val="single" w:sz="4" w:space="0" w:color="auto"/>
              <w:right w:val="single" w:sz="4" w:space="0" w:color="auto"/>
            </w:tcBorders>
            <w:noWrap/>
            <w:vAlign w:val="bottom"/>
            <w:hideMark/>
          </w:tcPr>
          <w:p w14:paraId="75F6B7C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372</w:t>
            </w:r>
          </w:p>
        </w:tc>
        <w:tc>
          <w:tcPr>
            <w:tcW w:w="441" w:type="pct"/>
            <w:tcBorders>
              <w:top w:val="nil"/>
              <w:left w:val="nil"/>
              <w:bottom w:val="single" w:sz="4" w:space="0" w:color="auto"/>
              <w:right w:val="single" w:sz="4" w:space="0" w:color="auto"/>
            </w:tcBorders>
            <w:noWrap/>
            <w:vAlign w:val="bottom"/>
            <w:hideMark/>
          </w:tcPr>
          <w:p w14:paraId="14F474F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42</w:t>
            </w:r>
          </w:p>
        </w:tc>
        <w:tc>
          <w:tcPr>
            <w:tcW w:w="343" w:type="pct"/>
            <w:tcBorders>
              <w:top w:val="nil"/>
              <w:left w:val="nil"/>
              <w:bottom w:val="single" w:sz="4" w:space="0" w:color="auto"/>
              <w:right w:val="single" w:sz="4" w:space="0" w:color="auto"/>
            </w:tcBorders>
            <w:noWrap/>
            <w:vAlign w:val="bottom"/>
            <w:hideMark/>
          </w:tcPr>
          <w:p w14:paraId="013788A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351</w:t>
            </w:r>
          </w:p>
        </w:tc>
      </w:tr>
      <w:tr w:rsidR="0029700B" w:rsidRPr="0029700B" w14:paraId="127326DB" w14:textId="77777777" w:rsidTr="0029700B">
        <w:trPr>
          <w:trHeight w:val="134"/>
        </w:trPr>
        <w:tc>
          <w:tcPr>
            <w:tcW w:w="1819" w:type="pct"/>
            <w:tcBorders>
              <w:top w:val="nil"/>
              <w:left w:val="nil"/>
              <w:bottom w:val="nil"/>
              <w:right w:val="nil"/>
            </w:tcBorders>
            <w:noWrap/>
            <w:vAlign w:val="bottom"/>
            <w:hideMark/>
          </w:tcPr>
          <w:p w14:paraId="69F4F6FA"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75B3B7A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441" w:type="pct"/>
            <w:tcBorders>
              <w:top w:val="nil"/>
              <w:left w:val="nil"/>
              <w:bottom w:val="single" w:sz="4" w:space="0" w:color="auto"/>
              <w:right w:val="single" w:sz="4" w:space="0" w:color="auto"/>
            </w:tcBorders>
            <w:noWrap/>
            <w:vAlign w:val="bottom"/>
            <w:hideMark/>
          </w:tcPr>
          <w:p w14:paraId="0A994B8D"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603</w:t>
            </w:r>
          </w:p>
        </w:tc>
        <w:tc>
          <w:tcPr>
            <w:tcW w:w="392" w:type="pct"/>
            <w:tcBorders>
              <w:top w:val="nil"/>
              <w:left w:val="nil"/>
              <w:bottom w:val="single" w:sz="4" w:space="0" w:color="auto"/>
              <w:right w:val="single" w:sz="4" w:space="0" w:color="auto"/>
            </w:tcBorders>
            <w:noWrap/>
            <w:vAlign w:val="bottom"/>
            <w:hideMark/>
          </w:tcPr>
          <w:p w14:paraId="35F4179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1.081</w:t>
            </w:r>
          </w:p>
        </w:tc>
        <w:tc>
          <w:tcPr>
            <w:tcW w:w="343" w:type="pct"/>
            <w:tcBorders>
              <w:top w:val="nil"/>
              <w:left w:val="nil"/>
              <w:bottom w:val="single" w:sz="4" w:space="0" w:color="auto"/>
              <w:right w:val="single" w:sz="4" w:space="0" w:color="auto"/>
            </w:tcBorders>
            <w:noWrap/>
            <w:vAlign w:val="bottom"/>
            <w:hideMark/>
          </w:tcPr>
          <w:p w14:paraId="703A04F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895</w:t>
            </w:r>
          </w:p>
        </w:tc>
        <w:tc>
          <w:tcPr>
            <w:tcW w:w="294" w:type="pct"/>
            <w:tcBorders>
              <w:top w:val="nil"/>
              <w:left w:val="nil"/>
              <w:bottom w:val="single" w:sz="4" w:space="0" w:color="auto"/>
              <w:right w:val="single" w:sz="4" w:space="0" w:color="auto"/>
            </w:tcBorders>
            <w:noWrap/>
            <w:vAlign w:val="bottom"/>
            <w:hideMark/>
          </w:tcPr>
          <w:p w14:paraId="7CDDADB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1.193</w:t>
            </w:r>
          </w:p>
        </w:tc>
        <w:tc>
          <w:tcPr>
            <w:tcW w:w="343" w:type="pct"/>
            <w:tcBorders>
              <w:top w:val="nil"/>
              <w:left w:val="nil"/>
              <w:bottom w:val="single" w:sz="4" w:space="0" w:color="auto"/>
              <w:right w:val="single" w:sz="4" w:space="0" w:color="auto"/>
            </w:tcBorders>
            <w:noWrap/>
            <w:vAlign w:val="bottom"/>
            <w:hideMark/>
          </w:tcPr>
          <w:p w14:paraId="5F5EC0B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345</w:t>
            </w:r>
          </w:p>
        </w:tc>
        <w:tc>
          <w:tcPr>
            <w:tcW w:w="441" w:type="pct"/>
            <w:tcBorders>
              <w:top w:val="nil"/>
              <w:left w:val="nil"/>
              <w:bottom w:val="single" w:sz="4" w:space="0" w:color="auto"/>
              <w:right w:val="single" w:sz="4" w:space="0" w:color="auto"/>
            </w:tcBorders>
            <w:noWrap/>
            <w:vAlign w:val="bottom"/>
            <w:hideMark/>
          </w:tcPr>
          <w:p w14:paraId="511407F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55</w:t>
            </w:r>
          </w:p>
        </w:tc>
        <w:tc>
          <w:tcPr>
            <w:tcW w:w="343" w:type="pct"/>
            <w:tcBorders>
              <w:top w:val="nil"/>
              <w:left w:val="nil"/>
              <w:bottom w:val="single" w:sz="4" w:space="0" w:color="auto"/>
              <w:right w:val="single" w:sz="4" w:space="0" w:color="auto"/>
            </w:tcBorders>
            <w:noWrap/>
            <w:vAlign w:val="bottom"/>
            <w:hideMark/>
          </w:tcPr>
          <w:p w14:paraId="0882869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186</w:t>
            </w:r>
          </w:p>
        </w:tc>
      </w:tr>
      <w:tr w:rsidR="0029700B" w:rsidRPr="0029700B" w14:paraId="6926E9BA" w14:textId="77777777" w:rsidTr="0029700B">
        <w:trPr>
          <w:trHeight w:val="166"/>
        </w:trPr>
        <w:tc>
          <w:tcPr>
            <w:tcW w:w="1819" w:type="pct"/>
            <w:tcBorders>
              <w:top w:val="nil"/>
              <w:left w:val="nil"/>
              <w:bottom w:val="nil"/>
              <w:right w:val="nil"/>
            </w:tcBorders>
            <w:noWrap/>
            <w:vAlign w:val="bottom"/>
            <w:hideMark/>
          </w:tcPr>
          <w:p w14:paraId="66A64FA9"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54AF7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441" w:type="pct"/>
            <w:tcBorders>
              <w:top w:val="nil"/>
              <w:left w:val="nil"/>
              <w:bottom w:val="single" w:sz="4" w:space="0" w:color="auto"/>
              <w:right w:val="single" w:sz="4" w:space="0" w:color="auto"/>
            </w:tcBorders>
            <w:noWrap/>
            <w:vAlign w:val="bottom"/>
            <w:hideMark/>
          </w:tcPr>
          <w:p w14:paraId="780FC6DB"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528</w:t>
            </w:r>
          </w:p>
        </w:tc>
        <w:tc>
          <w:tcPr>
            <w:tcW w:w="392" w:type="pct"/>
            <w:tcBorders>
              <w:top w:val="nil"/>
              <w:left w:val="nil"/>
              <w:bottom w:val="single" w:sz="4" w:space="0" w:color="auto"/>
              <w:right w:val="single" w:sz="4" w:space="0" w:color="auto"/>
            </w:tcBorders>
            <w:noWrap/>
            <w:vAlign w:val="bottom"/>
            <w:hideMark/>
          </w:tcPr>
          <w:p w14:paraId="104CC9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904</w:t>
            </w:r>
          </w:p>
        </w:tc>
        <w:tc>
          <w:tcPr>
            <w:tcW w:w="343" w:type="pct"/>
            <w:tcBorders>
              <w:top w:val="nil"/>
              <w:left w:val="nil"/>
              <w:bottom w:val="single" w:sz="4" w:space="0" w:color="auto"/>
              <w:right w:val="single" w:sz="4" w:space="0" w:color="auto"/>
            </w:tcBorders>
            <w:noWrap/>
            <w:vAlign w:val="bottom"/>
            <w:hideMark/>
          </w:tcPr>
          <w:p w14:paraId="6CE0DC8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804</w:t>
            </w:r>
          </w:p>
        </w:tc>
        <w:tc>
          <w:tcPr>
            <w:tcW w:w="294" w:type="pct"/>
            <w:tcBorders>
              <w:top w:val="nil"/>
              <w:left w:val="nil"/>
              <w:bottom w:val="single" w:sz="4" w:space="0" w:color="auto"/>
              <w:right w:val="single" w:sz="4" w:space="0" w:color="auto"/>
            </w:tcBorders>
            <w:noWrap/>
            <w:vAlign w:val="bottom"/>
            <w:hideMark/>
          </w:tcPr>
          <w:p w14:paraId="09788D6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1.068</w:t>
            </w:r>
          </w:p>
        </w:tc>
        <w:tc>
          <w:tcPr>
            <w:tcW w:w="343" w:type="pct"/>
            <w:tcBorders>
              <w:top w:val="nil"/>
              <w:left w:val="nil"/>
              <w:bottom w:val="single" w:sz="4" w:space="0" w:color="auto"/>
              <w:right w:val="single" w:sz="4" w:space="0" w:color="auto"/>
            </w:tcBorders>
            <w:noWrap/>
            <w:vAlign w:val="bottom"/>
            <w:hideMark/>
          </w:tcPr>
          <w:p w14:paraId="70D6173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408</w:t>
            </w:r>
          </w:p>
        </w:tc>
        <w:tc>
          <w:tcPr>
            <w:tcW w:w="441" w:type="pct"/>
            <w:tcBorders>
              <w:top w:val="nil"/>
              <w:left w:val="nil"/>
              <w:bottom w:val="single" w:sz="4" w:space="0" w:color="auto"/>
              <w:right w:val="single" w:sz="4" w:space="0" w:color="auto"/>
            </w:tcBorders>
            <w:noWrap/>
            <w:vAlign w:val="bottom"/>
            <w:hideMark/>
          </w:tcPr>
          <w:p w14:paraId="60456E8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52</w:t>
            </w:r>
          </w:p>
        </w:tc>
        <w:tc>
          <w:tcPr>
            <w:tcW w:w="343" w:type="pct"/>
            <w:tcBorders>
              <w:top w:val="nil"/>
              <w:left w:val="nil"/>
              <w:bottom w:val="single" w:sz="4" w:space="0" w:color="auto"/>
              <w:right w:val="single" w:sz="4" w:space="0" w:color="auto"/>
            </w:tcBorders>
            <w:noWrap/>
            <w:vAlign w:val="bottom"/>
            <w:hideMark/>
          </w:tcPr>
          <w:p w14:paraId="62AEDB7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100</w:t>
            </w:r>
          </w:p>
        </w:tc>
      </w:tr>
      <w:tr w:rsidR="0029700B" w:rsidRPr="0029700B" w14:paraId="53791F08" w14:textId="77777777" w:rsidTr="0029700B">
        <w:trPr>
          <w:trHeight w:val="57"/>
        </w:trPr>
        <w:tc>
          <w:tcPr>
            <w:tcW w:w="1819" w:type="pct"/>
            <w:tcBorders>
              <w:top w:val="nil"/>
              <w:left w:val="nil"/>
              <w:bottom w:val="nil"/>
              <w:right w:val="nil"/>
            </w:tcBorders>
            <w:noWrap/>
            <w:vAlign w:val="bottom"/>
            <w:hideMark/>
          </w:tcPr>
          <w:p w14:paraId="14E181EE"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2A42368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441" w:type="pct"/>
            <w:tcBorders>
              <w:top w:val="nil"/>
              <w:left w:val="nil"/>
              <w:bottom w:val="single" w:sz="4" w:space="0" w:color="auto"/>
              <w:right w:val="single" w:sz="4" w:space="0" w:color="auto"/>
            </w:tcBorders>
            <w:noWrap/>
            <w:vAlign w:val="bottom"/>
            <w:hideMark/>
          </w:tcPr>
          <w:p w14:paraId="4932427D"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583</w:t>
            </w:r>
          </w:p>
        </w:tc>
        <w:tc>
          <w:tcPr>
            <w:tcW w:w="392" w:type="pct"/>
            <w:tcBorders>
              <w:top w:val="nil"/>
              <w:left w:val="nil"/>
              <w:bottom w:val="single" w:sz="4" w:space="0" w:color="auto"/>
              <w:right w:val="single" w:sz="4" w:space="0" w:color="auto"/>
            </w:tcBorders>
            <w:noWrap/>
            <w:vAlign w:val="bottom"/>
            <w:hideMark/>
          </w:tcPr>
          <w:p w14:paraId="282D9BC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1.035</w:t>
            </w:r>
          </w:p>
        </w:tc>
        <w:tc>
          <w:tcPr>
            <w:tcW w:w="343" w:type="pct"/>
            <w:tcBorders>
              <w:top w:val="nil"/>
              <w:left w:val="nil"/>
              <w:bottom w:val="single" w:sz="4" w:space="0" w:color="auto"/>
              <w:right w:val="single" w:sz="4" w:space="0" w:color="auto"/>
            </w:tcBorders>
            <w:noWrap/>
            <w:vAlign w:val="bottom"/>
            <w:hideMark/>
          </w:tcPr>
          <w:p w14:paraId="78BD66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769</w:t>
            </w:r>
          </w:p>
        </w:tc>
        <w:tc>
          <w:tcPr>
            <w:tcW w:w="294" w:type="pct"/>
            <w:tcBorders>
              <w:top w:val="nil"/>
              <w:left w:val="nil"/>
              <w:bottom w:val="single" w:sz="4" w:space="0" w:color="auto"/>
              <w:right w:val="single" w:sz="4" w:space="0" w:color="auto"/>
            </w:tcBorders>
            <w:noWrap/>
            <w:vAlign w:val="bottom"/>
            <w:hideMark/>
          </w:tcPr>
          <w:p w14:paraId="150B59D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1.674</w:t>
            </w:r>
          </w:p>
        </w:tc>
        <w:tc>
          <w:tcPr>
            <w:tcW w:w="343" w:type="pct"/>
            <w:tcBorders>
              <w:top w:val="nil"/>
              <w:left w:val="nil"/>
              <w:bottom w:val="single" w:sz="4" w:space="0" w:color="auto"/>
              <w:right w:val="single" w:sz="4" w:space="0" w:color="auto"/>
            </w:tcBorders>
            <w:noWrap/>
            <w:vAlign w:val="bottom"/>
            <w:hideMark/>
          </w:tcPr>
          <w:p w14:paraId="6F8359B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403</w:t>
            </w:r>
          </w:p>
        </w:tc>
        <w:tc>
          <w:tcPr>
            <w:tcW w:w="441" w:type="pct"/>
            <w:tcBorders>
              <w:top w:val="nil"/>
              <w:left w:val="nil"/>
              <w:bottom w:val="single" w:sz="4" w:space="0" w:color="auto"/>
              <w:right w:val="single" w:sz="4" w:space="0" w:color="auto"/>
            </w:tcBorders>
            <w:noWrap/>
            <w:vAlign w:val="bottom"/>
            <w:hideMark/>
          </w:tcPr>
          <w:p w14:paraId="1D1580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62</w:t>
            </w:r>
          </w:p>
        </w:tc>
        <w:tc>
          <w:tcPr>
            <w:tcW w:w="343" w:type="pct"/>
            <w:tcBorders>
              <w:top w:val="nil"/>
              <w:left w:val="nil"/>
              <w:bottom w:val="single" w:sz="4" w:space="0" w:color="auto"/>
              <w:right w:val="single" w:sz="4" w:space="0" w:color="auto"/>
            </w:tcBorders>
            <w:noWrap/>
            <w:vAlign w:val="bottom"/>
            <w:hideMark/>
          </w:tcPr>
          <w:p w14:paraId="5CF238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267</w:t>
            </w:r>
          </w:p>
        </w:tc>
      </w:tr>
      <w:tr w:rsidR="0029700B" w:rsidRPr="0029700B" w14:paraId="21AA7DE1" w14:textId="77777777" w:rsidTr="0029700B">
        <w:trPr>
          <w:trHeight w:val="88"/>
        </w:trPr>
        <w:tc>
          <w:tcPr>
            <w:tcW w:w="1819" w:type="pct"/>
            <w:tcBorders>
              <w:top w:val="nil"/>
              <w:left w:val="nil"/>
              <w:bottom w:val="nil"/>
              <w:right w:val="nil"/>
            </w:tcBorders>
            <w:noWrap/>
            <w:vAlign w:val="bottom"/>
            <w:hideMark/>
          </w:tcPr>
          <w:p w14:paraId="68A84F98"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C02645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441" w:type="pct"/>
            <w:tcBorders>
              <w:top w:val="nil"/>
              <w:left w:val="nil"/>
              <w:bottom w:val="single" w:sz="4" w:space="0" w:color="auto"/>
              <w:right w:val="single" w:sz="4" w:space="0" w:color="auto"/>
            </w:tcBorders>
            <w:noWrap/>
            <w:vAlign w:val="bottom"/>
            <w:hideMark/>
          </w:tcPr>
          <w:p w14:paraId="22CF590F"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651</w:t>
            </w:r>
          </w:p>
        </w:tc>
        <w:tc>
          <w:tcPr>
            <w:tcW w:w="392" w:type="pct"/>
            <w:tcBorders>
              <w:top w:val="nil"/>
              <w:left w:val="nil"/>
              <w:bottom w:val="single" w:sz="4" w:space="0" w:color="auto"/>
              <w:right w:val="single" w:sz="4" w:space="0" w:color="auto"/>
            </w:tcBorders>
            <w:noWrap/>
            <w:vAlign w:val="bottom"/>
            <w:hideMark/>
          </w:tcPr>
          <w:p w14:paraId="079861E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1.316</w:t>
            </w:r>
          </w:p>
        </w:tc>
        <w:tc>
          <w:tcPr>
            <w:tcW w:w="343" w:type="pct"/>
            <w:tcBorders>
              <w:top w:val="nil"/>
              <w:left w:val="nil"/>
              <w:bottom w:val="single" w:sz="4" w:space="0" w:color="auto"/>
              <w:right w:val="single" w:sz="4" w:space="0" w:color="auto"/>
            </w:tcBorders>
            <w:noWrap/>
            <w:vAlign w:val="bottom"/>
            <w:hideMark/>
          </w:tcPr>
          <w:p w14:paraId="7BF193E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701</w:t>
            </w:r>
          </w:p>
        </w:tc>
        <w:tc>
          <w:tcPr>
            <w:tcW w:w="294" w:type="pct"/>
            <w:tcBorders>
              <w:top w:val="nil"/>
              <w:left w:val="nil"/>
              <w:bottom w:val="single" w:sz="4" w:space="0" w:color="auto"/>
              <w:right w:val="single" w:sz="4" w:space="0" w:color="auto"/>
            </w:tcBorders>
            <w:noWrap/>
            <w:vAlign w:val="bottom"/>
            <w:hideMark/>
          </w:tcPr>
          <w:p w14:paraId="7DC3870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1.287</w:t>
            </w:r>
          </w:p>
        </w:tc>
        <w:tc>
          <w:tcPr>
            <w:tcW w:w="343" w:type="pct"/>
            <w:tcBorders>
              <w:top w:val="nil"/>
              <w:left w:val="nil"/>
              <w:bottom w:val="single" w:sz="4" w:space="0" w:color="auto"/>
              <w:right w:val="single" w:sz="4" w:space="0" w:color="auto"/>
            </w:tcBorders>
            <w:noWrap/>
            <w:vAlign w:val="bottom"/>
            <w:hideMark/>
          </w:tcPr>
          <w:p w14:paraId="511F819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450</w:t>
            </w:r>
          </w:p>
        </w:tc>
        <w:tc>
          <w:tcPr>
            <w:tcW w:w="441" w:type="pct"/>
            <w:tcBorders>
              <w:top w:val="nil"/>
              <w:left w:val="nil"/>
              <w:bottom w:val="single" w:sz="4" w:space="0" w:color="auto"/>
              <w:right w:val="single" w:sz="4" w:space="0" w:color="auto"/>
            </w:tcBorders>
            <w:noWrap/>
            <w:vAlign w:val="bottom"/>
            <w:hideMark/>
          </w:tcPr>
          <w:p w14:paraId="40BB4F4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w:t>
            </w:r>
          </w:p>
        </w:tc>
        <w:tc>
          <w:tcPr>
            <w:tcW w:w="343" w:type="pct"/>
            <w:tcBorders>
              <w:top w:val="nil"/>
              <w:left w:val="nil"/>
              <w:bottom w:val="single" w:sz="4" w:space="0" w:color="auto"/>
              <w:right w:val="single" w:sz="4" w:space="0" w:color="auto"/>
            </w:tcBorders>
            <w:noWrap/>
            <w:vAlign w:val="bottom"/>
            <w:hideMark/>
          </w:tcPr>
          <w:p w14:paraId="6CDE27D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615</w:t>
            </w:r>
          </w:p>
        </w:tc>
      </w:tr>
      <w:tr w:rsidR="0029700B" w:rsidRPr="0029700B" w14:paraId="524739F8" w14:textId="77777777" w:rsidTr="0029700B">
        <w:trPr>
          <w:trHeight w:val="198"/>
        </w:trPr>
        <w:tc>
          <w:tcPr>
            <w:tcW w:w="1819" w:type="pct"/>
            <w:tcBorders>
              <w:top w:val="nil"/>
              <w:left w:val="nil"/>
              <w:bottom w:val="nil"/>
              <w:right w:val="nil"/>
            </w:tcBorders>
            <w:noWrap/>
            <w:vAlign w:val="bottom"/>
            <w:hideMark/>
          </w:tcPr>
          <w:p w14:paraId="24ABEB72"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72742B8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441" w:type="pct"/>
            <w:tcBorders>
              <w:top w:val="nil"/>
              <w:left w:val="nil"/>
              <w:bottom w:val="single" w:sz="4" w:space="0" w:color="auto"/>
              <w:right w:val="single" w:sz="4" w:space="0" w:color="auto"/>
            </w:tcBorders>
            <w:noWrap/>
            <w:vAlign w:val="bottom"/>
            <w:hideMark/>
          </w:tcPr>
          <w:p w14:paraId="6DB8012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852</w:t>
            </w:r>
          </w:p>
        </w:tc>
        <w:tc>
          <w:tcPr>
            <w:tcW w:w="392" w:type="pct"/>
            <w:tcBorders>
              <w:top w:val="nil"/>
              <w:left w:val="nil"/>
              <w:bottom w:val="single" w:sz="4" w:space="0" w:color="auto"/>
              <w:right w:val="single" w:sz="4" w:space="0" w:color="auto"/>
            </w:tcBorders>
            <w:noWrap/>
            <w:vAlign w:val="bottom"/>
            <w:hideMark/>
          </w:tcPr>
          <w:p w14:paraId="4711779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1.618</w:t>
            </w:r>
          </w:p>
        </w:tc>
        <w:tc>
          <w:tcPr>
            <w:tcW w:w="343" w:type="pct"/>
            <w:tcBorders>
              <w:top w:val="nil"/>
              <w:left w:val="nil"/>
              <w:bottom w:val="single" w:sz="4" w:space="0" w:color="auto"/>
              <w:right w:val="single" w:sz="4" w:space="0" w:color="auto"/>
            </w:tcBorders>
            <w:noWrap/>
            <w:vAlign w:val="bottom"/>
            <w:hideMark/>
          </w:tcPr>
          <w:p w14:paraId="04265CF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517</w:t>
            </w:r>
          </w:p>
        </w:tc>
        <w:tc>
          <w:tcPr>
            <w:tcW w:w="294" w:type="pct"/>
            <w:tcBorders>
              <w:top w:val="nil"/>
              <w:left w:val="nil"/>
              <w:bottom w:val="single" w:sz="4" w:space="0" w:color="auto"/>
              <w:right w:val="single" w:sz="4" w:space="0" w:color="auto"/>
            </w:tcBorders>
            <w:noWrap/>
            <w:vAlign w:val="bottom"/>
            <w:hideMark/>
          </w:tcPr>
          <w:p w14:paraId="4EC81EA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1.245</w:t>
            </w:r>
          </w:p>
        </w:tc>
        <w:tc>
          <w:tcPr>
            <w:tcW w:w="343" w:type="pct"/>
            <w:tcBorders>
              <w:top w:val="nil"/>
              <w:left w:val="nil"/>
              <w:bottom w:val="single" w:sz="4" w:space="0" w:color="auto"/>
              <w:right w:val="single" w:sz="4" w:space="0" w:color="auto"/>
            </w:tcBorders>
            <w:noWrap/>
            <w:vAlign w:val="bottom"/>
            <w:hideMark/>
          </w:tcPr>
          <w:p w14:paraId="6E4DDB9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445</w:t>
            </w:r>
          </w:p>
        </w:tc>
        <w:tc>
          <w:tcPr>
            <w:tcW w:w="441" w:type="pct"/>
            <w:tcBorders>
              <w:top w:val="nil"/>
              <w:left w:val="nil"/>
              <w:bottom w:val="single" w:sz="4" w:space="0" w:color="auto"/>
              <w:right w:val="single" w:sz="4" w:space="0" w:color="auto"/>
            </w:tcBorders>
            <w:noWrap/>
            <w:vAlign w:val="bottom"/>
            <w:hideMark/>
          </w:tcPr>
          <w:p w14:paraId="3BEE1CA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53</w:t>
            </w:r>
          </w:p>
        </w:tc>
        <w:tc>
          <w:tcPr>
            <w:tcW w:w="343" w:type="pct"/>
            <w:tcBorders>
              <w:top w:val="nil"/>
              <w:left w:val="nil"/>
              <w:bottom w:val="single" w:sz="4" w:space="0" w:color="auto"/>
              <w:right w:val="single" w:sz="4" w:space="0" w:color="auto"/>
            </w:tcBorders>
            <w:noWrap/>
            <w:vAlign w:val="bottom"/>
            <w:hideMark/>
          </w:tcPr>
          <w:p w14:paraId="38CE02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1.100</w:t>
            </w:r>
          </w:p>
        </w:tc>
      </w:tr>
      <w:tr w:rsidR="0029700B" w:rsidRPr="0029700B" w14:paraId="2F876B3A" w14:textId="77777777" w:rsidTr="0029700B">
        <w:trPr>
          <w:trHeight w:val="82"/>
        </w:trPr>
        <w:tc>
          <w:tcPr>
            <w:tcW w:w="1819" w:type="pct"/>
            <w:tcBorders>
              <w:top w:val="nil"/>
              <w:left w:val="nil"/>
              <w:bottom w:val="nil"/>
              <w:right w:val="nil"/>
            </w:tcBorders>
            <w:noWrap/>
            <w:vAlign w:val="bottom"/>
            <w:hideMark/>
          </w:tcPr>
          <w:p w14:paraId="1187BF61"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FC5AF6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441" w:type="pct"/>
            <w:tcBorders>
              <w:top w:val="nil"/>
              <w:left w:val="nil"/>
              <w:bottom w:val="single" w:sz="4" w:space="0" w:color="auto"/>
              <w:right w:val="single" w:sz="4" w:space="0" w:color="auto"/>
            </w:tcBorders>
            <w:noWrap/>
            <w:vAlign w:val="bottom"/>
            <w:hideMark/>
          </w:tcPr>
          <w:p w14:paraId="7DE5C61F"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890</w:t>
            </w:r>
          </w:p>
        </w:tc>
        <w:tc>
          <w:tcPr>
            <w:tcW w:w="392" w:type="pct"/>
            <w:tcBorders>
              <w:top w:val="nil"/>
              <w:left w:val="nil"/>
              <w:bottom w:val="single" w:sz="4" w:space="0" w:color="auto"/>
              <w:right w:val="single" w:sz="4" w:space="0" w:color="auto"/>
            </w:tcBorders>
            <w:noWrap/>
            <w:vAlign w:val="bottom"/>
            <w:hideMark/>
          </w:tcPr>
          <w:p w14:paraId="72EE81B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1.857</w:t>
            </w:r>
          </w:p>
        </w:tc>
        <w:tc>
          <w:tcPr>
            <w:tcW w:w="343" w:type="pct"/>
            <w:tcBorders>
              <w:top w:val="nil"/>
              <w:left w:val="nil"/>
              <w:bottom w:val="single" w:sz="4" w:space="0" w:color="auto"/>
              <w:right w:val="single" w:sz="4" w:space="0" w:color="auto"/>
            </w:tcBorders>
            <w:noWrap/>
            <w:vAlign w:val="bottom"/>
            <w:hideMark/>
          </w:tcPr>
          <w:p w14:paraId="42F2CCB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515</w:t>
            </w:r>
          </w:p>
        </w:tc>
        <w:tc>
          <w:tcPr>
            <w:tcW w:w="294" w:type="pct"/>
            <w:tcBorders>
              <w:top w:val="nil"/>
              <w:left w:val="nil"/>
              <w:bottom w:val="single" w:sz="4" w:space="0" w:color="auto"/>
              <w:right w:val="single" w:sz="4" w:space="0" w:color="auto"/>
            </w:tcBorders>
            <w:noWrap/>
            <w:vAlign w:val="bottom"/>
            <w:hideMark/>
          </w:tcPr>
          <w:p w14:paraId="77A3E80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2.417</w:t>
            </w:r>
          </w:p>
        </w:tc>
        <w:tc>
          <w:tcPr>
            <w:tcW w:w="343" w:type="pct"/>
            <w:tcBorders>
              <w:top w:val="nil"/>
              <w:left w:val="nil"/>
              <w:bottom w:val="single" w:sz="4" w:space="0" w:color="auto"/>
              <w:right w:val="single" w:sz="4" w:space="0" w:color="auto"/>
            </w:tcBorders>
            <w:noWrap/>
            <w:vAlign w:val="bottom"/>
            <w:hideMark/>
          </w:tcPr>
          <w:p w14:paraId="6609888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413</w:t>
            </w:r>
          </w:p>
        </w:tc>
        <w:tc>
          <w:tcPr>
            <w:tcW w:w="441" w:type="pct"/>
            <w:tcBorders>
              <w:top w:val="nil"/>
              <w:left w:val="nil"/>
              <w:bottom w:val="single" w:sz="4" w:space="0" w:color="auto"/>
              <w:right w:val="single" w:sz="4" w:space="0" w:color="auto"/>
            </w:tcBorders>
            <w:noWrap/>
            <w:vAlign w:val="bottom"/>
            <w:hideMark/>
          </w:tcPr>
          <w:p w14:paraId="16C73BD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60</w:t>
            </w:r>
          </w:p>
        </w:tc>
        <w:tc>
          <w:tcPr>
            <w:tcW w:w="343" w:type="pct"/>
            <w:tcBorders>
              <w:top w:val="nil"/>
              <w:left w:val="nil"/>
              <w:bottom w:val="single" w:sz="4" w:space="0" w:color="auto"/>
              <w:right w:val="single" w:sz="4" w:space="0" w:color="auto"/>
            </w:tcBorders>
            <w:noWrap/>
            <w:vAlign w:val="bottom"/>
            <w:hideMark/>
          </w:tcPr>
          <w:p w14:paraId="744FAC0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1.342</w:t>
            </w:r>
          </w:p>
        </w:tc>
      </w:tr>
      <w:tr w:rsidR="0029700B" w:rsidRPr="0029700B" w14:paraId="0B4A3DFA" w14:textId="77777777" w:rsidTr="0029700B">
        <w:trPr>
          <w:trHeight w:val="218"/>
        </w:trPr>
        <w:tc>
          <w:tcPr>
            <w:tcW w:w="1819" w:type="pct"/>
            <w:tcBorders>
              <w:top w:val="nil"/>
              <w:left w:val="nil"/>
              <w:bottom w:val="nil"/>
              <w:right w:val="nil"/>
            </w:tcBorders>
            <w:noWrap/>
            <w:vAlign w:val="bottom"/>
            <w:hideMark/>
          </w:tcPr>
          <w:p w14:paraId="79294C16"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4058D4C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441" w:type="pct"/>
            <w:tcBorders>
              <w:top w:val="nil"/>
              <w:left w:val="nil"/>
              <w:bottom w:val="single" w:sz="4" w:space="0" w:color="auto"/>
              <w:right w:val="single" w:sz="4" w:space="0" w:color="auto"/>
            </w:tcBorders>
            <w:noWrap/>
            <w:vAlign w:val="bottom"/>
            <w:hideMark/>
          </w:tcPr>
          <w:p w14:paraId="2AE81955"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577</w:t>
            </w:r>
          </w:p>
        </w:tc>
        <w:tc>
          <w:tcPr>
            <w:tcW w:w="392" w:type="pct"/>
            <w:tcBorders>
              <w:top w:val="nil"/>
              <w:left w:val="nil"/>
              <w:bottom w:val="single" w:sz="4" w:space="0" w:color="auto"/>
              <w:right w:val="single" w:sz="4" w:space="0" w:color="auto"/>
            </w:tcBorders>
            <w:noWrap/>
            <w:vAlign w:val="bottom"/>
            <w:hideMark/>
          </w:tcPr>
          <w:p w14:paraId="2520A47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1.779</w:t>
            </w:r>
          </w:p>
        </w:tc>
        <w:tc>
          <w:tcPr>
            <w:tcW w:w="343" w:type="pct"/>
            <w:tcBorders>
              <w:top w:val="nil"/>
              <w:left w:val="nil"/>
              <w:bottom w:val="single" w:sz="4" w:space="0" w:color="auto"/>
              <w:right w:val="single" w:sz="4" w:space="0" w:color="auto"/>
            </w:tcBorders>
            <w:noWrap/>
            <w:vAlign w:val="bottom"/>
            <w:hideMark/>
          </w:tcPr>
          <w:p w14:paraId="7051B00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652</w:t>
            </w:r>
          </w:p>
        </w:tc>
        <w:tc>
          <w:tcPr>
            <w:tcW w:w="294" w:type="pct"/>
            <w:tcBorders>
              <w:top w:val="nil"/>
              <w:left w:val="nil"/>
              <w:bottom w:val="single" w:sz="4" w:space="0" w:color="auto"/>
              <w:right w:val="single" w:sz="4" w:space="0" w:color="auto"/>
            </w:tcBorders>
            <w:noWrap/>
            <w:vAlign w:val="bottom"/>
            <w:hideMark/>
          </w:tcPr>
          <w:p w14:paraId="08DC18F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1.154</w:t>
            </w:r>
          </w:p>
        </w:tc>
        <w:tc>
          <w:tcPr>
            <w:tcW w:w="343" w:type="pct"/>
            <w:tcBorders>
              <w:top w:val="nil"/>
              <w:left w:val="nil"/>
              <w:bottom w:val="single" w:sz="4" w:space="0" w:color="auto"/>
              <w:right w:val="single" w:sz="4" w:space="0" w:color="auto"/>
            </w:tcBorders>
            <w:noWrap/>
            <w:vAlign w:val="bottom"/>
            <w:hideMark/>
          </w:tcPr>
          <w:p w14:paraId="7EB5F28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496</w:t>
            </w:r>
          </w:p>
        </w:tc>
        <w:tc>
          <w:tcPr>
            <w:tcW w:w="441" w:type="pct"/>
            <w:tcBorders>
              <w:top w:val="nil"/>
              <w:left w:val="nil"/>
              <w:bottom w:val="single" w:sz="4" w:space="0" w:color="auto"/>
              <w:right w:val="single" w:sz="4" w:space="0" w:color="auto"/>
            </w:tcBorders>
            <w:noWrap/>
            <w:vAlign w:val="bottom"/>
            <w:hideMark/>
          </w:tcPr>
          <w:p w14:paraId="2525ED2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w:t>
            </w:r>
          </w:p>
        </w:tc>
        <w:tc>
          <w:tcPr>
            <w:tcW w:w="343" w:type="pct"/>
            <w:tcBorders>
              <w:top w:val="nil"/>
              <w:left w:val="nil"/>
              <w:bottom w:val="single" w:sz="4" w:space="0" w:color="auto"/>
              <w:right w:val="single" w:sz="4" w:space="0" w:color="auto"/>
            </w:tcBorders>
            <w:noWrap/>
            <w:vAlign w:val="bottom"/>
            <w:hideMark/>
          </w:tcPr>
          <w:p w14:paraId="3B06B4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1.127</w:t>
            </w:r>
          </w:p>
        </w:tc>
      </w:tr>
      <w:tr w:rsidR="0029700B" w:rsidRPr="0029700B" w14:paraId="122ED1AC" w14:textId="77777777" w:rsidTr="0029700B">
        <w:trPr>
          <w:trHeight w:val="90"/>
        </w:trPr>
        <w:tc>
          <w:tcPr>
            <w:tcW w:w="1819" w:type="pct"/>
            <w:tcBorders>
              <w:top w:val="nil"/>
              <w:left w:val="nil"/>
              <w:bottom w:val="nil"/>
              <w:right w:val="nil"/>
            </w:tcBorders>
            <w:noWrap/>
            <w:vAlign w:val="bottom"/>
            <w:hideMark/>
          </w:tcPr>
          <w:p w14:paraId="3A3859BE"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ED7912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441" w:type="pct"/>
            <w:tcBorders>
              <w:top w:val="nil"/>
              <w:left w:val="nil"/>
              <w:bottom w:val="single" w:sz="4" w:space="0" w:color="auto"/>
              <w:right w:val="single" w:sz="4" w:space="0" w:color="auto"/>
            </w:tcBorders>
            <w:noWrap/>
            <w:vAlign w:val="bottom"/>
            <w:hideMark/>
          </w:tcPr>
          <w:p w14:paraId="4EE8A224"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color w:val="000000"/>
                <w:sz w:val="16"/>
                <w:szCs w:val="16"/>
                <w:lang w:val="en-US"/>
              </w:rPr>
              <w:t>928</w:t>
            </w:r>
          </w:p>
        </w:tc>
        <w:tc>
          <w:tcPr>
            <w:tcW w:w="392" w:type="pct"/>
            <w:tcBorders>
              <w:top w:val="nil"/>
              <w:left w:val="nil"/>
              <w:bottom w:val="single" w:sz="4" w:space="0" w:color="auto"/>
              <w:right w:val="single" w:sz="4" w:space="0" w:color="auto"/>
            </w:tcBorders>
            <w:noWrap/>
            <w:vAlign w:val="bottom"/>
            <w:hideMark/>
          </w:tcPr>
          <w:p w14:paraId="4DA12D8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1.750</w:t>
            </w:r>
          </w:p>
        </w:tc>
        <w:tc>
          <w:tcPr>
            <w:tcW w:w="343" w:type="pct"/>
            <w:tcBorders>
              <w:top w:val="nil"/>
              <w:left w:val="nil"/>
              <w:bottom w:val="single" w:sz="4" w:space="0" w:color="auto"/>
              <w:right w:val="single" w:sz="4" w:space="0" w:color="auto"/>
            </w:tcBorders>
            <w:noWrap/>
            <w:vAlign w:val="bottom"/>
            <w:hideMark/>
          </w:tcPr>
          <w:p w14:paraId="3B5C3D7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597</w:t>
            </w:r>
          </w:p>
        </w:tc>
        <w:tc>
          <w:tcPr>
            <w:tcW w:w="294" w:type="pct"/>
            <w:tcBorders>
              <w:top w:val="nil"/>
              <w:left w:val="nil"/>
              <w:bottom w:val="single" w:sz="4" w:space="0" w:color="auto"/>
              <w:right w:val="single" w:sz="4" w:space="0" w:color="auto"/>
            </w:tcBorders>
            <w:noWrap/>
            <w:vAlign w:val="bottom"/>
            <w:hideMark/>
          </w:tcPr>
          <w:p w14:paraId="5CAF5C5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1.326</w:t>
            </w:r>
          </w:p>
        </w:tc>
        <w:tc>
          <w:tcPr>
            <w:tcW w:w="343" w:type="pct"/>
            <w:tcBorders>
              <w:top w:val="nil"/>
              <w:left w:val="nil"/>
              <w:bottom w:val="single" w:sz="4" w:space="0" w:color="auto"/>
              <w:right w:val="single" w:sz="4" w:space="0" w:color="auto"/>
            </w:tcBorders>
            <w:noWrap/>
            <w:vAlign w:val="bottom"/>
            <w:hideMark/>
          </w:tcPr>
          <w:p w14:paraId="4E7577F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404</w:t>
            </w:r>
          </w:p>
        </w:tc>
        <w:tc>
          <w:tcPr>
            <w:tcW w:w="441" w:type="pct"/>
            <w:tcBorders>
              <w:top w:val="nil"/>
              <w:left w:val="nil"/>
              <w:bottom w:val="single" w:sz="4" w:space="0" w:color="auto"/>
              <w:right w:val="single" w:sz="4" w:space="0" w:color="auto"/>
            </w:tcBorders>
            <w:noWrap/>
            <w:vAlign w:val="bottom"/>
            <w:hideMark/>
          </w:tcPr>
          <w:p w14:paraId="0B878E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54</w:t>
            </w:r>
          </w:p>
        </w:tc>
        <w:tc>
          <w:tcPr>
            <w:tcW w:w="343" w:type="pct"/>
            <w:tcBorders>
              <w:top w:val="nil"/>
              <w:left w:val="nil"/>
              <w:bottom w:val="single" w:sz="4" w:space="0" w:color="auto"/>
              <w:right w:val="single" w:sz="4" w:space="0" w:color="auto"/>
            </w:tcBorders>
            <w:noWrap/>
            <w:vAlign w:val="bottom"/>
            <w:hideMark/>
          </w:tcPr>
          <w:p w14:paraId="6A6079D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1.154</w:t>
            </w:r>
          </w:p>
        </w:tc>
      </w:tr>
      <w:tr w:rsidR="0029700B" w:rsidRPr="0029700B" w14:paraId="23319522" w14:textId="77777777" w:rsidTr="0029700B">
        <w:trPr>
          <w:trHeight w:val="215"/>
        </w:trPr>
        <w:tc>
          <w:tcPr>
            <w:tcW w:w="1819" w:type="pct"/>
            <w:tcBorders>
              <w:top w:val="nil"/>
              <w:left w:val="nil"/>
              <w:bottom w:val="nil"/>
              <w:right w:val="nil"/>
            </w:tcBorders>
            <w:noWrap/>
            <w:vAlign w:val="bottom"/>
            <w:hideMark/>
          </w:tcPr>
          <w:p w14:paraId="292E7F8A" w14:textId="77777777" w:rsidR="0029700B" w:rsidRPr="0029700B" w:rsidRDefault="0029700B" w:rsidP="0029700B">
            <w:pPr>
              <w:widowControl w:val="0"/>
              <w:autoSpaceDE w:val="0"/>
              <w:autoSpaceDN w:val="0"/>
              <w:jc w:val="right"/>
              <w:rPr>
                <w:rFonts w:ascii="Calibri" w:eastAsia="Times New Roman" w:hAnsi="Calibri" w:cs="Calibri"/>
                <w:color w:val="000000"/>
                <w:szCs w:val="2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77DF92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441" w:type="pct"/>
            <w:tcBorders>
              <w:top w:val="nil"/>
              <w:left w:val="nil"/>
              <w:bottom w:val="single" w:sz="4" w:space="0" w:color="auto"/>
              <w:right w:val="single" w:sz="4" w:space="0" w:color="auto"/>
            </w:tcBorders>
            <w:noWrap/>
            <w:vAlign w:val="bottom"/>
            <w:hideMark/>
          </w:tcPr>
          <w:p w14:paraId="5708AE2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1.101</w:t>
            </w:r>
          </w:p>
        </w:tc>
        <w:tc>
          <w:tcPr>
            <w:tcW w:w="392" w:type="pct"/>
            <w:tcBorders>
              <w:top w:val="nil"/>
              <w:left w:val="nil"/>
              <w:bottom w:val="single" w:sz="4" w:space="0" w:color="auto"/>
              <w:right w:val="single" w:sz="4" w:space="0" w:color="auto"/>
            </w:tcBorders>
            <w:noWrap/>
            <w:vAlign w:val="bottom"/>
            <w:hideMark/>
          </w:tcPr>
          <w:p w14:paraId="030E30F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2.174</w:t>
            </w:r>
          </w:p>
        </w:tc>
        <w:tc>
          <w:tcPr>
            <w:tcW w:w="343" w:type="pct"/>
            <w:tcBorders>
              <w:top w:val="nil"/>
              <w:left w:val="nil"/>
              <w:bottom w:val="single" w:sz="4" w:space="0" w:color="auto"/>
              <w:right w:val="single" w:sz="4" w:space="0" w:color="auto"/>
            </w:tcBorders>
            <w:noWrap/>
            <w:vAlign w:val="bottom"/>
            <w:hideMark/>
          </w:tcPr>
          <w:p w14:paraId="527A286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894</w:t>
            </w:r>
          </w:p>
        </w:tc>
        <w:tc>
          <w:tcPr>
            <w:tcW w:w="294" w:type="pct"/>
            <w:tcBorders>
              <w:top w:val="nil"/>
              <w:left w:val="nil"/>
              <w:bottom w:val="single" w:sz="4" w:space="0" w:color="auto"/>
              <w:right w:val="single" w:sz="4" w:space="0" w:color="auto"/>
            </w:tcBorders>
            <w:noWrap/>
            <w:vAlign w:val="bottom"/>
            <w:hideMark/>
          </w:tcPr>
          <w:p w14:paraId="336E11F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1.307</w:t>
            </w:r>
          </w:p>
        </w:tc>
        <w:tc>
          <w:tcPr>
            <w:tcW w:w="343" w:type="pct"/>
            <w:tcBorders>
              <w:top w:val="nil"/>
              <w:left w:val="nil"/>
              <w:bottom w:val="single" w:sz="4" w:space="0" w:color="auto"/>
              <w:right w:val="single" w:sz="4" w:space="0" w:color="auto"/>
            </w:tcBorders>
            <w:noWrap/>
            <w:vAlign w:val="bottom"/>
            <w:hideMark/>
          </w:tcPr>
          <w:p w14:paraId="20B3902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378</w:t>
            </w:r>
          </w:p>
        </w:tc>
        <w:tc>
          <w:tcPr>
            <w:tcW w:w="441" w:type="pct"/>
            <w:tcBorders>
              <w:top w:val="nil"/>
              <w:left w:val="nil"/>
              <w:bottom w:val="single" w:sz="4" w:space="0" w:color="auto"/>
              <w:right w:val="single" w:sz="4" w:space="0" w:color="auto"/>
            </w:tcBorders>
            <w:noWrap/>
            <w:vAlign w:val="bottom"/>
            <w:hideMark/>
          </w:tcPr>
          <w:p w14:paraId="23AD68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58</w:t>
            </w:r>
          </w:p>
        </w:tc>
        <w:tc>
          <w:tcPr>
            <w:tcW w:w="343" w:type="pct"/>
            <w:tcBorders>
              <w:top w:val="nil"/>
              <w:left w:val="nil"/>
              <w:bottom w:val="single" w:sz="4" w:space="0" w:color="auto"/>
              <w:right w:val="single" w:sz="4" w:space="0" w:color="auto"/>
            </w:tcBorders>
            <w:noWrap/>
            <w:vAlign w:val="bottom"/>
            <w:hideMark/>
          </w:tcPr>
          <w:p w14:paraId="4E7CC22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1.280</w:t>
            </w:r>
          </w:p>
        </w:tc>
      </w:tr>
      <w:tr w:rsidR="0029700B" w:rsidRPr="0029700B" w14:paraId="2ADF3750" w14:textId="77777777" w:rsidTr="0029700B">
        <w:trPr>
          <w:trHeight w:val="300"/>
        </w:trPr>
        <w:tc>
          <w:tcPr>
            <w:tcW w:w="1819" w:type="pct"/>
            <w:tcBorders>
              <w:top w:val="nil"/>
              <w:left w:val="nil"/>
              <w:bottom w:val="nil"/>
              <w:right w:val="nil"/>
            </w:tcBorders>
            <w:noWrap/>
            <w:vAlign w:val="bottom"/>
            <w:hideMark/>
          </w:tcPr>
          <w:p w14:paraId="403304F4" w14:textId="77777777" w:rsidR="0029700B" w:rsidRPr="0029700B" w:rsidRDefault="0029700B" w:rsidP="0029700B">
            <w:pPr>
              <w:widowControl w:val="0"/>
              <w:autoSpaceDE w:val="0"/>
              <w:autoSpaceDN w:val="0"/>
              <w:jc w:val="right"/>
              <w:rPr>
                <w:rFonts w:ascii="Calibri" w:eastAsia="Times New Roman" w:hAnsi="Calibri" w:cs="Calibri"/>
                <w:color w:val="000000"/>
                <w:sz w:val="22"/>
                <w:lang w:val="en-US"/>
              </w:rPr>
            </w:pPr>
          </w:p>
        </w:tc>
        <w:tc>
          <w:tcPr>
            <w:tcW w:w="583" w:type="pct"/>
            <w:tcBorders>
              <w:top w:val="nil"/>
              <w:left w:val="single" w:sz="4" w:space="0" w:color="auto"/>
              <w:bottom w:val="single" w:sz="4" w:space="0" w:color="auto"/>
              <w:right w:val="single" w:sz="4" w:space="0" w:color="auto"/>
            </w:tcBorders>
            <w:noWrap/>
            <w:vAlign w:val="bottom"/>
            <w:hideMark/>
          </w:tcPr>
          <w:p w14:paraId="0051E90C"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441" w:type="pct"/>
            <w:tcBorders>
              <w:top w:val="nil"/>
              <w:left w:val="nil"/>
              <w:bottom w:val="single" w:sz="4" w:space="0" w:color="auto"/>
              <w:right w:val="single" w:sz="4" w:space="0" w:color="auto"/>
            </w:tcBorders>
            <w:noWrap/>
            <w:vAlign w:val="bottom"/>
            <w:hideMark/>
          </w:tcPr>
          <w:p w14:paraId="6166341E"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628</w:t>
            </w:r>
          </w:p>
        </w:tc>
        <w:tc>
          <w:tcPr>
            <w:tcW w:w="392" w:type="pct"/>
            <w:tcBorders>
              <w:top w:val="nil"/>
              <w:left w:val="nil"/>
              <w:bottom w:val="single" w:sz="4" w:space="0" w:color="auto"/>
              <w:right w:val="single" w:sz="4" w:space="0" w:color="auto"/>
            </w:tcBorders>
            <w:noWrap/>
            <w:vAlign w:val="bottom"/>
            <w:hideMark/>
          </w:tcPr>
          <w:p w14:paraId="28EA5D09"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1.540</w:t>
            </w:r>
          </w:p>
        </w:tc>
        <w:tc>
          <w:tcPr>
            <w:tcW w:w="343" w:type="pct"/>
            <w:tcBorders>
              <w:top w:val="nil"/>
              <w:left w:val="nil"/>
              <w:bottom w:val="single" w:sz="4" w:space="0" w:color="auto"/>
              <w:right w:val="single" w:sz="4" w:space="0" w:color="auto"/>
            </w:tcBorders>
            <w:noWrap/>
            <w:vAlign w:val="bottom"/>
            <w:hideMark/>
          </w:tcPr>
          <w:p w14:paraId="41FFE6FB"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823</w:t>
            </w:r>
          </w:p>
        </w:tc>
        <w:tc>
          <w:tcPr>
            <w:tcW w:w="294" w:type="pct"/>
            <w:tcBorders>
              <w:top w:val="nil"/>
              <w:left w:val="nil"/>
              <w:bottom w:val="single" w:sz="4" w:space="0" w:color="auto"/>
              <w:right w:val="single" w:sz="4" w:space="0" w:color="auto"/>
            </w:tcBorders>
            <w:noWrap/>
            <w:vAlign w:val="bottom"/>
            <w:hideMark/>
          </w:tcPr>
          <w:p w14:paraId="114CF45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1.472</w:t>
            </w:r>
          </w:p>
        </w:tc>
        <w:tc>
          <w:tcPr>
            <w:tcW w:w="343" w:type="pct"/>
            <w:tcBorders>
              <w:top w:val="nil"/>
              <w:left w:val="nil"/>
              <w:bottom w:val="single" w:sz="4" w:space="0" w:color="auto"/>
              <w:right w:val="single" w:sz="4" w:space="0" w:color="auto"/>
            </w:tcBorders>
            <w:noWrap/>
            <w:vAlign w:val="bottom"/>
            <w:hideMark/>
          </w:tcPr>
          <w:p w14:paraId="504585B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436</w:t>
            </w:r>
          </w:p>
        </w:tc>
        <w:tc>
          <w:tcPr>
            <w:tcW w:w="441" w:type="pct"/>
            <w:tcBorders>
              <w:top w:val="nil"/>
              <w:left w:val="nil"/>
              <w:bottom w:val="single" w:sz="4" w:space="0" w:color="auto"/>
              <w:right w:val="single" w:sz="4" w:space="0" w:color="auto"/>
            </w:tcBorders>
            <w:noWrap/>
            <w:vAlign w:val="bottom"/>
            <w:hideMark/>
          </w:tcPr>
          <w:p w14:paraId="1626AEF8"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60</w:t>
            </w:r>
          </w:p>
        </w:tc>
        <w:tc>
          <w:tcPr>
            <w:tcW w:w="343" w:type="pct"/>
            <w:tcBorders>
              <w:top w:val="nil"/>
              <w:left w:val="nil"/>
              <w:bottom w:val="single" w:sz="4" w:space="0" w:color="auto"/>
              <w:right w:val="single" w:sz="4" w:space="0" w:color="auto"/>
            </w:tcBorders>
            <w:noWrap/>
            <w:vAlign w:val="bottom"/>
            <w:hideMark/>
          </w:tcPr>
          <w:p w14:paraId="65132780"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717</w:t>
            </w:r>
          </w:p>
        </w:tc>
      </w:tr>
      <w:tr w:rsidR="0029700B" w:rsidRPr="0029700B" w14:paraId="20CCFC41" w14:textId="77777777" w:rsidTr="0029700B">
        <w:trPr>
          <w:trHeight w:val="300"/>
        </w:trPr>
        <w:tc>
          <w:tcPr>
            <w:tcW w:w="1819" w:type="pct"/>
            <w:tcBorders>
              <w:top w:val="nil"/>
              <w:left w:val="nil"/>
              <w:bottom w:val="nil"/>
              <w:right w:val="nil"/>
            </w:tcBorders>
            <w:noWrap/>
            <w:vAlign w:val="bottom"/>
            <w:hideMark/>
          </w:tcPr>
          <w:p w14:paraId="5059BB6C" w14:textId="77777777" w:rsidR="0029700B" w:rsidRPr="0029700B" w:rsidRDefault="0029700B" w:rsidP="0029700B">
            <w:pPr>
              <w:widowControl w:val="0"/>
              <w:autoSpaceDE w:val="0"/>
              <w:autoSpaceDN w:val="0"/>
              <w:jc w:val="right"/>
              <w:rPr>
                <w:rFonts w:ascii="Calibri" w:eastAsia="Times New Roman" w:hAnsi="Calibri" w:cs="Calibri"/>
                <w:b/>
                <w:bCs/>
                <w:color w:val="000000"/>
                <w:sz w:val="22"/>
                <w:lang w:val="en-US"/>
              </w:rPr>
            </w:pPr>
          </w:p>
        </w:tc>
        <w:tc>
          <w:tcPr>
            <w:tcW w:w="583" w:type="pct"/>
            <w:tcBorders>
              <w:top w:val="nil"/>
              <w:left w:val="single" w:sz="4" w:space="0" w:color="auto"/>
              <w:bottom w:val="single" w:sz="4" w:space="0" w:color="auto"/>
              <w:right w:val="single" w:sz="4" w:space="0" w:color="auto"/>
            </w:tcBorders>
            <w:noWrap/>
            <w:vAlign w:val="bottom"/>
            <w:hideMark/>
          </w:tcPr>
          <w:p w14:paraId="1D780364"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441" w:type="pct"/>
            <w:tcBorders>
              <w:top w:val="nil"/>
              <w:left w:val="nil"/>
              <w:bottom w:val="single" w:sz="4" w:space="0" w:color="auto"/>
              <w:right w:val="single" w:sz="4" w:space="0" w:color="auto"/>
            </w:tcBorders>
            <w:noWrap/>
            <w:vAlign w:val="bottom"/>
            <w:hideMark/>
          </w:tcPr>
          <w:p w14:paraId="2026CF0C"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1.217</w:t>
            </w:r>
          </w:p>
        </w:tc>
        <w:tc>
          <w:tcPr>
            <w:tcW w:w="392" w:type="pct"/>
            <w:tcBorders>
              <w:top w:val="nil"/>
              <w:left w:val="nil"/>
              <w:bottom w:val="single" w:sz="4" w:space="0" w:color="auto"/>
              <w:right w:val="single" w:sz="4" w:space="0" w:color="auto"/>
            </w:tcBorders>
            <w:noWrap/>
            <w:vAlign w:val="bottom"/>
            <w:hideMark/>
          </w:tcPr>
          <w:p w14:paraId="0BE1D049"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1.817</w:t>
            </w:r>
          </w:p>
        </w:tc>
        <w:tc>
          <w:tcPr>
            <w:tcW w:w="343" w:type="pct"/>
            <w:tcBorders>
              <w:top w:val="nil"/>
              <w:left w:val="nil"/>
              <w:bottom w:val="single" w:sz="4" w:space="0" w:color="auto"/>
              <w:right w:val="single" w:sz="4" w:space="0" w:color="auto"/>
            </w:tcBorders>
            <w:noWrap/>
            <w:vAlign w:val="bottom"/>
            <w:hideMark/>
          </w:tcPr>
          <w:p w14:paraId="71003A96"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294" w:type="pct"/>
            <w:tcBorders>
              <w:top w:val="nil"/>
              <w:left w:val="nil"/>
              <w:bottom w:val="single" w:sz="4" w:space="0" w:color="auto"/>
              <w:right w:val="single" w:sz="4" w:space="0" w:color="auto"/>
            </w:tcBorders>
            <w:noWrap/>
            <w:vAlign w:val="bottom"/>
            <w:hideMark/>
          </w:tcPr>
          <w:p w14:paraId="30D483EE"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343" w:type="pct"/>
            <w:tcBorders>
              <w:top w:val="nil"/>
              <w:left w:val="nil"/>
              <w:bottom w:val="single" w:sz="4" w:space="0" w:color="auto"/>
              <w:right w:val="single" w:sz="4" w:space="0" w:color="auto"/>
            </w:tcBorders>
            <w:noWrap/>
            <w:vAlign w:val="bottom"/>
            <w:hideMark/>
          </w:tcPr>
          <w:p w14:paraId="63D6099D"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350</w:t>
            </w:r>
          </w:p>
        </w:tc>
        <w:tc>
          <w:tcPr>
            <w:tcW w:w="441" w:type="pct"/>
            <w:tcBorders>
              <w:top w:val="nil"/>
              <w:left w:val="nil"/>
              <w:bottom w:val="single" w:sz="4" w:space="0" w:color="auto"/>
              <w:right w:val="single" w:sz="4" w:space="0" w:color="auto"/>
            </w:tcBorders>
            <w:noWrap/>
            <w:vAlign w:val="bottom"/>
            <w:hideMark/>
          </w:tcPr>
          <w:p w14:paraId="253BC92B"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45</w:t>
            </w:r>
          </w:p>
        </w:tc>
        <w:tc>
          <w:tcPr>
            <w:tcW w:w="343" w:type="pct"/>
            <w:tcBorders>
              <w:top w:val="nil"/>
              <w:left w:val="nil"/>
              <w:bottom w:val="single" w:sz="4" w:space="0" w:color="auto"/>
              <w:right w:val="single" w:sz="4" w:space="0" w:color="auto"/>
            </w:tcBorders>
            <w:noWrap/>
            <w:vAlign w:val="bottom"/>
            <w:hideMark/>
          </w:tcPr>
          <w:p w14:paraId="01A13723" w14:textId="77777777" w:rsidR="0029700B" w:rsidRPr="0029700B" w:rsidRDefault="0029700B" w:rsidP="0029700B">
            <w:pPr>
              <w:widowControl w:val="0"/>
              <w:autoSpaceDE w:val="0"/>
              <w:autoSpaceDN w:val="0"/>
              <w:jc w:val="left"/>
              <w:rPr>
                <w:rFonts w:eastAsia="Times New Roman"/>
                <w:color w:val="002060"/>
                <w:sz w:val="16"/>
                <w:szCs w:val="16"/>
                <w:lang w:val="en-US"/>
              </w:rPr>
            </w:pPr>
          </w:p>
        </w:tc>
      </w:tr>
      <w:tr w:rsidR="0029700B" w:rsidRPr="0029700B" w14:paraId="7A7A99AB" w14:textId="77777777" w:rsidTr="0029700B">
        <w:trPr>
          <w:trHeight w:val="57"/>
        </w:trPr>
        <w:tc>
          <w:tcPr>
            <w:tcW w:w="1819" w:type="pct"/>
            <w:tcBorders>
              <w:top w:val="nil"/>
              <w:left w:val="nil"/>
              <w:bottom w:val="nil"/>
              <w:right w:val="nil"/>
            </w:tcBorders>
            <w:noWrap/>
            <w:vAlign w:val="bottom"/>
            <w:hideMark/>
          </w:tcPr>
          <w:p w14:paraId="72F6087A" w14:textId="77777777" w:rsidR="0029700B" w:rsidRPr="0029700B" w:rsidRDefault="0029700B" w:rsidP="0029700B">
            <w:pPr>
              <w:widowControl w:val="0"/>
              <w:autoSpaceDE w:val="0"/>
              <w:autoSpaceDN w:val="0"/>
              <w:jc w:val="left"/>
              <w:rPr>
                <w:rFonts w:ascii="Calibri" w:eastAsia="Times New Roman" w:hAnsi="Calibri" w:cs="Calibri"/>
                <w:color w:val="000000"/>
                <w:sz w:val="10"/>
                <w:szCs w:val="1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63B024DF"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77835A7F"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92" w:type="pct"/>
            <w:tcBorders>
              <w:top w:val="nil"/>
              <w:left w:val="nil"/>
              <w:bottom w:val="single" w:sz="4" w:space="0" w:color="auto"/>
              <w:right w:val="single" w:sz="4" w:space="0" w:color="auto"/>
            </w:tcBorders>
            <w:noWrap/>
            <w:vAlign w:val="bottom"/>
            <w:hideMark/>
          </w:tcPr>
          <w:p w14:paraId="0533B207"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2B415BA2"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294" w:type="pct"/>
            <w:tcBorders>
              <w:top w:val="nil"/>
              <w:left w:val="nil"/>
              <w:bottom w:val="single" w:sz="4" w:space="0" w:color="auto"/>
              <w:right w:val="single" w:sz="4" w:space="0" w:color="auto"/>
            </w:tcBorders>
            <w:noWrap/>
            <w:vAlign w:val="bottom"/>
            <w:hideMark/>
          </w:tcPr>
          <w:p w14:paraId="05652C53"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156210CC"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441" w:type="pct"/>
            <w:tcBorders>
              <w:top w:val="nil"/>
              <w:left w:val="nil"/>
              <w:bottom w:val="single" w:sz="4" w:space="0" w:color="auto"/>
              <w:right w:val="single" w:sz="4" w:space="0" w:color="auto"/>
            </w:tcBorders>
            <w:noWrap/>
            <w:vAlign w:val="bottom"/>
            <w:hideMark/>
          </w:tcPr>
          <w:p w14:paraId="6E2B0EC4"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04E258F0" w14:textId="77777777" w:rsidR="0029700B" w:rsidRPr="0029700B" w:rsidRDefault="0029700B" w:rsidP="0029700B">
            <w:pPr>
              <w:widowControl w:val="0"/>
              <w:autoSpaceDE w:val="0"/>
              <w:autoSpaceDN w:val="0"/>
              <w:jc w:val="left"/>
              <w:rPr>
                <w:rFonts w:eastAsia="Times New Roman"/>
                <w:color w:val="000000"/>
                <w:sz w:val="16"/>
                <w:szCs w:val="16"/>
                <w:lang w:val="en-US"/>
              </w:rPr>
            </w:pPr>
          </w:p>
        </w:tc>
      </w:tr>
      <w:tr w:rsidR="0029700B" w:rsidRPr="0029700B" w14:paraId="6CEF736B" w14:textId="77777777" w:rsidTr="0029700B">
        <w:trPr>
          <w:trHeight w:val="300"/>
        </w:trPr>
        <w:tc>
          <w:tcPr>
            <w:tcW w:w="1819" w:type="pct"/>
            <w:tcBorders>
              <w:top w:val="nil"/>
              <w:left w:val="nil"/>
              <w:bottom w:val="nil"/>
              <w:right w:val="nil"/>
            </w:tcBorders>
            <w:noWrap/>
            <w:vAlign w:val="bottom"/>
            <w:hideMark/>
          </w:tcPr>
          <w:p w14:paraId="4C6634F3"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Wirkungsgrad Vorklärbecken Messprogramm</w:t>
            </w:r>
          </w:p>
        </w:tc>
        <w:tc>
          <w:tcPr>
            <w:tcW w:w="583" w:type="pct"/>
            <w:tcBorders>
              <w:top w:val="nil"/>
              <w:left w:val="single" w:sz="4" w:space="0" w:color="auto"/>
              <w:bottom w:val="single" w:sz="4" w:space="0" w:color="auto"/>
              <w:right w:val="single" w:sz="4" w:space="0" w:color="auto"/>
            </w:tcBorders>
            <w:noWrap/>
            <w:vAlign w:val="bottom"/>
            <w:hideMark/>
          </w:tcPr>
          <w:p w14:paraId="080A23A0"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0805605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-58,0%</w:t>
            </w:r>
          </w:p>
        </w:tc>
        <w:tc>
          <w:tcPr>
            <w:tcW w:w="392" w:type="pct"/>
            <w:tcBorders>
              <w:top w:val="nil"/>
              <w:left w:val="nil"/>
              <w:bottom w:val="single" w:sz="4" w:space="0" w:color="auto"/>
              <w:right w:val="single" w:sz="4" w:space="0" w:color="auto"/>
            </w:tcBorders>
            <w:noWrap/>
            <w:vAlign w:val="bottom"/>
            <w:hideMark/>
          </w:tcPr>
          <w:p w14:paraId="514D60F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-59,6%</w:t>
            </w:r>
          </w:p>
        </w:tc>
        <w:tc>
          <w:tcPr>
            <w:tcW w:w="343" w:type="pct"/>
            <w:tcBorders>
              <w:top w:val="nil"/>
              <w:left w:val="nil"/>
              <w:bottom w:val="single" w:sz="4" w:space="0" w:color="auto"/>
              <w:right w:val="single" w:sz="4" w:space="0" w:color="auto"/>
            </w:tcBorders>
            <w:noWrap/>
            <w:vAlign w:val="bottom"/>
            <w:hideMark/>
          </w:tcPr>
          <w:p w14:paraId="208EA80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-44,6%</w:t>
            </w:r>
          </w:p>
        </w:tc>
        <w:tc>
          <w:tcPr>
            <w:tcW w:w="294" w:type="pct"/>
            <w:tcBorders>
              <w:top w:val="nil"/>
              <w:left w:val="nil"/>
              <w:bottom w:val="single" w:sz="4" w:space="0" w:color="auto"/>
              <w:right w:val="single" w:sz="4" w:space="0" w:color="auto"/>
            </w:tcBorders>
            <w:noWrap/>
            <w:vAlign w:val="bottom"/>
            <w:hideMark/>
          </w:tcPr>
          <w:p w14:paraId="1BD0A70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-47,1%</w:t>
            </w:r>
          </w:p>
        </w:tc>
        <w:tc>
          <w:tcPr>
            <w:tcW w:w="343" w:type="pct"/>
            <w:tcBorders>
              <w:top w:val="nil"/>
              <w:left w:val="nil"/>
              <w:bottom w:val="single" w:sz="4" w:space="0" w:color="auto"/>
              <w:right w:val="single" w:sz="4" w:space="0" w:color="auto"/>
            </w:tcBorders>
            <w:noWrap/>
            <w:vAlign w:val="bottom"/>
            <w:hideMark/>
          </w:tcPr>
          <w:p w14:paraId="2EA5726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-9,4%</w:t>
            </w:r>
          </w:p>
        </w:tc>
        <w:tc>
          <w:tcPr>
            <w:tcW w:w="441" w:type="pct"/>
            <w:tcBorders>
              <w:top w:val="nil"/>
              <w:left w:val="nil"/>
              <w:bottom w:val="single" w:sz="4" w:space="0" w:color="auto"/>
              <w:right w:val="single" w:sz="4" w:space="0" w:color="auto"/>
            </w:tcBorders>
            <w:noWrap/>
            <w:vAlign w:val="bottom"/>
            <w:hideMark/>
          </w:tcPr>
          <w:p w14:paraId="1C2249E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-10,9%</w:t>
            </w:r>
          </w:p>
        </w:tc>
        <w:tc>
          <w:tcPr>
            <w:tcW w:w="343" w:type="pct"/>
            <w:tcBorders>
              <w:top w:val="nil"/>
              <w:left w:val="nil"/>
              <w:bottom w:val="single" w:sz="4" w:space="0" w:color="auto"/>
              <w:right w:val="single" w:sz="4" w:space="0" w:color="auto"/>
            </w:tcBorders>
            <w:noWrap/>
            <w:vAlign w:val="bottom"/>
            <w:hideMark/>
          </w:tcPr>
          <w:p w14:paraId="6A7A327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-69,2%</w:t>
            </w:r>
          </w:p>
        </w:tc>
      </w:tr>
      <w:tr w:rsidR="0029700B" w:rsidRPr="0029700B" w14:paraId="01D0211F" w14:textId="77777777" w:rsidTr="0029700B">
        <w:trPr>
          <w:trHeight w:val="272"/>
        </w:trPr>
        <w:tc>
          <w:tcPr>
            <w:tcW w:w="1819" w:type="pct"/>
            <w:tcBorders>
              <w:top w:val="nil"/>
              <w:left w:val="nil"/>
              <w:bottom w:val="nil"/>
              <w:right w:val="nil"/>
            </w:tcBorders>
            <w:noWrap/>
            <w:vAlign w:val="bottom"/>
            <w:hideMark/>
          </w:tcPr>
          <w:p w14:paraId="392BCECD"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Wirkungsgrad Vorklärbecken Tagebuch</w:t>
            </w:r>
          </w:p>
        </w:tc>
        <w:tc>
          <w:tcPr>
            <w:tcW w:w="583" w:type="pct"/>
            <w:tcBorders>
              <w:top w:val="nil"/>
              <w:left w:val="single" w:sz="4" w:space="0" w:color="auto"/>
              <w:bottom w:val="single" w:sz="4" w:space="0" w:color="auto"/>
              <w:right w:val="single" w:sz="4" w:space="0" w:color="auto"/>
            </w:tcBorders>
            <w:noWrap/>
            <w:vAlign w:val="bottom"/>
            <w:hideMark/>
          </w:tcPr>
          <w:p w14:paraId="60A95CEC"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5C5EAA64"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-33,4%</w:t>
            </w:r>
          </w:p>
        </w:tc>
        <w:tc>
          <w:tcPr>
            <w:tcW w:w="392" w:type="pct"/>
            <w:tcBorders>
              <w:top w:val="nil"/>
              <w:left w:val="nil"/>
              <w:bottom w:val="single" w:sz="4" w:space="0" w:color="auto"/>
              <w:right w:val="single" w:sz="4" w:space="0" w:color="auto"/>
            </w:tcBorders>
            <w:noWrap/>
            <w:vAlign w:val="bottom"/>
            <w:hideMark/>
          </w:tcPr>
          <w:p w14:paraId="36BBA44E"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-24,8%</w:t>
            </w:r>
          </w:p>
        </w:tc>
        <w:tc>
          <w:tcPr>
            <w:tcW w:w="343" w:type="pct"/>
            <w:tcBorders>
              <w:top w:val="nil"/>
              <w:left w:val="nil"/>
              <w:bottom w:val="single" w:sz="4" w:space="0" w:color="auto"/>
              <w:right w:val="single" w:sz="4" w:space="0" w:color="auto"/>
            </w:tcBorders>
            <w:noWrap/>
            <w:vAlign w:val="bottom"/>
            <w:hideMark/>
          </w:tcPr>
          <w:p w14:paraId="579B2657"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294" w:type="pct"/>
            <w:tcBorders>
              <w:top w:val="nil"/>
              <w:left w:val="nil"/>
              <w:bottom w:val="single" w:sz="4" w:space="0" w:color="auto"/>
              <w:right w:val="single" w:sz="4" w:space="0" w:color="auto"/>
            </w:tcBorders>
            <w:noWrap/>
            <w:vAlign w:val="bottom"/>
            <w:hideMark/>
          </w:tcPr>
          <w:p w14:paraId="761AC7EC"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343" w:type="pct"/>
            <w:tcBorders>
              <w:top w:val="nil"/>
              <w:left w:val="nil"/>
              <w:bottom w:val="single" w:sz="4" w:space="0" w:color="auto"/>
              <w:right w:val="single" w:sz="4" w:space="0" w:color="auto"/>
            </w:tcBorders>
            <w:noWrap/>
            <w:vAlign w:val="bottom"/>
            <w:hideMark/>
          </w:tcPr>
          <w:p w14:paraId="7C748D49"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67,5%</w:t>
            </w:r>
          </w:p>
        </w:tc>
        <w:tc>
          <w:tcPr>
            <w:tcW w:w="441" w:type="pct"/>
            <w:tcBorders>
              <w:top w:val="nil"/>
              <w:left w:val="nil"/>
              <w:bottom w:val="single" w:sz="4" w:space="0" w:color="auto"/>
              <w:right w:val="single" w:sz="4" w:space="0" w:color="auto"/>
            </w:tcBorders>
            <w:noWrap/>
            <w:vAlign w:val="bottom"/>
            <w:hideMark/>
          </w:tcPr>
          <w:p w14:paraId="1E5D20BC"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-13,5%</w:t>
            </w:r>
          </w:p>
        </w:tc>
        <w:tc>
          <w:tcPr>
            <w:tcW w:w="343" w:type="pct"/>
            <w:tcBorders>
              <w:top w:val="nil"/>
              <w:left w:val="nil"/>
              <w:bottom w:val="single" w:sz="4" w:space="0" w:color="auto"/>
              <w:right w:val="single" w:sz="4" w:space="0" w:color="auto"/>
            </w:tcBorders>
            <w:noWrap/>
            <w:vAlign w:val="bottom"/>
            <w:hideMark/>
          </w:tcPr>
          <w:p w14:paraId="75BD7F78" w14:textId="77777777" w:rsidR="0029700B" w:rsidRPr="0029700B" w:rsidRDefault="0029700B" w:rsidP="0029700B">
            <w:pPr>
              <w:widowControl w:val="0"/>
              <w:autoSpaceDE w:val="0"/>
              <w:autoSpaceDN w:val="0"/>
              <w:jc w:val="left"/>
              <w:rPr>
                <w:rFonts w:eastAsia="Times New Roman"/>
                <w:color w:val="002060"/>
                <w:sz w:val="16"/>
                <w:szCs w:val="16"/>
                <w:lang w:val="en-US"/>
              </w:rPr>
            </w:pPr>
          </w:p>
        </w:tc>
      </w:tr>
      <w:tr w:rsidR="0029700B" w:rsidRPr="0029700B" w14:paraId="50175031" w14:textId="77777777" w:rsidTr="0029700B">
        <w:trPr>
          <w:trHeight w:val="300"/>
        </w:trPr>
        <w:tc>
          <w:tcPr>
            <w:tcW w:w="1819" w:type="pct"/>
            <w:tcBorders>
              <w:top w:val="nil"/>
              <w:left w:val="nil"/>
              <w:bottom w:val="nil"/>
              <w:right w:val="nil"/>
            </w:tcBorders>
            <w:noWrap/>
            <w:vAlign w:val="bottom"/>
            <w:hideMark/>
          </w:tcPr>
          <w:p w14:paraId="289365EC"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Erwartungswert Aufenthaltszeit VKB 1,5 bis 2,0 h</w:t>
            </w:r>
          </w:p>
        </w:tc>
        <w:tc>
          <w:tcPr>
            <w:tcW w:w="583" w:type="pct"/>
            <w:tcBorders>
              <w:top w:val="nil"/>
              <w:left w:val="single" w:sz="4" w:space="0" w:color="auto"/>
              <w:bottom w:val="single" w:sz="4" w:space="0" w:color="auto"/>
              <w:right w:val="single" w:sz="4" w:space="0" w:color="auto"/>
            </w:tcBorders>
            <w:noWrap/>
            <w:vAlign w:val="bottom"/>
            <w:hideMark/>
          </w:tcPr>
          <w:p w14:paraId="39B9E96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2C3BD6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35,0%</w:t>
            </w:r>
          </w:p>
        </w:tc>
        <w:tc>
          <w:tcPr>
            <w:tcW w:w="392" w:type="pct"/>
            <w:tcBorders>
              <w:top w:val="nil"/>
              <w:left w:val="nil"/>
              <w:bottom w:val="single" w:sz="4" w:space="0" w:color="auto"/>
              <w:right w:val="single" w:sz="4" w:space="0" w:color="auto"/>
            </w:tcBorders>
            <w:noWrap/>
            <w:vAlign w:val="bottom"/>
            <w:hideMark/>
          </w:tcPr>
          <w:p w14:paraId="0EA6B46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35,0%</w:t>
            </w:r>
          </w:p>
        </w:tc>
        <w:tc>
          <w:tcPr>
            <w:tcW w:w="343" w:type="pct"/>
            <w:tcBorders>
              <w:top w:val="nil"/>
              <w:left w:val="nil"/>
              <w:bottom w:val="single" w:sz="4" w:space="0" w:color="auto"/>
              <w:right w:val="single" w:sz="4" w:space="0" w:color="auto"/>
            </w:tcBorders>
            <w:noWrap/>
            <w:vAlign w:val="bottom"/>
            <w:hideMark/>
          </w:tcPr>
          <w:p w14:paraId="2C630D23"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294" w:type="pct"/>
            <w:tcBorders>
              <w:top w:val="nil"/>
              <w:left w:val="nil"/>
              <w:bottom w:val="single" w:sz="4" w:space="0" w:color="auto"/>
              <w:right w:val="single" w:sz="4" w:space="0" w:color="auto"/>
            </w:tcBorders>
            <w:noWrap/>
            <w:vAlign w:val="bottom"/>
            <w:hideMark/>
          </w:tcPr>
          <w:p w14:paraId="6EFBC30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60,0%</w:t>
            </w:r>
          </w:p>
        </w:tc>
        <w:tc>
          <w:tcPr>
            <w:tcW w:w="343" w:type="pct"/>
            <w:tcBorders>
              <w:top w:val="nil"/>
              <w:left w:val="nil"/>
              <w:bottom w:val="single" w:sz="4" w:space="0" w:color="auto"/>
              <w:right w:val="single" w:sz="4" w:space="0" w:color="auto"/>
            </w:tcBorders>
            <w:noWrap/>
            <w:vAlign w:val="bottom"/>
            <w:hideMark/>
          </w:tcPr>
          <w:p w14:paraId="4B755F5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10,0%</w:t>
            </w:r>
          </w:p>
        </w:tc>
        <w:tc>
          <w:tcPr>
            <w:tcW w:w="441" w:type="pct"/>
            <w:tcBorders>
              <w:top w:val="nil"/>
              <w:left w:val="nil"/>
              <w:bottom w:val="single" w:sz="4" w:space="0" w:color="auto"/>
              <w:right w:val="single" w:sz="4" w:space="0" w:color="auto"/>
            </w:tcBorders>
            <w:noWrap/>
            <w:vAlign w:val="bottom"/>
            <w:hideMark/>
          </w:tcPr>
          <w:p w14:paraId="70D7AC9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10,0%</w:t>
            </w:r>
          </w:p>
        </w:tc>
        <w:tc>
          <w:tcPr>
            <w:tcW w:w="343" w:type="pct"/>
            <w:tcBorders>
              <w:top w:val="nil"/>
              <w:left w:val="nil"/>
              <w:bottom w:val="single" w:sz="4" w:space="0" w:color="auto"/>
              <w:right w:val="single" w:sz="4" w:space="0" w:color="auto"/>
            </w:tcBorders>
            <w:noWrap/>
            <w:vAlign w:val="bottom"/>
            <w:hideMark/>
          </w:tcPr>
          <w:p w14:paraId="1D047C0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-60,0%</w:t>
            </w:r>
          </w:p>
        </w:tc>
      </w:tr>
      <w:tr w:rsidR="0029700B" w:rsidRPr="0029700B" w14:paraId="2D71E6AB" w14:textId="77777777" w:rsidTr="0029700B">
        <w:trPr>
          <w:trHeight w:val="101"/>
        </w:trPr>
        <w:tc>
          <w:tcPr>
            <w:tcW w:w="1819" w:type="pct"/>
            <w:tcBorders>
              <w:top w:val="nil"/>
              <w:left w:val="nil"/>
              <w:bottom w:val="nil"/>
              <w:right w:val="nil"/>
            </w:tcBorders>
            <w:noWrap/>
            <w:vAlign w:val="bottom"/>
            <w:hideMark/>
          </w:tcPr>
          <w:p w14:paraId="296C495C" w14:textId="77777777" w:rsidR="0029700B" w:rsidRPr="0029700B" w:rsidRDefault="0029700B" w:rsidP="0029700B">
            <w:pPr>
              <w:widowControl w:val="0"/>
              <w:autoSpaceDE w:val="0"/>
              <w:autoSpaceDN w:val="0"/>
              <w:jc w:val="right"/>
              <w:rPr>
                <w:rFonts w:eastAsia="Times New Roman"/>
                <w:color w:val="000000"/>
                <w:sz w:val="10"/>
                <w:szCs w:val="10"/>
                <w:lang w:val="en-US"/>
              </w:rPr>
            </w:pPr>
          </w:p>
        </w:tc>
        <w:tc>
          <w:tcPr>
            <w:tcW w:w="583" w:type="pct"/>
            <w:tcBorders>
              <w:top w:val="nil"/>
              <w:left w:val="single" w:sz="4" w:space="0" w:color="auto"/>
              <w:bottom w:val="single" w:sz="4" w:space="0" w:color="auto"/>
              <w:right w:val="single" w:sz="4" w:space="0" w:color="auto"/>
            </w:tcBorders>
            <w:noWrap/>
            <w:vAlign w:val="bottom"/>
            <w:hideMark/>
          </w:tcPr>
          <w:p w14:paraId="3A4714EE"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53FAC560"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92" w:type="pct"/>
            <w:tcBorders>
              <w:top w:val="nil"/>
              <w:left w:val="nil"/>
              <w:bottom w:val="single" w:sz="4" w:space="0" w:color="auto"/>
              <w:right w:val="single" w:sz="4" w:space="0" w:color="auto"/>
            </w:tcBorders>
            <w:noWrap/>
            <w:vAlign w:val="bottom"/>
            <w:hideMark/>
          </w:tcPr>
          <w:p w14:paraId="5672E8B0"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11558899"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294" w:type="pct"/>
            <w:tcBorders>
              <w:top w:val="nil"/>
              <w:left w:val="nil"/>
              <w:bottom w:val="single" w:sz="4" w:space="0" w:color="auto"/>
              <w:right w:val="single" w:sz="4" w:space="0" w:color="auto"/>
            </w:tcBorders>
            <w:noWrap/>
            <w:vAlign w:val="bottom"/>
            <w:hideMark/>
          </w:tcPr>
          <w:p w14:paraId="19661533"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7C48012B"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441" w:type="pct"/>
            <w:tcBorders>
              <w:top w:val="nil"/>
              <w:left w:val="nil"/>
              <w:bottom w:val="single" w:sz="4" w:space="0" w:color="auto"/>
              <w:right w:val="single" w:sz="4" w:space="0" w:color="auto"/>
            </w:tcBorders>
            <w:noWrap/>
            <w:vAlign w:val="bottom"/>
            <w:hideMark/>
          </w:tcPr>
          <w:p w14:paraId="7161BEF0" w14:textId="77777777" w:rsidR="0029700B" w:rsidRPr="0029700B" w:rsidRDefault="0029700B" w:rsidP="0029700B">
            <w:pPr>
              <w:widowControl w:val="0"/>
              <w:autoSpaceDE w:val="0"/>
              <w:autoSpaceDN w:val="0"/>
              <w:jc w:val="left"/>
              <w:rPr>
                <w:rFonts w:eastAsia="Times New Roman"/>
                <w:color w:val="000000"/>
                <w:sz w:val="16"/>
                <w:szCs w:val="16"/>
                <w:lang w:val="en-US"/>
              </w:rPr>
            </w:pPr>
          </w:p>
        </w:tc>
        <w:tc>
          <w:tcPr>
            <w:tcW w:w="343" w:type="pct"/>
            <w:tcBorders>
              <w:top w:val="nil"/>
              <w:left w:val="nil"/>
              <w:bottom w:val="single" w:sz="4" w:space="0" w:color="auto"/>
              <w:right w:val="single" w:sz="4" w:space="0" w:color="auto"/>
            </w:tcBorders>
            <w:noWrap/>
            <w:vAlign w:val="bottom"/>
            <w:hideMark/>
          </w:tcPr>
          <w:p w14:paraId="4DE6E1D1" w14:textId="77777777" w:rsidR="0029700B" w:rsidRPr="0029700B" w:rsidRDefault="0029700B" w:rsidP="0029700B">
            <w:pPr>
              <w:widowControl w:val="0"/>
              <w:autoSpaceDE w:val="0"/>
              <w:autoSpaceDN w:val="0"/>
              <w:jc w:val="left"/>
              <w:rPr>
                <w:rFonts w:eastAsia="Times New Roman"/>
                <w:color w:val="000000"/>
                <w:sz w:val="16"/>
                <w:szCs w:val="16"/>
                <w:lang w:val="en-US"/>
              </w:rPr>
            </w:pPr>
          </w:p>
        </w:tc>
      </w:tr>
      <w:tr w:rsidR="0029700B" w:rsidRPr="0029700B" w14:paraId="2710130F" w14:textId="77777777" w:rsidTr="0029700B">
        <w:trPr>
          <w:trHeight w:val="300"/>
        </w:trPr>
        <w:tc>
          <w:tcPr>
            <w:tcW w:w="1819" w:type="pct"/>
            <w:tcBorders>
              <w:top w:val="nil"/>
              <w:left w:val="nil"/>
              <w:bottom w:val="nil"/>
              <w:right w:val="nil"/>
            </w:tcBorders>
            <w:noWrap/>
            <w:vAlign w:val="bottom"/>
            <w:hideMark/>
          </w:tcPr>
          <w:p w14:paraId="05AAFC80"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MW * 1,5</w:t>
            </w:r>
          </w:p>
        </w:tc>
        <w:tc>
          <w:tcPr>
            <w:tcW w:w="583" w:type="pct"/>
            <w:tcBorders>
              <w:top w:val="nil"/>
              <w:left w:val="single" w:sz="4" w:space="0" w:color="auto"/>
              <w:bottom w:val="single" w:sz="4" w:space="0" w:color="auto"/>
              <w:right w:val="single" w:sz="4" w:space="0" w:color="auto"/>
            </w:tcBorders>
            <w:noWrap/>
            <w:vAlign w:val="bottom"/>
            <w:hideMark/>
          </w:tcPr>
          <w:p w14:paraId="0BA56DD4"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647321C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942</w:t>
            </w:r>
          </w:p>
        </w:tc>
        <w:tc>
          <w:tcPr>
            <w:tcW w:w="392" w:type="pct"/>
            <w:tcBorders>
              <w:top w:val="nil"/>
              <w:left w:val="nil"/>
              <w:bottom w:val="single" w:sz="4" w:space="0" w:color="auto"/>
              <w:right w:val="single" w:sz="4" w:space="0" w:color="auto"/>
            </w:tcBorders>
            <w:noWrap/>
            <w:vAlign w:val="bottom"/>
            <w:hideMark/>
          </w:tcPr>
          <w:p w14:paraId="2FE2A46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2.310</w:t>
            </w:r>
          </w:p>
        </w:tc>
        <w:tc>
          <w:tcPr>
            <w:tcW w:w="343" w:type="pct"/>
            <w:tcBorders>
              <w:top w:val="nil"/>
              <w:left w:val="nil"/>
              <w:bottom w:val="single" w:sz="4" w:space="0" w:color="auto"/>
              <w:right w:val="single" w:sz="4" w:space="0" w:color="auto"/>
            </w:tcBorders>
            <w:noWrap/>
            <w:vAlign w:val="bottom"/>
            <w:hideMark/>
          </w:tcPr>
          <w:p w14:paraId="24C9111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1.234</w:t>
            </w:r>
          </w:p>
        </w:tc>
        <w:tc>
          <w:tcPr>
            <w:tcW w:w="294" w:type="pct"/>
            <w:tcBorders>
              <w:top w:val="nil"/>
              <w:left w:val="nil"/>
              <w:bottom w:val="single" w:sz="4" w:space="0" w:color="auto"/>
              <w:right w:val="single" w:sz="4" w:space="0" w:color="auto"/>
            </w:tcBorders>
            <w:noWrap/>
            <w:vAlign w:val="bottom"/>
            <w:hideMark/>
          </w:tcPr>
          <w:p w14:paraId="50A0FF1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2.208</w:t>
            </w:r>
          </w:p>
        </w:tc>
        <w:tc>
          <w:tcPr>
            <w:tcW w:w="343" w:type="pct"/>
            <w:tcBorders>
              <w:top w:val="nil"/>
              <w:left w:val="nil"/>
              <w:bottom w:val="single" w:sz="4" w:space="0" w:color="auto"/>
              <w:right w:val="single" w:sz="4" w:space="0" w:color="auto"/>
            </w:tcBorders>
            <w:noWrap/>
            <w:vAlign w:val="bottom"/>
            <w:hideMark/>
          </w:tcPr>
          <w:p w14:paraId="4B65D7A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653</w:t>
            </w:r>
          </w:p>
        </w:tc>
        <w:tc>
          <w:tcPr>
            <w:tcW w:w="441" w:type="pct"/>
            <w:tcBorders>
              <w:top w:val="nil"/>
              <w:left w:val="nil"/>
              <w:bottom w:val="single" w:sz="4" w:space="0" w:color="auto"/>
              <w:right w:val="single" w:sz="4" w:space="0" w:color="auto"/>
            </w:tcBorders>
            <w:noWrap/>
            <w:vAlign w:val="bottom"/>
            <w:hideMark/>
          </w:tcPr>
          <w:p w14:paraId="1D0E655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89</w:t>
            </w:r>
          </w:p>
        </w:tc>
        <w:tc>
          <w:tcPr>
            <w:tcW w:w="343" w:type="pct"/>
            <w:tcBorders>
              <w:top w:val="nil"/>
              <w:left w:val="nil"/>
              <w:bottom w:val="single" w:sz="4" w:space="0" w:color="auto"/>
              <w:right w:val="single" w:sz="4" w:space="0" w:color="auto"/>
            </w:tcBorders>
            <w:noWrap/>
            <w:vAlign w:val="bottom"/>
            <w:hideMark/>
          </w:tcPr>
          <w:p w14:paraId="4C52FF1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1.076</w:t>
            </w:r>
          </w:p>
        </w:tc>
      </w:tr>
      <w:tr w:rsidR="0029700B" w:rsidRPr="0029700B" w14:paraId="250D7A94" w14:textId="77777777" w:rsidTr="0029700B">
        <w:trPr>
          <w:trHeight w:val="199"/>
        </w:trPr>
        <w:tc>
          <w:tcPr>
            <w:tcW w:w="1819" w:type="pct"/>
            <w:tcBorders>
              <w:top w:val="nil"/>
              <w:left w:val="nil"/>
              <w:bottom w:val="nil"/>
              <w:right w:val="nil"/>
            </w:tcBorders>
            <w:noWrap/>
            <w:vAlign w:val="bottom"/>
            <w:hideMark/>
          </w:tcPr>
          <w:p w14:paraId="2EB7DECC"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MW * 2,0</w:t>
            </w:r>
          </w:p>
        </w:tc>
        <w:tc>
          <w:tcPr>
            <w:tcW w:w="583" w:type="pct"/>
            <w:tcBorders>
              <w:top w:val="nil"/>
              <w:left w:val="single" w:sz="4" w:space="0" w:color="auto"/>
              <w:bottom w:val="single" w:sz="4" w:space="0" w:color="auto"/>
              <w:right w:val="single" w:sz="4" w:space="0" w:color="auto"/>
            </w:tcBorders>
            <w:noWrap/>
            <w:vAlign w:val="bottom"/>
            <w:hideMark/>
          </w:tcPr>
          <w:p w14:paraId="5EEB025D"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 </w:t>
            </w:r>
          </w:p>
        </w:tc>
        <w:tc>
          <w:tcPr>
            <w:tcW w:w="441" w:type="pct"/>
            <w:tcBorders>
              <w:top w:val="nil"/>
              <w:left w:val="nil"/>
              <w:bottom w:val="single" w:sz="4" w:space="0" w:color="auto"/>
              <w:right w:val="single" w:sz="4" w:space="0" w:color="auto"/>
            </w:tcBorders>
            <w:noWrap/>
            <w:vAlign w:val="bottom"/>
            <w:hideMark/>
          </w:tcPr>
          <w:p w14:paraId="78C683D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1256</w:t>
            </w:r>
          </w:p>
        </w:tc>
        <w:tc>
          <w:tcPr>
            <w:tcW w:w="392" w:type="pct"/>
            <w:tcBorders>
              <w:top w:val="nil"/>
              <w:left w:val="nil"/>
              <w:bottom w:val="single" w:sz="4" w:space="0" w:color="auto"/>
              <w:right w:val="single" w:sz="4" w:space="0" w:color="auto"/>
            </w:tcBorders>
            <w:noWrap/>
            <w:vAlign w:val="bottom"/>
            <w:hideMark/>
          </w:tcPr>
          <w:p w14:paraId="72BD026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3081</w:t>
            </w:r>
          </w:p>
        </w:tc>
        <w:tc>
          <w:tcPr>
            <w:tcW w:w="343" w:type="pct"/>
            <w:tcBorders>
              <w:top w:val="nil"/>
              <w:left w:val="nil"/>
              <w:bottom w:val="single" w:sz="4" w:space="0" w:color="auto"/>
              <w:right w:val="single" w:sz="4" w:space="0" w:color="auto"/>
            </w:tcBorders>
            <w:noWrap/>
            <w:vAlign w:val="bottom"/>
            <w:hideMark/>
          </w:tcPr>
          <w:p w14:paraId="5812433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1646</w:t>
            </w:r>
          </w:p>
        </w:tc>
        <w:tc>
          <w:tcPr>
            <w:tcW w:w="294" w:type="pct"/>
            <w:tcBorders>
              <w:top w:val="nil"/>
              <w:left w:val="nil"/>
              <w:bottom w:val="single" w:sz="4" w:space="0" w:color="auto"/>
              <w:right w:val="single" w:sz="4" w:space="0" w:color="auto"/>
            </w:tcBorders>
            <w:noWrap/>
            <w:vAlign w:val="bottom"/>
            <w:hideMark/>
          </w:tcPr>
          <w:p w14:paraId="4FAA9E4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2944</w:t>
            </w:r>
          </w:p>
        </w:tc>
        <w:tc>
          <w:tcPr>
            <w:tcW w:w="343" w:type="pct"/>
            <w:tcBorders>
              <w:top w:val="nil"/>
              <w:left w:val="nil"/>
              <w:bottom w:val="single" w:sz="4" w:space="0" w:color="auto"/>
              <w:right w:val="single" w:sz="4" w:space="0" w:color="auto"/>
            </w:tcBorders>
            <w:noWrap/>
            <w:vAlign w:val="bottom"/>
            <w:hideMark/>
          </w:tcPr>
          <w:p w14:paraId="5F86F43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871</w:t>
            </w:r>
          </w:p>
        </w:tc>
        <w:tc>
          <w:tcPr>
            <w:tcW w:w="441" w:type="pct"/>
            <w:tcBorders>
              <w:top w:val="nil"/>
              <w:left w:val="nil"/>
              <w:bottom w:val="single" w:sz="4" w:space="0" w:color="auto"/>
              <w:right w:val="single" w:sz="4" w:space="0" w:color="auto"/>
            </w:tcBorders>
            <w:noWrap/>
            <w:vAlign w:val="bottom"/>
            <w:hideMark/>
          </w:tcPr>
          <w:p w14:paraId="5752D2F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119</w:t>
            </w:r>
          </w:p>
        </w:tc>
        <w:tc>
          <w:tcPr>
            <w:tcW w:w="343" w:type="pct"/>
            <w:tcBorders>
              <w:top w:val="nil"/>
              <w:left w:val="nil"/>
              <w:bottom w:val="single" w:sz="4" w:space="0" w:color="auto"/>
              <w:right w:val="single" w:sz="4" w:space="0" w:color="auto"/>
            </w:tcBorders>
            <w:noWrap/>
            <w:vAlign w:val="bottom"/>
            <w:hideMark/>
          </w:tcPr>
          <w:p w14:paraId="1F734AE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1435</w:t>
            </w:r>
          </w:p>
        </w:tc>
      </w:tr>
      <w:tr w:rsidR="0029700B" w:rsidRPr="0029700B" w14:paraId="22E75DE1" w14:textId="77777777" w:rsidTr="0029700B">
        <w:trPr>
          <w:trHeight w:val="57"/>
        </w:trPr>
        <w:tc>
          <w:tcPr>
            <w:tcW w:w="1819" w:type="pct"/>
            <w:tcBorders>
              <w:top w:val="nil"/>
              <w:left w:val="nil"/>
              <w:bottom w:val="nil"/>
              <w:right w:val="nil"/>
            </w:tcBorders>
            <w:noWrap/>
            <w:vAlign w:val="bottom"/>
            <w:hideMark/>
          </w:tcPr>
          <w:p w14:paraId="11244082" w14:textId="77777777" w:rsidR="0029700B" w:rsidRPr="0029700B" w:rsidRDefault="0029700B" w:rsidP="0029700B">
            <w:pPr>
              <w:widowControl w:val="0"/>
              <w:autoSpaceDE w:val="0"/>
              <w:autoSpaceDN w:val="0"/>
              <w:jc w:val="right"/>
              <w:rPr>
                <w:rFonts w:eastAsia="Times New Roman"/>
                <w:color w:val="000000"/>
                <w:sz w:val="10"/>
                <w:szCs w:val="10"/>
                <w:lang w:val="en-US"/>
              </w:rPr>
            </w:pPr>
          </w:p>
        </w:tc>
        <w:tc>
          <w:tcPr>
            <w:tcW w:w="583" w:type="pct"/>
            <w:tcBorders>
              <w:top w:val="nil"/>
              <w:left w:val="nil"/>
              <w:bottom w:val="nil"/>
              <w:right w:val="nil"/>
            </w:tcBorders>
            <w:noWrap/>
            <w:vAlign w:val="bottom"/>
            <w:hideMark/>
          </w:tcPr>
          <w:p w14:paraId="36CB6C4E"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441" w:type="pct"/>
            <w:tcBorders>
              <w:top w:val="nil"/>
              <w:left w:val="nil"/>
              <w:bottom w:val="nil"/>
              <w:right w:val="nil"/>
            </w:tcBorders>
            <w:noWrap/>
            <w:vAlign w:val="bottom"/>
            <w:hideMark/>
          </w:tcPr>
          <w:p w14:paraId="3506C534"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92" w:type="pct"/>
            <w:tcBorders>
              <w:top w:val="nil"/>
              <w:left w:val="nil"/>
              <w:bottom w:val="nil"/>
              <w:right w:val="nil"/>
            </w:tcBorders>
            <w:noWrap/>
            <w:vAlign w:val="bottom"/>
            <w:hideMark/>
          </w:tcPr>
          <w:p w14:paraId="5FC81FB3"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3" w:type="pct"/>
            <w:tcBorders>
              <w:top w:val="nil"/>
              <w:left w:val="nil"/>
              <w:bottom w:val="nil"/>
              <w:right w:val="nil"/>
            </w:tcBorders>
            <w:noWrap/>
            <w:vAlign w:val="bottom"/>
            <w:hideMark/>
          </w:tcPr>
          <w:p w14:paraId="1B74FEA1"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294" w:type="pct"/>
            <w:tcBorders>
              <w:top w:val="nil"/>
              <w:left w:val="nil"/>
              <w:bottom w:val="nil"/>
              <w:right w:val="nil"/>
            </w:tcBorders>
            <w:noWrap/>
            <w:vAlign w:val="bottom"/>
            <w:hideMark/>
          </w:tcPr>
          <w:p w14:paraId="72592FD7"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3" w:type="pct"/>
            <w:tcBorders>
              <w:top w:val="nil"/>
              <w:left w:val="nil"/>
              <w:bottom w:val="nil"/>
              <w:right w:val="nil"/>
            </w:tcBorders>
            <w:noWrap/>
            <w:vAlign w:val="bottom"/>
            <w:hideMark/>
          </w:tcPr>
          <w:p w14:paraId="628D44A3"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441" w:type="pct"/>
            <w:tcBorders>
              <w:top w:val="nil"/>
              <w:left w:val="nil"/>
              <w:bottom w:val="nil"/>
              <w:right w:val="nil"/>
            </w:tcBorders>
            <w:noWrap/>
            <w:vAlign w:val="bottom"/>
            <w:hideMark/>
          </w:tcPr>
          <w:p w14:paraId="608F1307"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343" w:type="pct"/>
            <w:tcBorders>
              <w:top w:val="nil"/>
              <w:left w:val="nil"/>
              <w:bottom w:val="nil"/>
              <w:right w:val="nil"/>
            </w:tcBorders>
            <w:noWrap/>
            <w:vAlign w:val="bottom"/>
            <w:hideMark/>
          </w:tcPr>
          <w:p w14:paraId="6BD9F05F"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r>
      <w:tr w:rsidR="0029700B" w:rsidRPr="0029700B" w14:paraId="61564FE9" w14:textId="77777777" w:rsidTr="0029700B">
        <w:trPr>
          <w:trHeight w:val="300"/>
        </w:trPr>
        <w:tc>
          <w:tcPr>
            <w:tcW w:w="1819" w:type="pct"/>
            <w:tcBorders>
              <w:top w:val="nil"/>
              <w:left w:val="nil"/>
              <w:bottom w:val="nil"/>
              <w:right w:val="nil"/>
            </w:tcBorders>
            <w:noWrap/>
            <w:vAlign w:val="bottom"/>
            <w:hideMark/>
          </w:tcPr>
          <w:p w14:paraId="210953D6" w14:textId="77777777" w:rsidR="0029700B" w:rsidRPr="0029700B" w:rsidRDefault="0029700B" w:rsidP="0029700B">
            <w:pPr>
              <w:widowControl w:val="0"/>
              <w:autoSpaceDE w:val="0"/>
              <w:autoSpaceDN w:val="0"/>
              <w:jc w:val="left"/>
              <w:rPr>
                <w:rFonts w:eastAsia="Times New Roman"/>
                <w:color w:val="000000"/>
                <w:szCs w:val="20"/>
                <w:lang w:val="en-US"/>
              </w:rPr>
            </w:pPr>
          </w:p>
          <w:p w14:paraId="7DE1FD13"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CSB/Nges (Erwartungswert 80 / 10 = 8)</w:t>
            </w:r>
          </w:p>
        </w:tc>
        <w:tc>
          <w:tcPr>
            <w:tcW w:w="583" w:type="pct"/>
            <w:tcBorders>
              <w:top w:val="nil"/>
              <w:left w:val="nil"/>
              <w:bottom w:val="nil"/>
              <w:right w:val="nil"/>
            </w:tcBorders>
            <w:noWrap/>
            <w:vAlign w:val="bottom"/>
            <w:hideMark/>
          </w:tcPr>
          <w:p w14:paraId="61B6B4EA" w14:textId="77777777" w:rsidR="0029700B" w:rsidRPr="0029700B" w:rsidRDefault="0029700B" w:rsidP="0029700B">
            <w:pPr>
              <w:widowControl w:val="0"/>
              <w:autoSpaceDE w:val="0"/>
              <w:autoSpaceDN w:val="0"/>
              <w:jc w:val="left"/>
              <w:rPr>
                <w:rFonts w:ascii="Calibri" w:eastAsia="Times New Roman" w:hAnsi="Calibri" w:cs="Calibri"/>
                <w:color w:val="000000"/>
                <w:szCs w:val="20"/>
                <w:lang w:val="en-US"/>
              </w:rPr>
            </w:pPr>
          </w:p>
        </w:tc>
        <w:tc>
          <w:tcPr>
            <w:tcW w:w="441" w:type="pct"/>
            <w:tcBorders>
              <w:top w:val="nil"/>
              <w:left w:val="nil"/>
              <w:bottom w:val="nil"/>
              <w:right w:val="nil"/>
            </w:tcBorders>
            <w:noWrap/>
            <w:vAlign w:val="bottom"/>
            <w:hideMark/>
          </w:tcPr>
          <w:p w14:paraId="39476E51"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045FF631"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Arial"/>
                <w:color w:val="000000"/>
                <w:szCs w:val="20"/>
                <w:lang w:val="en-US"/>
              </w:rPr>
              <w:t>3,5</w:t>
            </w:r>
          </w:p>
        </w:tc>
        <w:tc>
          <w:tcPr>
            <w:tcW w:w="343" w:type="pct"/>
            <w:tcBorders>
              <w:top w:val="nil"/>
              <w:left w:val="nil"/>
              <w:bottom w:val="nil"/>
              <w:right w:val="nil"/>
            </w:tcBorders>
            <w:noWrap/>
            <w:vAlign w:val="bottom"/>
            <w:hideMark/>
          </w:tcPr>
          <w:p w14:paraId="70746454"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3C39E300"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13C653D7"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3A8B149B"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04A24C50"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r w:rsidR="0029700B" w:rsidRPr="0029700B" w14:paraId="2FA652B7" w14:textId="77777777" w:rsidTr="0029700B">
        <w:trPr>
          <w:trHeight w:val="300"/>
        </w:trPr>
        <w:tc>
          <w:tcPr>
            <w:tcW w:w="1819" w:type="pct"/>
            <w:tcBorders>
              <w:top w:val="nil"/>
              <w:left w:val="nil"/>
              <w:bottom w:val="nil"/>
              <w:right w:val="nil"/>
            </w:tcBorders>
            <w:noWrap/>
            <w:vAlign w:val="bottom"/>
            <w:hideMark/>
          </w:tcPr>
          <w:p w14:paraId="474475FC"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CSB/Pges (Erwartungswert 80 / 1,6 = 50)</w:t>
            </w:r>
          </w:p>
        </w:tc>
        <w:tc>
          <w:tcPr>
            <w:tcW w:w="583" w:type="pct"/>
            <w:tcBorders>
              <w:top w:val="nil"/>
              <w:left w:val="nil"/>
              <w:bottom w:val="nil"/>
              <w:right w:val="nil"/>
            </w:tcBorders>
            <w:noWrap/>
            <w:vAlign w:val="bottom"/>
            <w:hideMark/>
          </w:tcPr>
          <w:p w14:paraId="286F244F" w14:textId="77777777" w:rsidR="0029700B" w:rsidRPr="0029700B" w:rsidRDefault="0029700B" w:rsidP="0029700B">
            <w:pPr>
              <w:widowControl w:val="0"/>
              <w:autoSpaceDE w:val="0"/>
              <w:autoSpaceDN w:val="0"/>
              <w:jc w:val="left"/>
              <w:rPr>
                <w:rFonts w:ascii="Calibri" w:eastAsia="Times New Roman" w:hAnsi="Calibri" w:cs="Calibri"/>
                <w:color w:val="000000"/>
                <w:szCs w:val="20"/>
                <w:lang w:val="en-US"/>
              </w:rPr>
            </w:pPr>
          </w:p>
        </w:tc>
        <w:tc>
          <w:tcPr>
            <w:tcW w:w="441" w:type="pct"/>
            <w:tcBorders>
              <w:top w:val="nil"/>
              <w:left w:val="nil"/>
              <w:bottom w:val="nil"/>
              <w:right w:val="nil"/>
            </w:tcBorders>
            <w:noWrap/>
            <w:vAlign w:val="bottom"/>
            <w:hideMark/>
          </w:tcPr>
          <w:p w14:paraId="4AD0A36B"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411A2CF8"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Arial"/>
                <w:color w:val="000000"/>
                <w:szCs w:val="20"/>
                <w:lang w:val="en-US"/>
              </w:rPr>
              <w:t>37,8</w:t>
            </w:r>
          </w:p>
        </w:tc>
        <w:tc>
          <w:tcPr>
            <w:tcW w:w="343" w:type="pct"/>
            <w:tcBorders>
              <w:top w:val="nil"/>
              <w:left w:val="nil"/>
              <w:bottom w:val="nil"/>
              <w:right w:val="nil"/>
            </w:tcBorders>
            <w:noWrap/>
            <w:vAlign w:val="bottom"/>
            <w:hideMark/>
          </w:tcPr>
          <w:p w14:paraId="243BEB8E"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29C868AD"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08647045"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1033BC1E"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2BC49574"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r w:rsidR="0029700B" w:rsidRPr="0029700B" w14:paraId="67F576FC" w14:textId="77777777" w:rsidTr="0029700B">
        <w:trPr>
          <w:trHeight w:val="300"/>
        </w:trPr>
        <w:tc>
          <w:tcPr>
            <w:tcW w:w="1819" w:type="pct"/>
            <w:tcBorders>
              <w:top w:val="nil"/>
              <w:left w:val="nil"/>
              <w:bottom w:val="nil"/>
              <w:right w:val="nil"/>
            </w:tcBorders>
            <w:noWrap/>
            <w:vAlign w:val="bottom"/>
            <w:hideMark/>
          </w:tcPr>
          <w:p w14:paraId="1AC00C93"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CSB/TS0 (Erwartungswert 90 / 35 bis 80 / 25: 2,6 bis 3,2)</w:t>
            </w:r>
          </w:p>
        </w:tc>
        <w:tc>
          <w:tcPr>
            <w:tcW w:w="583" w:type="pct"/>
            <w:tcBorders>
              <w:top w:val="nil"/>
              <w:left w:val="nil"/>
              <w:bottom w:val="nil"/>
              <w:right w:val="nil"/>
            </w:tcBorders>
            <w:noWrap/>
            <w:vAlign w:val="bottom"/>
            <w:hideMark/>
          </w:tcPr>
          <w:p w14:paraId="54AF31ED" w14:textId="77777777" w:rsidR="0029700B" w:rsidRPr="0029700B" w:rsidRDefault="0029700B" w:rsidP="0029700B">
            <w:pPr>
              <w:widowControl w:val="0"/>
              <w:autoSpaceDE w:val="0"/>
              <w:autoSpaceDN w:val="0"/>
              <w:jc w:val="left"/>
              <w:rPr>
                <w:rFonts w:ascii="Calibri" w:eastAsia="Times New Roman" w:hAnsi="Calibri" w:cs="Calibri"/>
                <w:color w:val="000000"/>
                <w:szCs w:val="20"/>
                <w:lang w:val="en-US"/>
              </w:rPr>
            </w:pPr>
          </w:p>
        </w:tc>
        <w:tc>
          <w:tcPr>
            <w:tcW w:w="441" w:type="pct"/>
            <w:tcBorders>
              <w:top w:val="nil"/>
              <w:left w:val="nil"/>
              <w:bottom w:val="nil"/>
              <w:right w:val="nil"/>
            </w:tcBorders>
            <w:noWrap/>
            <w:vAlign w:val="bottom"/>
            <w:hideMark/>
          </w:tcPr>
          <w:p w14:paraId="601B38B9"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92" w:type="pct"/>
            <w:tcBorders>
              <w:top w:val="nil"/>
              <w:left w:val="nil"/>
              <w:bottom w:val="nil"/>
              <w:right w:val="nil"/>
            </w:tcBorders>
            <w:noWrap/>
            <w:vAlign w:val="bottom"/>
            <w:hideMark/>
          </w:tcPr>
          <w:p w14:paraId="0F5BF311" w14:textId="77777777" w:rsidR="0029700B" w:rsidRPr="0029700B" w:rsidRDefault="0029700B" w:rsidP="0029700B">
            <w:pPr>
              <w:widowControl w:val="0"/>
              <w:autoSpaceDE w:val="0"/>
              <w:autoSpaceDN w:val="0"/>
              <w:jc w:val="right"/>
              <w:rPr>
                <w:rFonts w:eastAsia="Times New Roman"/>
                <w:color w:val="000000"/>
                <w:szCs w:val="20"/>
                <w:lang w:val="en-US"/>
              </w:rPr>
            </w:pPr>
            <w:r w:rsidRPr="0029700B">
              <w:rPr>
                <w:rFonts w:eastAsia="Arial"/>
                <w:color w:val="000000"/>
                <w:szCs w:val="20"/>
                <w:lang w:val="en-US"/>
              </w:rPr>
              <w:t>1,0</w:t>
            </w:r>
          </w:p>
        </w:tc>
        <w:tc>
          <w:tcPr>
            <w:tcW w:w="343" w:type="pct"/>
            <w:tcBorders>
              <w:top w:val="nil"/>
              <w:left w:val="nil"/>
              <w:bottom w:val="nil"/>
              <w:right w:val="nil"/>
            </w:tcBorders>
            <w:noWrap/>
            <w:vAlign w:val="bottom"/>
            <w:hideMark/>
          </w:tcPr>
          <w:p w14:paraId="55888F31" w14:textId="77777777" w:rsidR="0029700B" w:rsidRPr="0029700B" w:rsidRDefault="0029700B" w:rsidP="0029700B">
            <w:pPr>
              <w:widowControl w:val="0"/>
              <w:autoSpaceDE w:val="0"/>
              <w:autoSpaceDN w:val="0"/>
              <w:jc w:val="right"/>
              <w:rPr>
                <w:rFonts w:eastAsia="Times New Roman"/>
                <w:color w:val="000000"/>
                <w:szCs w:val="20"/>
                <w:lang w:val="en-US"/>
              </w:rPr>
            </w:pPr>
          </w:p>
        </w:tc>
        <w:tc>
          <w:tcPr>
            <w:tcW w:w="294" w:type="pct"/>
            <w:tcBorders>
              <w:top w:val="nil"/>
              <w:left w:val="nil"/>
              <w:bottom w:val="nil"/>
              <w:right w:val="nil"/>
            </w:tcBorders>
            <w:noWrap/>
            <w:vAlign w:val="bottom"/>
            <w:hideMark/>
          </w:tcPr>
          <w:p w14:paraId="72EA379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1E63B888"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441" w:type="pct"/>
            <w:tcBorders>
              <w:top w:val="nil"/>
              <w:left w:val="nil"/>
              <w:bottom w:val="nil"/>
              <w:right w:val="nil"/>
            </w:tcBorders>
            <w:noWrap/>
            <w:vAlign w:val="bottom"/>
            <w:hideMark/>
          </w:tcPr>
          <w:p w14:paraId="72AB0C0D"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c>
          <w:tcPr>
            <w:tcW w:w="343" w:type="pct"/>
            <w:tcBorders>
              <w:top w:val="nil"/>
              <w:left w:val="nil"/>
              <w:bottom w:val="nil"/>
              <w:right w:val="nil"/>
            </w:tcBorders>
            <w:noWrap/>
            <w:vAlign w:val="bottom"/>
            <w:hideMark/>
          </w:tcPr>
          <w:p w14:paraId="26FA35FA" w14:textId="77777777" w:rsidR="0029700B" w:rsidRPr="0029700B" w:rsidRDefault="0029700B" w:rsidP="0029700B">
            <w:pPr>
              <w:widowControl w:val="0"/>
              <w:autoSpaceDE w:val="0"/>
              <w:autoSpaceDN w:val="0"/>
              <w:jc w:val="left"/>
              <w:rPr>
                <w:rFonts w:ascii="Times New Roman" w:eastAsia="Times New Roman" w:hAnsi="Times New Roman" w:cs="Times New Roman"/>
                <w:szCs w:val="20"/>
                <w:lang w:val="en-US"/>
              </w:rPr>
            </w:pPr>
          </w:p>
        </w:tc>
      </w:tr>
    </w:tbl>
    <w:p w14:paraId="4021AE04" w14:textId="56E0848E" w:rsidR="0029700B" w:rsidRDefault="0029700B" w:rsidP="0016579C">
      <w:pPr>
        <w:pStyle w:val="Inhaltsverzeichnis2Klein"/>
        <w:jc w:val="both"/>
        <w:rPr>
          <w:sz w:val="22"/>
          <w:szCs w:val="22"/>
        </w:rPr>
      </w:pPr>
    </w:p>
    <w:p w14:paraId="6823CA8E" w14:textId="77777777" w:rsidR="001E4A6C" w:rsidRDefault="001E4A6C" w:rsidP="0029700B">
      <w:pPr>
        <w:pStyle w:val="Inhaltsverzeichnis2Klein"/>
      </w:pPr>
      <w:bookmarkStart w:id="48" w:name="_Toc216878378"/>
    </w:p>
    <w:p w14:paraId="152084EE" w14:textId="48E0838E" w:rsidR="0029700B" w:rsidRDefault="0029700B" w:rsidP="0029700B">
      <w:pPr>
        <w:pStyle w:val="Inhaltsverzeichnis2Klein"/>
      </w:pPr>
      <w:r w:rsidRPr="0029700B">
        <w:lastRenderedPageBreak/>
        <w:t>Anlage 4.10: Einwohnerwerte EW Zulauf Biologie (Fremdlabor)</w:t>
      </w:r>
      <w:bookmarkEnd w:id="48"/>
    </w:p>
    <w:p w14:paraId="72CB6FA8" w14:textId="01877BAB" w:rsidR="0029700B" w:rsidRPr="0029700B" w:rsidRDefault="0029700B" w:rsidP="0029700B">
      <w:pPr>
        <w:pStyle w:val="Inhaltsverzeichnis2Klein"/>
        <w:rPr>
          <w:sz w:val="22"/>
          <w:szCs w:val="22"/>
        </w:rPr>
      </w:pPr>
    </w:p>
    <w:p w14:paraId="459FF782" w14:textId="24E70C66" w:rsidR="0029700B" w:rsidRPr="0029700B" w:rsidRDefault="0029700B" w:rsidP="0029700B">
      <w:pPr>
        <w:pStyle w:val="Inhaltsverzeichnis2Klein"/>
        <w:rPr>
          <w:sz w:val="22"/>
          <w:szCs w:val="22"/>
        </w:rPr>
      </w:pPr>
    </w:p>
    <w:p w14:paraId="4ED35FA6" w14:textId="77777777" w:rsidR="0029700B" w:rsidRPr="0029700B" w:rsidRDefault="0029700B" w:rsidP="009450A2"/>
    <w:tbl>
      <w:tblPr>
        <w:tblW w:w="5000" w:type="pct"/>
        <w:tblCellMar>
          <w:left w:w="70" w:type="dxa"/>
          <w:right w:w="70" w:type="dxa"/>
        </w:tblCellMar>
        <w:tblLook w:val="04A0" w:firstRow="1" w:lastRow="0" w:firstColumn="1" w:lastColumn="0" w:noHBand="0" w:noVBand="1"/>
      </w:tblPr>
      <w:tblGrid>
        <w:gridCol w:w="2769"/>
        <w:gridCol w:w="1907"/>
        <w:gridCol w:w="1640"/>
        <w:gridCol w:w="1840"/>
        <w:gridCol w:w="2042"/>
        <w:gridCol w:w="1839"/>
        <w:gridCol w:w="2240"/>
      </w:tblGrid>
      <w:tr w:rsidR="0029700B" w:rsidRPr="0029700B" w14:paraId="76027BF0" w14:textId="77777777" w:rsidTr="0029700B">
        <w:trPr>
          <w:trHeight w:val="380"/>
        </w:trPr>
        <w:tc>
          <w:tcPr>
            <w:tcW w:w="974" w:type="pct"/>
            <w:tcBorders>
              <w:top w:val="single" w:sz="4" w:space="0" w:color="auto"/>
              <w:left w:val="single" w:sz="4" w:space="0" w:color="auto"/>
              <w:bottom w:val="single" w:sz="4" w:space="0" w:color="auto"/>
              <w:right w:val="single" w:sz="4" w:space="0" w:color="auto"/>
            </w:tcBorders>
            <w:noWrap/>
            <w:vAlign w:val="bottom"/>
            <w:hideMark/>
          </w:tcPr>
          <w:p w14:paraId="54FEB339"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 </w:t>
            </w:r>
          </w:p>
        </w:tc>
        <w:tc>
          <w:tcPr>
            <w:tcW w:w="4026" w:type="pct"/>
            <w:gridSpan w:val="6"/>
            <w:tcBorders>
              <w:top w:val="single" w:sz="4" w:space="0" w:color="auto"/>
              <w:left w:val="nil"/>
              <w:bottom w:val="single" w:sz="4" w:space="0" w:color="auto"/>
              <w:right w:val="single" w:sz="4" w:space="0" w:color="auto"/>
            </w:tcBorders>
            <w:noWrap/>
            <w:vAlign w:val="bottom"/>
            <w:hideMark/>
          </w:tcPr>
          <w:p w14:paraId="4A2E871F" w14:textId="77777777" w:rsidR="0029700B" w:rsidRPr="0029700B" w:rsidRDefault="0029700B" w:rsidP="0029700B">
            <w:pPr>
              <w:widowControl w:val="0"/>
              <w:autoSpaceDE w:val="0"/>
              <w:autoSpaceDN w:val="0"/>
              <w:jc w:val="left"/>
              <w:rPr>
                <w:rFonts w:ascii="Calibri" w:eastAsia="Times New Roman" w:hAnsi="Calibri" w:cs="Calibri"/>
                <w:b/>
                <w:bCs/>
                <w:i/>
                <w:iCs/>
                <w:color w:val="000000"/>
                <w:sz w:val="28"/>
                <w:szCs w:val="28"/>
                <w:lang w:val="en-US"/>
              </w:rPr>
            </w:pPr>
            <w:r w:rsidRPr="0029700B">
              <w:rPr>
                <w:rFonts w:ascii="Calibri" w:eastAsia="Times New Roman" w:hAnsi="Calibri" w:cs="Calibri"/>
                <w:b/>
                <w:bCs/>
                <w:i/>
                <w:iCs/>
                <w:color w:val="000000"/>
                <w:sz w:val="28"/>
                <w:szCs w:val="28"/>
                <w:lang w:val="en-US"/>
              </w:rPr>
              <w:t>Zulauf Biologie EW</w:t>
            </w:r>
          </w:p>
        </w:tc>
      </w:tr>
      <w:tr w:rsidR="0029700B" w:rsidRPr="0029700B" w14:paraId="71B2BE24" w14:textId="77777777" w:rsidTr="0029700B">
        <w:trPr>
          <w:trHeight w:val="580"/>
        </w:trPr>
        <w:tc>
          <w:tcPr>
            <w:tcW w:w="974" w:type="pct"/>
            <w:tcBorders>
              <w:top w:val="nil"/>
              <w:left w:val="single" w:sz="4" w:space="0" w:color="auto"/>
              <w:bottom w:val="single" w:sz="4" w:space="0" w:color="auto"/>
              <w:right w:val="single" w:sz="4" w:space="0" w:color="auto"/>
            </w:tcBorders>
            <w:noWrap/>
            <w:vAlign w:val="bottom"/>
            <w:hideMark/>
          </w:tcPr>
          <w:p w14:paraId="5859918F"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Datum</w:t>
            </w:r>
          </w:p>
        </w:tc>
        <w:tc>
          <w:tcPr>
            <w:tcW w:w="667" w:type="pct"/>
            <w:tcBorders>
              <w:top w:val="nil"/>
              <w:left w:val="nil"/>
              <w:bottom w:val="single" w:sz="4" w:space="0" w:color="auto"/>
              <w:right w:val="single" w:sz="4" w:space="0" w:color="auto"/>
            </w:tcBorders>
            <w:noWrap/>
            <w:vAlign w:val="bottom"/>
            <w:hideMark/>
          </w:tcPr>
          <w:p w14:paraId="7F320006"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BSB5</w:t>
            </w:r>
          </w:p>
        </w:tc>
        <w:tc>
          <w:tcPr>
            <w:tcW w:w="572" w:type="pct"/>
            <w:tcBorders>
              <w:top w:val="nil"/>
              <w:left w:val="nil"/>
              <w:bottom w:val="single" w:sz="4" w:space="0" w:color="auto"/>
              <w:right w:val="single" w:sz="4" w:space="0" w:color="auto"/>
            </w:tcBorders>
            <w:noWrap/>
            <w:vAlign w:val="bottom"/>
            <w:hideMark/>
          </w:tcPr>
          <w:p w14:paraId="3C37E7A8"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w:t>
            </w:r>
          </w:p>
        </w:tc>
        <w:tc>
          <w:tcPr>
            <w:tcW w:w="643" w:type="pct"/>
            <w:tcBorders>
              <w:top w:val="nil"/>
              <w:left w:val="nil"/>
              <w:bottom w:val="single" w:sz="4" w:space="0" w:color="auto"/>
              <w:right w:val="single" w:sz="4" w:space="0" w:color="auto"/>
            </w:tcBorders>
            <w:noWrap/>
            <w:vAlign w:val="bottom"/>
            <w:hideMark/>
          </w:tcPr>
          <w:p w14:paraId="47BEED13"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CSBfil</w:t>
            </w:r>
          </w:p>
        </w:tc>
        <w:tc>
          <w:tcPr>
            <w:tcW w:w="715" w:type="pct"/>
            <w:tcBorders>
              <w:top w:val="nil"/>
              <w:left w:val="nil"/>
              <w:bottom w:val="single" w:sz="4" w:space="0" w:color="auto"/>
              <w:right w:val="single" w:sz="4" w:space="0" w:color="auto"/>
            </w:tcBorders>
            <w:noWrap/>
            <w:vAlign w:val="bottom"/>
            <w:hideMark/>
          </w:tcPr>
          <w:p w14:paraId="0299D1F7"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TS0</w:t>
            </w:r>
          </w:p>
        </w:tc>
        <w:tc>
          <w:tcPr>
            <w:tcW w:w="643" w:type="pct"/>
            <w:tcBorders>
              <w:top w:val="nil"/>
              <w:left w:val="nil"/>
              <w:bottom w:val="single" w:sz="4" w:space="0" w:color="auto"/>
              <w:right w:val="single" w:sz="4" w:space="0" w:color="auto"/>
            </w:tcBorders>
            <w:noWrap/>
            <w:vAlign w:val="bottom"/>
            <w:hideMark/>
          </w:tcPr>
          <w:p w14:paraId="62189EF6"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N</w:t>
            </w:r>
          </w:p>
        </w:tc>
        <w:tc>
          <w:tcPr>
            <w:tcW w:w="786" w:type="pct"/>
            <w:tcBorders>
              <w:top w:val="nil"/>
              <w:left w:val="nil"/>
              <w:bottom w:val="single" w:sz="4" w:space="0" w:color="auto"/>
              <w:right w:val="single" w:sz="4" w:space="0" w:color="auto"/>
            </w:tcBorders>
            <w:noWrap/>
            <w:vAlign w:val="bottom"/>
            <w:hideMark/>
          </w:tcPr>
          <w:p w14:paraId="65971FFB" w14:textId="77777777" w:rsidR="0029700B" w:rsidRPr="0029700B" w:rsidRDefault="0029700B" w:rsidP="0029700B">
            <w:pPr>
              <w:widowControl w:val="0"/>
              <w:autoSpaceDE w:val="0"/>
              <w:autoSpaceDN w:val="0"/>
              <w:jc w:val="left"/>
              <w:rPr>
                <w:rFonts w:eastAsia="Times New Roman"/>
                <w:color w:val="000000"/>
                <w:sz w:val="16"/>
                <w:szCs w:val="16"/>
                <w:lang w:val="en-US"/>
              </w:rPr>
            </w:pPr>
            <w:r w:rsidRPr="0029700B">
              <w:rPr>
                <w:rFonts w:eastAsia="Times New Roman"/>
                <w:color w:val="000000"/>
                <w:sz w:val="16"/>
                <w:szCs w:val="16"/>
                <w:lang w:val="en-US"/>
              </w:rPr>
              <w:t>EW</w:t>
            </w:r>
            <w:r w:rsidRPr="0029700B">
              <w:rPr>
                <w:rFonts w:eastAsia="Times New Roman"/>
                <w:color w:val="000000"/>
                <w:sz w:val="16"/>
                <w:szCs w:val="16"/>
                <w:vertAlign w:val="subscript"/>
                <w:lang w:val="en-US"/>
              </w:rPr>
              <w:t>P</w:t>
            </w:r>
          </w:p>
        </w:tc>
      </w:tr>
      <w:tr w:rsidR="0029700B" w:rsidRPr="0029700B" w14:paraId="48F2BDF5"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713562B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06.10.25</w:t>
            </w:r>
          </w:p>
        </w:tc>
        <w:tc>
          <w:tcPr>
            <w:tcW w:w="667" w:type="pct"/>
            <w:tcBorders>
              <w:top w:val="nil"/>
              <w:left w:val="nil"/>
              <w:bottom w:val="single" w:sz="4" w:space="0" w:color="auto"/>
              <w:right w:val="single" w:sz="4" w:space="0" w:color="auto"/>
            </w:tcBorders>
            <w:noWrap/>
            <w:vAlign w:val="bottom"/>
            <w:hideMark/>
          </w:tcPr>
          <w:p w14:paraId="2819C9A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13.919</w:t>
            </w:r>
          </w:p>
        </w:tc>
        <w:tc>
          <w:tcPr>
            <w:tcW w:w="572" w:type="pct"/>
            <w:tcBorders>
              <w:top w:val="nil"/>
              <w:left w:val="nil"/>
              <w:bottom w:val="single" w:sz="4" w:space="0" w:color="auto"/>
              <w:right w:val="single" w:sz="4" w:space="0" w:color="auto"/>
            </w:tcBorders>
            <w:noWrap/>
            <w:vAlign w:val="bottom"/>
            <w:hideMark/>
          </w:tcPr>
          <w:p w14:paraId="0059A8D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27.919</w:t>
            </w:r>
          </w:p>
        </w:tc>
        <w:tc>
          <w:tcPr>
            <w:tcW w:w="643" w:type="pct"/>
            <w:tcBorders>
              <w:top w:val="nil"/>
              <w:left w:val="nil"/>
              <w:bottom w:val="single" w:sz="4" w:space="0" w:color="auto"/>
              <w:right w:val="single" w:sz="4" w:space="0" w:color="auto"/>
            </w:tcBorders>
            <w:noWrap/>
            <w:vAlign w:val="bottom"/>
            <w:hideMark/>
          </w:tcPr>
          <w:p w14:paraId="0AAE26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36.161</w:t>
            </w:r>
          </w:p>
        </w:tc>
        <w:tc>
          <w:tcPr>
            <w:tcW w:w="715" w:type="pct"/>
            <w:tcBorders>
              <w:top w:val="nil"/>
              <w:left w:val="nil"/>
              <w:bottom w:val="single" w:sz="4" w:space="0" w:color="auto"/>
              <w:right w:val="single" w:sz="4" w:space="0" w:color="auto"/>
            </w:tcBorders>
            <w:noWrap/>
            <w:vAlign w:val="bottom"/>
            <w:hideMark/>
          </w:tcPr>
          <w:p w14:paraId="560DAE8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29.943</w:t>
            </w:r>
          </w:p>
        </w:tc>
        <w:tc>
          <w:tcPr>
            <w:tcW w:w="643" w:type="pct"/>
            <w:tcBorders>
              <w:top w:val="nil"/>
              <w:left w:val="nil"/>
              <w:bottom w:val="single" w:sz="4" w:space="0" w:color="auto"/>
              <w:right w:val="single" w:sz="4" w:space="0" w:color="auto"/>
            </w:tcBorders>
            <w:noWrap/>
            <w:vAlign w:val="bottom"/>
            <w:hideMark/>
          </w:tcPr>
          <w:p w14:paraId="65EC914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45.850</w:t>
            </w:r>
          </w:p>
        </w:tc>
        <w:tc>
          <w:tcPr>
            <w:tcW w:w="786" w:type="pct"/>
            <w:tcBorders>
              <w:top w:val="nil"/>
              <w:left w:val="nil"/>
              <w:bottom w:val="single" w:sz="4" w:space="0" w:color="auto"/>
              <w:right w:val="single" w:sz="4" w:space="0" w:color="auto"/>
            </w:tcBorders>
            <w:noWrap/>
            <w:vAlign w:val="bottom"/>
            <w:hideMark/>
          </w:tcPr>
          <w:p w14:paraId="3F8E16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39.709</w:t>
            </w:r>
          </w:p>
        </w:tc>
      </w:tr>
      <w:tr w:rsidR="0029700B" w:rsidRPr="0029700B" w14:paraId="1F0E7B84"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36E4A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07.10.25</w:t>
            </w:r>
          </w:p>
        </w:tc>
        <w:tc>
          <w:tcPr>
            <w:tcW w:w="667" w:type="pct"/>
            <w:tcBorders>
              <w:top w:val="nil"/>
              <w:left w:val="nil"/>
              <w:bottom w:val="single" w:sz="4" w:space="0" w:color="auto"/>
              <w:right w:val="single" w:sz="4" w:space="0" w:color="auto"/>
            </w:tcBorders>
            <w:noWrap/>
            <w:vAlign w:val="bottom"/>
            <w:hideMark/>
          </w:tcPr>
          <w:p w14:paraId="591AC93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8.313</w:t>
            </w:r>
          </w:p>
        </w:tc>
        <w:tc>
          <w:tcPr>
            <w:tcW w:w="572" w:type="pct"/>
            <w:tcBorders>
              <w:top w:val="nil"/>
              <w:left w:val="nil"/>
              <w:bottom w:val="single" w:sz="4" w:space="0" w:color="auto"/>
              <w:right w:val="single" w:sz="4" w:space="0" w:color="auto"/>
            </w:tcBorders>
            <w:noWrap/>
            <w:vAlign w:val="bottom"/>
            <w:hideMark/>
          </w:tcPr>
          <w:p w14:paraId="73A5C7D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29.750</w:t>
            </w:r>
          </w:p>
        </w:tc>
        <w:tc>
          <w:tcPr>
            <w:tcW w:w="643" w:type="pct"/>
            <w:tcBorders>
              <w:top w:val="nil"/>
              <w:left w:val="nil"/>
              <w:bottom w:val="single" w:sz="4" w:space="0" w:color="auto"/>
              <w:right w:val="single" w:sz="4" w:space="0" w:color="auto"/>
            </w:tcBorders>
            <w:noWrap/>
            <w:vAlign w:val="bottom"/>
            <w:hideMark/>
          </w:tcPr>
          <w:p w14:paraId="39F0C89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24.427</w:t>
            </w:r>
          </w:p>
        </w:tc>
        <w:tc>
          <w:tcPr>
            <w:tcW w:w="715" w:type="pct"/>
            <w:tcBorders>
              <w:top w:val="nil"/>
              <w:left w:val="nil"/>
              <w:bottom w:val="single" w:sz="4" w:space="0" w:color="auto"/>
              <w:right w:val="single" w:sz="4" w:space="0" w:color="auto"/>
            </w:tcBorders>
            <w:noWrap/>
            <w:vAlign w:val="bottom"/>
            <w:hideMark/>
          </w:tcPr>
          <w:p w14:paraId="654D27B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112.500</w:t>
            </w:r>
          </w:p>
        </w:tc>
        <w:tc>
          <w:tcPr>
            <w:tcW w:w="643" w:type="pct"/>
            <w:tcBorders>
              <w:top w:val="nil"/>
              <w:left w:val="nil"/>
              <w:bottom w:val="single" w:sz="4" w:space="0" w:color="auto"/>
              <w:right w:val="single" w:sz="4" w:space="0" w:color="auto"/>
            </w:tcBorders>
            <w:noWrap/>
            <w:vAlign w:val="bottom"/>
            <w:hideMark/>
          </w:tcPr>
          <w:p w14:paraId="5BFA95C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65.625</w:t>
            </w:r>
          </w:p>
        </w:tc>
        <w:tc>
          <w:tcPr>
            <w:tcW w:w="786" w:type="pct"/>
            <w:tcBorders>
              <w:top w:val="nil"/>
              <w:left w:val="nil"/>
              <w:bottom w:val="single" w:sz="4" w:space="0" w:color="auto"/>
              <w:right w:val="single" w:sz="4" w:space="0" w:color="auto"/>
            </w:tcBorders>
            <w:noWrap/>
            <w:vAlign w:val="bottom"/>
            <w:hideMark/>
          </w:tcPr>
          <w:p w14:paraId="37504FB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36.859</w:t>
            </w:r>
          </w:p>
        </w:tc>
      </w:tr>
      <w:tr w:rsidR="0029700B" w:rsidRPr="0029700B" w14:paraId="6B0D9A70"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09A5499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08.10.25</w:t>
            </w:r>
          </w:p>
        </w:tc>
        <w:tc>
          <w:tcPr>
            <w:tcW w:w="667" w:type="pct"/>
            <w:tcBorders>
              <w:top w:val="nil"/>
              <w:left w:val="nil"/>
              <w:bottom w:val="single" w:sz="4" w:space="0" w:color="auto"/>
              <w:right w:val="single" w:sz="4" w:space="0" w:color="auto"/>
            </w:tcBorders>
            <w:noWrap/>
            <w:vAlign w:val="bottom"/>
            <w:hideMark/>
          </w:tcPr>
          <w:p w14:paraId="250559D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12.581</w:t>
            </w:r>
          </w:p>
        </w:tc>
        <w:tc>
          <w:tcPr>
            <w:tcW w:w="572" w:type="pct"/>
            <w:tcBorders>
              <w:top w:val="nil"/>
              <w:left w:val="nil"/>
              <w:bottom w:val="single" w:sz="4" w:space="0" w:color="auto"/>
              <w:right w:val="single" w:sz="4" w:space="0" w:color="auto"/>
            </w:tcBorders>
            <w:noWrap/>
            <w:vAlign w:val="bottom"/>
            <w:hideMark/>
          </w:tcPr>
          <w:p w14:paraId="595425C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18.871</w:t>
            </w:r>
          </w:p>
        </w:tc>
        <w:tc>
          <w:tcPr>
            <w:tcW w:w="643" w:type="pct"/>
            <w:tcBorders>
              <w:top w:val="nil"/>
              <w:left w:val="nil"/>
              <w:bottom w:val="single" w:sz="4" w:space="0" w:color="auto"/>
              <w:right w:val="single" w:sz="4" w:space="0" w:color="auto"/>
            </w:tcBorders>
            <w:noWrap/>
            <w:vAlign w:val="bottom"/>
            <w:hideMark/>
          </w:tcPr>
          <w:p w14:paraId="0C39541A"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14.598</w:t>
            </w:r>
          </w:p>
        </w:tc>
        <w:tc>
          <w:tcPr>
            <w:tcW w:w="715" w:type="pct"/>
            <w:tcBorders>
              <w:top w:val="nil"/>
              <w:left w:val="nil"/>
              <w:bottom w:val="single" w:sz="4" w:space="0" w:color="auto"/>
              <w:right w:val="single" w:sz="4" w:space="0" w:color="auto"/>
            </w:tcBorders>
            <w:noWrap/>
            <w:vAlign w:val="bottom"/>
            <w:hideMark/>
          </w:tcPr>
          <w:p w14:paraId="0E5C2E0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23.660</w:t>
            </w:r>
          </w:p>
        </w:tc>
        <w:tc>
          <w:tcPr>
            <w:tcW w:w="643" w:type="pct"/>
            <w:tcBorders>
              <w:top w:val="nil"/>
              <w:left w:val="nil"/>
              <w:bottom w:val="single" w:sz="4" w:space="0" w:color="auto"/>
              <w:right w:val="single" w:sz="4" w:space="0" w:color="auto"/>
            </w:tcBorders>
            <w:noWrap/>
            <w:vAlign w:val="bottom"/>
            <w:hideMark/>
          </w:tcPr>
          <w:p w14:paraId="015DBDE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41.405</w:t>
            </w:r>
          </w:p>
        </w:tc>
        <w:tc>
          <w:tcPr>
            <w:tcW w:w="786" w:type="pct"/>
            <w:tcBorders>
              <w:top w:val="nil"/>
              <w:left w:val="nil"/>
              <w:bottom w:val="single" w:sz="4" w:space="0" w:color="auto"/>
              <w:right w:val="single" w:sz="4" w:space="0" w:color="auto"/>
            </w:tcBorders>
            <w:noWrap/>
            <w:vAlign w:val="bottom"/>
            <w:hideMark/>
          </w:tcPr>
          <w:p w14:paraId="044BCD3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42.201</w:t>
            </w:r>
          </w:p>
        </w:tc>
      </w:tr>
      <w:tr w:rsidR="0029700B" w:rsidRPr="0029700B" w14:paraId="23DC76AC"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03EABB0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09.10.25</w:t>
            </w:r>
          </w:p>
        </w:tc>
        <w:tc>
          <w:tcPr>
            <w:tcW w:w="667" w:type="pct"/>
            <w:tcBorders>
              <w:top w:val="nil"/>
              <w:left w:val="nil"/>
              <w:bottom w:val="single" w:sz="4" w:space="0" w:color="auto"/>
              <w:right w:val="single" w:sz="4" w:space="0" w:color="auto"/>
            </w:tcBorders>
            <w:noWrap/>
            <w:vAlign w:val="bottom"/>
            <w:hideMark/>
          </w:tcPr>
          <w:p w14:paraId="5F14B06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9.815</w:t>
            </w:r>
          </w:p>
        </w:tc>
        <w:tc>
          <w:tcPr>
            <w:tcW w:w="572" w:type="pct"/>
            <w:tcBorders>
              <w:top w:val="nil"/>
              <w:left w:val="nil"/>
              <w:bottom w:val="single" w:sz="4" w:space="0" w:color="auto"/>
              <w:right w:val="single" w:sz="4" w:space="0" w:color="auto"/>
            </w:tcBorders>
            <w:noWrap/>
            <w:vAlign w:val="bottom"/>
            <w:hideMark/>
          </w:tcPr>
          <w:p w14:paraId="37C09BF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10.476</w:t>
            </w:r>
          </w:p>
        </w:tc>
        <w:tc>
          <w:tcPr>
            <w:tcW w:w="643" w:type="pct"/>
            <w:tcBorders>
              <w:top w:val="nil"/>
              <w:left w:val="nil"/>
              <w:bottom w:val="single" w:sz="4" w:space="0" w:color="auto"/>
              <w:right w:val="single" w:sz="4" w:space="0" w:color="auto"/>
            </w:tcBorders>
            <w:noWrap/>
            <w:vAlign w:val="bottom"/>
            <w:hideMark/>
          </w:tcPr>
          <w:p w14:paraId="732B205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17.302</w:t>
            </w:r>
          </w:p>
        </w:tc>
        <w:tc>
          <w:tcPr>
            <w:tcW w:w="715" w:type="pct"/>
            <w:tcBorders>
              <w:top w:val="nil"/>
              <w:left w:val="nil"/>
              <w:bottom w:val="single" w:sz="4" w:space="0" w:color="auto"/>
              <w:right w:val="single" w:sz="4" w:space="0" w:color="auto"/>
            </w:tcBorders>
            <w:noWrap/>
            <w:vAlign w:val="bottom"/>
            <w:hideMark/>
          </w:tcPr>
          <w:p w14:paraId="5883FDB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36.671</w:t>
            </w:r>
          </w:p>
        </w:tc>
        <w:tc>
          <w:tcPr>
            <w:tcW w:w="643" w:type="pct"/>
            <w:tcBorders>
              <w:top w:val="nil"/>
              <w:left w:val="nil"/>
              <w:bottom w:val="single" w:sz="4" w:space="0" w:color="auto"/>
              <w:right w:val="single" w:sz="4" w:space="0" w:color="auto"/>
            </w:tcBorders>
            <w:noWrap/>
            <w:vAlign w:val="bottom"/>
            <w:hideMark/>
          </w:tcPr>
          <w:p w14:paraId="5AA8851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45.300</w:t>
            </w:r>
          </w:p>
        </w:tc>
        <w:tc>
          <w:tcPr>
            <w:tcW w:w="786" w:type="pct"/>
            <w:tcBorders>
              <w:top w:val="nil"/>
              <w:left w:val="nil"/>
              <w:bottom w:val="single" w:sz="4" w:space="0" w:color="auto"/>
              <w:right w:val="single" w:sz="4" w:space="0" w:color="auto"/>
            </w:tcBorders>
            <w:noWrap/>
            <w:vAlign w:val="bottom"/>
            <w:hideMark/>
          </w:tcPr>
          <w:p w14:paraId="0E06544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56.153</w:t>
            </w:r>
          </w:p>
        </w:tc>
      </w:tr>
      <w:tr w:rsidR="0029700B" w:rsidRPr="0029700B" w14:paraId="7638EBB7"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5BC16B8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10.10.25</w:t>
            </w:r>
          </w:p>
        </w:tc>
        <w:tc>
          <w:tcPr>
            <w:tcW w:w="667" w:type="pct"/>
            <w:tcBorders>
              <w:top w:val="nil"/>
              <w:left w:val="nil"/>
              <w:bottom w:val="single" w:sz="4" w:space="0" w:color="auto"/>
              <w:right w:val="single" w:sz="4" w:space="0" w:color="auto"/>
            </w:tcBorders>
            <w:noWrap/>
            <w:vAlign w:val="bottom"/>
            <w:hideMark/>
          </w:tcPr>
          <w:p w14:paraId="264688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7.371</w:t>
            </w:r>
          </w:p>
        </w:tc>
        <w:tc>
          <w:tcPr>
            <w:tcW w:w="572" w:type="pct"/>
            <w:tcBorders>
              <w:top w:val="nil"/>
              <w:left w:val="nil"/>
              <w:bottom w:val="single" w:sz="4" w:space="0" w:color="auto"/>
              <w:right w:val="single" w:sz="4" w:space="0" w:color="auto"/>
            </w:tcBorders>
            <w:noWrap/>
            <w:vAlign w:val="bottom"/>
            <w:hideMark/>
          </w:tcPr>
          <w:p w14:paraId="7AE7307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13.601</w:t>
            </w:r>
          </w:p>
        </w:tc>
        <w:tc>
          <w:tcPr>
            <w:tcW w:w="643" w:type="pct"/>
            <w:tcBorders>
              <w:top w:val="nil"/>
              <w:left w:val="nil"/>
              <w:bottom w:val="single" w:sz="4" w:space="0" w:color="auto"/>
              <w:right w:val="single" w:sz="4" w:space="0" w:color="auto"/>
            </w:tcBorders>
            <w:noWrap/>
            <w:vAlign w:val="bottom"/>
            <w:hideMark/>
          </w:tcPr>
          <w:p w14:paraId="123BE85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15.356</w:t>
            </w:r>
          </w:p>
        </w:tc>
        <w:tc>
          <w:tcPr>
            <w:tcW w:w="715" w:type="pct"/>
            <w:tcBorders>
              <w:top w:val="nil"/>
              <w:left w:val="nil"/>
              <w:bottom w:val="single" w:sz="4" w:space="0" w:color="auto"/>
              <w:right w:val="single" w:sz="4" w:space="0" w:color="auto"/>
            </w:tcBorders>
            <w:noWrap/>
            <w:vAlign w:val="bottom"/>
            <w:hideMark/>
          </w:tcPr>
          <w:p w14:paraId="1F4CABE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24.069</w:t>
            </w:r>
          </w:p>
        </w:tc>
        <w:tc>
          <w:tcPr>
            <w:tcW w:w="643" w:type="pct"/>
            <w:tcBorders>
              <w:top w:val="nil"/>
              <w:left w:val="nil"/>
              <w:bottom w:val="single" w:sz="4" w:space="0" w:color="auto"/>
              <w:right w:val="single" w:sz="4" w:space="0" w:color="auto"/>
            </w:tcBorders>
            <w:noWrap/>
            <w:vAlign w:val="bottom"/>
            <w:hideMark/>
          </w:tcPr>
          <w:p w14:paraId="5B6C223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37.206</w:t>
            </w:r>
          </w:p>
        </w:tc>
        <w:tc>
          <w:tcPr>
            <w:tcW w:w="786" w:type="pct"/>
            <w:tcBorders>
              <w:top w:val="nil"/>
              <w:left w:val="nil"/>
              <w:bottom w:val="single" w:sz="4" w:space="0" w:color="auto"/>
              <w:right w:val="single" w:sz="4" w:space="0" w:color="auto"/>
            </w:tcBorders>
            <w:noWrap/>
            <w:vAlign w:val="bottom"/>
            <w:hideMark/>
          </w:tcPr>
          <w:p w14:paraId="5E68D17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26.150</w:t>
            </w:r>
          </w:p>
        </w:tc>
      </w:tr>
      <w:tr w:rsidR="0029700B" w:rsidRPr="0029700B" w14:paraId="19DA3219"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00B7C6B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11.10.25</w:t>
            </w:r>
          </w:p>
        </w:tc>
        <w:tc>
          <w:tcPr>
            <w:tcW w:w="667" w:type="pct"/>
            <w:tcBorders>
              <w:top w:val="nil"/>
              <w:left w:val="nil"/>
              <w:bottom w:val="single" w:sz="4" w:space="0" w:color="auto"/>
              <w:right w:val="single" w:sz="4" w:space="0" w:color="auto"/>
            </w:tcBorders>
            <w:noWrap/>
            <w:vAlign w:val="bottom"/>
            <w:hideMark/>
          </w:tcPr>
          <w:p w14:paraId="255012D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15.083</w:t>
            </w:r>
          </w:p>
        </w:tc>
        <w:tc>
          <w:tcPr>
            <w:tcW w:w="572" w:type="pct"/>
            <w:tcBorders>
              <w:top w:val="nil"/>
              <w:left w:val="nil"/>
              <w:bottom w:val="single" w:sz="4" w:space="0" w:color="auto"/>
              <w:right w:val="single" w:sz="4" w:space="0" w:color="auto"/>
            </w:tcBorders>
            <w:noWrap/>
            <w:vAlign w:val="bottom"/>
            <w:hideMark/>
          </w:tcPr>
          <w:p w14:paraId="0BF03F5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13.509</w:t>
            </w:r>
          </w:p>
        </w:tc>
        <w:tc>
          <w:tcPr>
            <w:tcW w:w="643" w:type="pct"/>
            <w:tcBorders>
              <w:top w:val="nil"/>
              <w:left w:val="nil"/>
              <w:bottom w:val="single" w:sz="4" w:space="0" w:color="auto"/>
              <w:right w:val="single" w:sz="4" w:space="0" w:color="auto"/>
            </w:tcBorders>
            <w:noWrap/>
            <w:vAlign w:val="bottom"/>
            <w:hideMark/>
          </w:tcPr>
          <w:p w14:paraId="1ABBB6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18.647</w:t>
            </w:r>
          </w:p>
        </w:tc>
        <w:tc>
          <w:tcPr>
            <w:tcW w:w="715" w:type="pct"/>
            <w:tcBorders>
              <w:top w:val="nil"/>
              <w:left w:val="nil"/>
              <w:bottom w:val="single" w:sz="4" w:space="0" w:color="auto"/>
              <w:right w:val="single" w:sz="4" w:space="0" w:color="auto"/>
            </w:tcBorders>
            <w:noWrap/>
            <w:vAlign w:val="bottom"/>
            <w:hideMark/>
          </w:tcPr>
          <w:p w14:paraId="2E43079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34.097</w:t>
            </w:r>
          </w:p>
        </w:tc>
        <w:tc>
          <w:tcPr>
            <w:tcW w:w="643" w:type="pct"/>
            <w:tcBorders>
              <w:top w:val="nil"/>
              <w:left w:val="nil"/>
              <w:bottom w:val="single" w:sz="4" w:space="0" w:color="auto"/>
              <w:right w:val="single" w:sz="4" w:space="0" w:color="auto"/>
            </w:tcBorders>
            <w:noWrap/>
            <w:vAlign w:val="bottom"/>
            <w:hideMark/>
          </w:tcPr>
          <w:p w14:paraId="5C861FC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34.476</w:t>
            </w:r>
          </w:p>
        </w:tc>
        <w:tc>
          <w:tcPr>
            <w:tcW w:w="786" w:type="pct"/>
            <w:tcBorders>
              <w:top w:val="nil"/>
              <w:left w:val="nil"/>
              <w:bottom w:val="single" w:sz="4" w:space="0" w:color="auto"/>
              <w:right w:val="single" w:sz="4" w:space="0" w:color="auto"/>
            </w:tcBorders>
            <w:noWrap/>
            <w:vAlign w:val="bottom"/>
            <w:hideMark/>
          </w:tcPr>
          <w:p w14:paraId="207DEC2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34.517</w:t>
            </w:r>
          </w:p>
        </w:tc>
      </w:tr>
      <w:tr w:rsidR="0029700B" w:rsidRPr="0029700B" w14:paraId="2EF5C89A"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62C0A1F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12.10.25</w:t>
            </w:r>
          </w:p>
        </w:tc>
        <w:tc>
          <w:tcPr>
            <w:tcW w:w="667" w:type="pct"/>
            <w:tcBorders>
              <w:top w:val="nil"/>
              <w:left w:val="nil"/>
              <w:bottom w:val="single" w:sz="4" w:space="0" w:color="auto"/>
              <w:right w:val="single" w:sz="4" w:space="0" w:color="auto"/>
            </w:tcBorders>
            <w:noWrap/>
            <w:vAlign w:val="bottom"/>
            <w:hideMark/>
          </w:tcPr>
          <w:p w14:paraId="1311E25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13.188</w:t>
            </w:r>
          </w:p>
        </w:tc>
        <w:tc>
          <w:tcPr>
            <w:tcW w:w="572" w:type="pct"/>
            <w:tcBorders>
              <w:top w:val="nil"/>
              <w:left w:val="nil"/>
              <w:bottom w:val="single" w:sz="4" w:space="0" w:color="auto"/>
              <w:right w:val="single" w:sz="4" w:space="0" w:color="auto"/>
            </w:tcBorders>
            <w:noWrap/>
            <w:vAlign w:val="bottom"/>
            <w:hideMark/>
          </w:tcPr>
          <w:p w14:paraId="3023D44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11.304</w:t>
            </w:r>
          </w:p>
        </w:tc>
        <w:tc>
          <w:tcPr>
            <w:tcW w:w="643" w:type="pct"/>
            <w:tcBorders>
              <w:top w:val="nil"/>
              <w:left w:val="nil"/>
              <w:bottom w:val="single" w:sz="4" w:space="0" w:color="auto"/>
              <w:right w:val="single" w:sz="4" w:space="0" w:color="auto"/>
            </w:tcBorders>
            <w:noWrap/>
            <w:vAlign w:val="bottom"/>
            <w:hideMark/>
          </w:tcPr>
          <w:p w14:paraId="699390F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16.747</w:t>
            </w:r>
          </w:p>
        </w:tc>
        <w:tc>
          <w:tcPr>
            <w:tcW w:w="715" w:type="pct"/>
            <w:tcBorders>
              <w:top w:val="nil"/>
              <w:left w:val="nil"/>
              <w:bottom w:val="single" w:sz="4" w:space="0" w:color="auto"/>
              <w:right w:val="single" w:sz="4" w:space="0" w:color="auto"/>
            </w:tcBorders>
            <w:noWrap/>
            <w:vAlign w:val="bottom"/>
            <w:hideMark/>
          </w:tcPr>
          <w:p w14:paraId="5D2E3B0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30.503</w:t>
            </w:r>
          </w:p>
        </w:tc>
        <w:tc>
          <w:tcPr>
            <w:tcW w:w="643" w:type="pct"/>
            <w:tcBorders>
              <w:top w:val="nil"/>
              <w:left w:val="nil"/>
              <w:bottom w:val="single" w:sz="4" w:space="0" w:color="auto"/>
              <w:right w:val="single" w:sz="4" w:space="0" w:color="auto"/>
            </w:tcBorders>
            <w:noWrap/>
            <w:vAlign w:val="bottom"/>
            <w:hideMark/>
          </w:tcPr>
          <w:p w14:paraId="519ABAA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40.820</w:t>
            </w:r>
          </w:p>
        </w:tc>
        <w:tc>
          <w:tcPr>
            <w:tcW w:w="786" w:type="pct"/>
            <w:tcBorders>
              <w:top w:val="nil"/>
              <w:left w:val="nil"/>
              <w:bottom w:val="single" w:sz="4" w:space="0" w:color="auto"/>
              <w:right w:val="single" w:sz="4" w:space="0" w:color="auto"/>
            </w:tcBorders>
            <w:noWrap/>
            <w:vAlign w:val="bottom"/>
            <w:hideMark/>
          </w:tcPr>
          <w:p w14:paraId="37F78D55"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32.224</w:t>
            </w:r>
          </w:p>
        </w:tc>
      </w:tr>
      <w:tr w:rsidR="0029700B" w:rsidRPr="0029700B" w14:paraId="40AACA3E"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261D83C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13.10.25</w:t>
            </w:r>
          </w:p>
        </w:tc>
        <w:tc>
          <w:tcPr>
            <w:tcW w:w="667" w:type="pct"/>
            <w:tcBorders>
              <w:top w:val="nil"/>
              <w:left w:val="nil"/>
              <w:bottom w:val="single" w:sz="4" w:space="0" w:color="auto"/>
              <w:right w:val="single" w:sz="4" w:space="0" w:color="auto"/>
            </w:tcBorders>
            <w:noWrap/>
            <w:vAlign w:val="bottom"/>
            <w:hideMark/>
          </w:tcPr>
          <w:p w14:paraId="555630BB"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14.570</w:t>
            </w:r>
          </w:p>
        </w:tc>
        <w:tc>
          <w:tcPr>
            <w:tcW w:w="572" w:type="pct"/>
            <w:tcBorders>
              <w:top w:val="nil"/>
              <w:left w:val="nil"/>
              <w:bottom w:val="single" w:sz="4" w:space="0" w:color="auto"/>
              <w:right w:val="single" w:sz="4" w:space="0" w:color="auto"/>
            </w:tcBorders>
            <w:noWrap/>
            <w:vAlign w:val="bottom"/>
            <w:hideMark/>
          </w:tcPr>
          <w:p w14:paraId="669846E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12.943</w:t>
            </w:r>
          </w:p>
        </w:tc>
        <w:tc>
          <w:tcPr>
            <w:tcW w:w="643" w:type="pct"/>
            <w:tcBorders>
              <w:top w:val="nil"/>
              <w:left w:val="nil"/>
              <w:bottom w:val="single" w:sz="4" w:space="0" w:color="auto"/>
              <w:right w:val="single" w:sz="4" w:space="0" w:color="auto"/>
            </w:tcBorders>
            <w:noWrap/>
            <w:vAlign w:val="bottom"/>
            <w:hideMark/>
          </w:tcPr>
          <w:p w14:paraId="7AE5FFD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16.017</w:t>
            </w:r>
          </w:p>
        </w:tc>
        <w:tc>
          <w:tcPr>
            <w:tcW w:w="715" w:type="pct"/>
            <w:tcBorders>
              <w:top w:val="nil"/>
              <w:left w:val="nil"/>
              <w:bottom w:val="single" w:sz="4" w:space="0" w:color="auto"/>
              <w:right w:val="single" w:sz="4" w:space="0" w:color="auto"/>
            </w:tcBorders>
            <w:noWrap/>
            <w:vAlign w:val="bottom"/>
            <w:hideMark/>
          </w:tcPr>
          <w:p w14:paraId="64958E3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47.829</w:t>
            </w:r>
          </w:p>
        </w:tc>
        <w:tc>
          <w:tcPr>
            <w:tcW w:w="643" w:type="pct"/>
            <w:tcBorders>
              <w:top w:val="nil"/>
              <w:left w:val="nil"/>
              <w:bottom w:val="single" w:sz="4" w:space="0" w:color="auto"/>
              <w:right w:val="single" w:sz="4" w:space="0" w:color="auto"/>
            </w:tcBorders>
            <w:noWrap/>
            <w:vAlign w:val="bottom"/>
            <w:hideMark/>
          </w:tcPr>
          <w:p w14:paraId="587E829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40.300</w:t>
            </w:r>
          </w:p>
        </w:tc>
        <w:tc>
          <w:tcPr>
            <w:tcW w:w="786" w:type="pct"/>
            <w:tcBorders>
              <w:top w:val="nil"/>
              <w:left w:val="nil"/>
              <w:bottom w:val="single" w:sz="4" w:space="0" w:color="auto"/>
              <w:right w:val="single" w:sz="4" w:space="0" w:color="auto"/>
            </w:tcBorders>
            <w:noWrap/>
            <w:vAlign w:val="bottom"/>
            <w:hideMark/>
          </w:tcPr>
          <w:p w14:paraId="0865B3A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38.750</w:t>
            </w:r>
          </w:p>
        </w:tc>
      </w:tr>
      <w:tr w:rsidR="0029700B" w:rsidRPr="0029700B" w14:paraId="72A0D480"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731D708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14.10.25</w:t>
            </w:r>
          </w:p>
        </w:tc>
        <w:tc>
          <w:tcPr>
            <w:tcW w:w="667" w:type="pct"/>
            <w:tcBorders>
              <w:top w:val="nil"/>
              <w:left w:val="nil"/>
              <w:bottom w:val="single" w:sz="4" w:space="0" w:color="auto"/>
              <w:right w:val="single" w:sz="4" w:space="0" w:color="auto"/>
            </w:tcBorders>
            <w:noWrap/>
            <w:vAlign w:val="bottom"/>
            <w:hideMark/>
          </w:tcPr>
          <w:p w14:paraId="4B73F51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16.266</w:t>
            </w:r>
          </w:p>
        </w:tc>
        <w:tc>
          <w:tcPr>
            <w:tcW w:w="572" w:type="pct"/>
            <w:tcBorders>
              <w:top w:val="nil"/>
              <w:left w:val="nil"/>
              <w:bottom w:val="single" w:sz="4" w:space="0" w:color="auto"/>
              <w:right w:val="single" w:sz="4" w:space="0" w:color="auto"/>
            </w:tcBorders>
            <w:noWrap/>
            <w:vAlign w:val="bottom"/>
            <w:hideMark/>
          </w:tcPr>
          <w:p w14:paraId="3A8E56C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16.445</w:t>
            </w:r>
          </w:p>
        </w:tc>
        <w:tc>
          <w:tcPr>
            <w:tcW w:w="643" w:type="pct"/>
            <w:tcBorders>
              <w:top w:val="nil"/>
              <w:left w:val="nil"/>
              <w:bottom w:val="single" w:sz="4" w:space="0" w:color="auto"/>
              <w:right w:val="single" w:sz="4" w:space="0" w:color="auto"/>
            </w:tcBorders>
            <w:noWrap/>
            <w:vAlign w:val="bottom"/>
            <w:hideMark/>
          </w:tcPr>
          <w:p w14:paraId="01A4384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14.598</w:t>
            </w:r>
          </w:p>
        </w:tc>
        <w:tc>
          <w:tcPr>
            <w:tcW w:w="715" w:type="pct"/>
            <w:tcBorders>
              <w:top w:val="nil"/>
              <w:left w:val="nil"/>
              <w:bottom w:val="single" w:sz="4" w:space="0" w:color="auto"/>
              <w:right w:val="single" w:sz="4" w:space="0" w:color="auto"/>
            </w:tcBorders>
            <w:noWrap/>
            <w:vAlign w:val="bottom"/>
            <w:hideMark/>
          </w:tcPr>
          <w:p w14:paraId="1410052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36.771</w:t>
            </w:r>
          </w:p>
        </w:tc>
        <w:tc>
          <w:tcPr>
            <w:tcW w:w="643" w:type="pct"/>
            <w:tcBorders>
              <w:top w:val="nil"/>
              <w:left w:val="nil"/>
              <w:bottom w:val="single" w:sz="4" w:space="0" w:color="auto"/>
              <w:right w:val="single" w:sz="4" w:space="0" w:color="auto"/>
            </w:tcBorders>
            <w:noWrap/>
            <w:vAlign w:val="bottom"/>
            <w:hideMark/>
          </w:tcPr>
          <w:p w14:paraId="45A1E78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45.045</w:t>
            </w:r>
          </w:p>
        </w:tc>
        <w:tc>
          <w:tcPr>
            <w:tcW w:w="786" w:type="pct"/>
            <w:tcBorders>
              <w:top w:val="nil"/>
              <w:left w:val="nil"/>
              <w:bottom w:val="single" w:sz="4" w:space="0" w:color="auto"/>
              <w:right w:val="single" w:sz="4" w:space="0" w:color="auto"/>
            </w:tcBorders>
            <w:noWrap/>
            <w:vAlign w:val="bottom"/>
            <w:hideMark/>
          </w:tcPr>
          <w:p w14:paraId="6F3C2D4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36.957</w:t>
            </w:r>
          </w:p>
        </w:tc>
      </w:tr>
      <w:tr w:rsidR="0029700B" w:rsidRPr="0029700B" w14:paraId="77E3DEE1"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1F05343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15.10.25</w:t>
            </w:r>
          </w:p>
        </w:tc>
        <w:tc>
          <w:tcPr>
            <w:tcW w:w="667" w:type="pct"/>
            <w:tcBorders>
              <w:top w:val="nil"/>
              <w:left w:val="nil"/>
              <w:bottom w:val="single" w:sz="4" w:space="0" w:color="auto"/>
              <w:right w:val="single" w:sz="4" w:space="0" w:color="auto"/>
            </w:tcBorders>
            <w:noWrap/>
            <w:vAlign w:val="bottom"/>
            <w:hideMark/>
          </w:tcPr>
          <w:p w14:paraId="25B0728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21.288</w:t>
            </w:r>
          </w:p>
        </w:tc>
        <w:tc>
          <w:tcPr>
            <w:tcW w:w="572" w:type="pct"/>
            <w:tcBorders>
              <w:top w:val="nil"/>
              <w:left w:val="nil"/>
              <w:bottom w:val="single" w:sz="4" w:space="0" w:color="auto"/>
              <w:right w:val="single" w:sz="4" w:space="0" w:color="auto"/>
            </w:tcBorders>
            <w:noWrap/>
            <w:vAlign w:val="bottom"/>
            <w:hideMark/>
          </w:tcPr>
          <w:p w14:paraId="7D2765E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20.223</w:t>
            </w:r>
          </w:p>
        </w:tc>
        <w:tc>
          <w:tcPr>
            <w:tcW w:w="643" w:type="pct"/>
            <w:tcBorders>
              <w:top w:val="nil"/>
              <w:left w:val="nil"/>
              <w:bottom w:val="single" w:sz="4" w:space="0" w:color="auto"/>
              <w:right w:val="single" w:sz="4" w:space="0" w:color="auto"/>
            </w:tcBorders>
            <w:noWrap/>
            <w:vAlign w:val="bottom"/>
            <w:hideMark/>
          </w:tcPr>
          <w:p w14:paraId="6B7C870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10.780</w:t>
            </w:r>
          </w:p>
        </w:tc>
        <w:tc>
          <w:tcPr>
            <w:tcW w:w="715" w:type="pct"/>
            <w:tcBorders>
              <w:top w:val="nil"/>
              <w:left w:val="nil"/>
              <w:bottom w:val="single" w:sz="4" w:space="0" w:color="auto"/>
              <w:right w:val="single" w:sz="4" w:space="0" w:color="auto"/>
            </w:tcBorders>
            <w:noWrap/>
            <w:vAlign w:val="bottom"/>
            <w:hideMark/>
          </w:tcPr>
          <w:p w14:paraId="2356435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35.557</w:t>
            </w:r>
          </w:p>
        </w:tc>
        <w:tc>
          <w:tcPr>
            <w:tcW w:w="643" w:type="pct"/>
            <w:tcBorders>
              <w:top w:val="nil"/>
              <w:left w:val="nil"/>
              <w:bottom w:val="single" w:sz="4" w:space="0" w:color="auto"/>
              <w:right w:val="single" w:sz="4" w:space="0" w:color="auto"/>
            </w:tcBorders>
            <w:noWrap/>
            <w:vAlign w:val="bottom"/>
            <w:hideMark/>
          </w:tcPr>
          <w:p w14:paraId="3F610717"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44.540</w:t>
            </w:r>
          </w:p>
        </w:tc>
        <w:tc>
          <w:tcPr>
            <w:tcW w:w="786" w:type="pct"/>
            <w:tcBorders>
              <w:top w:val="nil"/>
              <w:left w:val="nil"/>
              <w:bottom w:val="single" w:sz="4" w:space="0" w:color="auto"/>
              <w:right w:val="single" w:sz="4" w:space="0" w:color="auto"/>
            </w:tcBorders>
            <w:noWrap/>
            <w:vAlign w:val="bottom"/>
            <w:hideMark/>
          </w:tcPr>
          <w:p w14:paraId="0859CB9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33.405</w:t>
            </w:r>
          </w:p>
        </w:tc>
      </w:tr>
      <w:tr w:rsidR="0029700B" w:rsidRPr="0029700B" w14:paraId="68E30DB0"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7BEA501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16.10.25</w:t>
            </w:r>
          </w:p>
        </w:tc>
        <w:tc>
          <w:tcPr>
            <w:tcW w:w="667" w:type="pct"/>
            <w:tcBorders>
              <w:top w:val="nil"/>
              <w:left w:val="nil"/>
              <w:bottom w:val="single" w:sz="4" w:space="0" w:color="auto"/>
              <w:right w:val="single" w:sz="4" w:space="0" w:color="auto"/>
            </w:tcBorders>
            <w:noWrap/>
            <w:vAlign w:val="bottom"/>
            <w:hideMark/>
          </w:tcPr>
          <w:p w14:paraId="670EF04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22.260</w:t>
            </w:r>
          </w:p>
        </w:tc>
        <w:tc>
          <w:tcPr>
            <w:tcW w:w="572" w:type="pct"/>
            <w:tcBorders>
              <w:top w:val="nil"/>
              <w:left w:val="nil"/>
              <w:bottom w:val="single" w:sz="4" w:space="0" w:color="auto"/>
              <w:right w:val="single" w:sz="4" w:space="0" w:color="auto"/>
            </w:tcBorders>
            <w:noWrap/>
            <w:vAlign w:val="bottom"/>
            <w:hideMark/>
          </w:tcPr>
          <w:p w14:paraId="4325762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23.214</w:t>
            </w:r>
          </w:p>
        </w:tc>
        <w:tc>
          <w:tcPr>
            <w:tcW w:w="643" w:type="pct"/>
            <w:tcBorders>
              <w:top w:val="nil"/>
              <w:left w:val="nil"/>
              <w:bottom w:val="single" w:sz="4" w:space="0" w:color="auto"/>
              <w:right w:val="single" w:sz="4" w:space="0" w:color="auto"/>
            </w:tcBorders>
            <w:noWrap/>
            <w:vAlign w:val="bottom"/>
            <w:hideMark/>
          </w:tcPr>
          <w:p w14:paraId="0F32177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10.733</w:t>
            </w:r>
          </w:p>
        </w:tc>
        <w:tc>
          <w:tcPr>
            <w:tcW w:w="715" w:type="pct"/>
            <w:tcBorders>
              <w:top w:val="nil"/>
              <w:left w:val="nil"/>
              <w:bottom w:val="single" w:sz="4" w:space="0" w:color="auto"/>
              <w:right w:val="single" w:sz="4" w:space="0" w:color="auto"/>
            </w:tcBorders>
            <w:noWrap/>
            <w:vAlign w:val="bottom"/>
            <w:hideMark/>
          </w:tcPr>
          <w:p w14:paraId="0FBA5E7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69.051</w:t>
            </w:r>
          </w:p>
        </w:tc>
        <w:tc>
          <w:tcPr>
            <w:tcW w:w="643" w:type="pct"/>
            <w:tcBorders>
              <w:top w:val="nil"/>
              <w:left w:val="nil"/>
              <w:bottom w:val="single" w:sz="4" w:space="0" w:color="auto"/>
              <w:right w:val="single" w:sz="4" w:space="0" w:color="auto"/>
            </w:tcBorders>
            <w:noWrap/>
            <w:vAlign w:val="bottom"/>
            <w:hideMark/>
          </w:tcPr>
          <w:p w14:paraId="7BC78E5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41.340</w:t>
            </w:r>
          </w:p>
        </w:tc>
        <w:tc>
          <w:tcPr>
            <w:tcW w:w="786" w:type="pct"/>
            <w:tcBorders>
              <w:top w:val="nil"/>
              <w:left w:val="nil"/>
              <w:bottom w:val="single" w:sz="4" w:space="0" w:color="auto"/>
              <w:right w:val="single" w:sz="4" w:space="0" w:color="auto"/>
            </w:tcBorders>
            <w:noWrap/>
            <w:vAlign w:val="bottom"/>
            <w:hideMark/>
          </w:tcPr>
          <w:p w14:paraId="31AD856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37.405</w:t>
            </w:r>
          </w:p>
        </w:tc>
      </w:tr>
      <w:tr w:rsidR="0029700B" w:rsidRPr="0029700B" w14:paraId="05847B36"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69911A43"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17.10.25</w:t>
            </w:r>
          </w:p>
        </w:tc>
        <w:tc>
          <w:tcPr>
            <w:tcW w:w="667" w:type="pct"/>
            <w:tcBorders>
              <w:top w:val="nil"/>
              <w:left w:val="nil"/>
              <w:bottom w:val="single" w:sz="4" w:space="0" w:color="auto"/>
              <w:right w:val="single" w:sz="4" w:space="0" w:color="auto"/>
            </w:tcBorders>
            <w:noWrap/>
            <w:vAlign w:val="bottom"/>
            <w:hideMark/>
          </w:tcPr>
          <w:p w14:paraId="7EA969C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14.429</w:t>
            </w:r>
          </w:p>
        </w:tc>
        <w:tc>
          <w:tcPr>
            <w:tcW w:w="572" w:type="pct"/>
            <w:tcBorders>
              <w:top w:val="nil"/>
              <w:left w:val="nil"/>
              <w:bottom w:val="single" w:sz="4" w:space="0" w:color="auto"/>
              <w:right w:val="single" w:sz="4" w:space="0" w:color="auto"/>
            </w:tcBorders>
            <w:noWrap/>
            <w:vAlign w:val="bottom"/>
            <w:hideMark/>
          </w:tcPr>
          <w:p w14:paraId="444D128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22.237</w:t>
            </w:r>
          </w:p>
        </w:tc>
        <w:tc>
          <w:tcPr>
            <w:tcW w:w="643" w:type="pct"/>
            <w:tcBorders>
              <w:top w:val="nil"/>
              <w:left w:val="nil"/>
              <w:bottom w:val="single" w:sz="4" w:space="0" w:color="auto"/>
              <w:right w:val="single" w:sz="4" w:space="0" w:color="auto"/>
            </w:tcBorders>
            <w:noWrap/>
            <w:vAlign w:val="bottom"/>
            <w:hideMark/>
          </w:tcPr>
          <w:p w14:paraId="5BCB8C5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13.580</w:t>
            </w:r>
          </w:p>
        </w:tc>
        <w:tc>
          <w:tcPr>
            <w:tcW w:w="715" w:type="pct"/>
            <w:tcBorders>
              <w:top w:val="nil"/>
              <w:left w:val="nil"/>
              <w:bottom w:val="single" w:sz="4" w:space="0" w:color="auto"/>
              <w:right w:val="single" w:sz="4" w:space="0" w:color="auto"/>
            </w:tcBorders>
            <w:noWrap/>
            <w:vAlign w:val="bottom"/>
            <w:hideMark/>
          </w:tcPr>
          <w:p w14:paraId="2AD3EFA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32.980</w:t>
            </w:r>
          </w:p>
        </w:tc>
        <w:tc>
          <w:tcPr>
            <w:tcW w:w="643" w:type="pct"/>
            <w:tcBorders>
              <w:top w:val="nil"/>
              <w:left w:val="nil"/>
              <w:bottom w:val="single" w:sz="4" w:space="0" w:color="auto"/>
              <w:right w:val="single" w:sz="4" w:space="0" w:color="auto"/>
            </w:tcBorders>
            <w:noWrap/>
            <w:vAlign w:val="bottom"/>
            <w:hideMark/>
          </w:tcPr>
          <w:p w14:paraId="1F9C96EF"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49.567</w:t>
            </w:r>
          </w:p>
        </w:tc>
        <w:tc>
          <w:tcPr>
            <w:tcW w:w="786" w:type="pct"/>
            <w:tcBorders>
              <w:top w:val="nil"/>
              <w:left w:val="nil"/>
              <w:bottom w:val="single" w:sz="4" w:space="0" w:color="auto"/>
              <w:right w:val="single" w:sz="4" w:space="0" w:color="auto"/>
            </w:tcBorders>
            <w:noWrap/>
            <w:vAlign w:val="bottom"/>
            <w:hideMark/>
          </w:tcPr>
          <w:p w14:paraId="5556FF1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36.666</w:t>
            </w:r>
          </w:p>
        </w:tc>
      </w:tr>
      <w:tr w:rsidR="0029700B" w:rsidRPr="0029700B" w14:paraId="751BD3D4"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46776B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18.10.25</w:t>
            </w:r>
          </w:p>
        </w:tc>
        <w:tc>
          <w:tcPr>
            <w:tcW w:w="667" w:type="pct"/>
            <w:tcBorders>
              <w:top w:val="nil"/>
              <w:left w:val="nil"/>
              <w:bottom w:val="single" w:sz="4" w:space="0" w:color="auto"/>
              <w:right w:val="single" w:sz="4" w:space="0" w:color="auto"/>
            </w:tcBorders>
            <w:noWrap/>
            <w:vAlign w:val="bottom"/>
            <w:hideMark/>
          </w:tcPr>
          <w:p w14:paraId="6E51F662"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23.205</w:t>
            </w:r>
          </w:p>
        </w:tc>
        <w:tc>
          <w:tcPr>
            <w:tcW w:w="572" w:type="pct"/>
            <w:tcBorders>
              <w:top w:val="nil"/>
              <w:left w:val="nil"/>
              <w:bottom w:val="single" w:sz="4" w:space="0" w:color="auto"/>
              <w:right w:val="single" w:sz="4" w:space="0" w:color="auto"/>
            </w:tcBorders>
            <w:noWrap/>
            <w:vAlign w:val="bottom"/>
            <w:hideMark/>
          </w:tcPr>
          <w:p w14:paraId="5965FDB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21.879</w:t>
            </w:r>
          </w:p>
        </w:tc>
        <w:tc>
          <w:tcPr>
            <w:tcW w:w="643" w:type="pct"/>
            <w:tcBorders>
              <w:top w:val="nil"/>
              <w:left w:val="nil"/>
              <w:bottom w:val="single" w:sz="4" w:space="0" w:color="auto"/>
              <w:right w:val="single" w:sz="4" w:space="0" w:color="auto"/>
            </w:tcBorders>
            <w:noWrap/>
            <w:vAlign w:val="bottom"/>
            <w:hideMark/>
          </w:tcPr>
          <w:p w14:paraId="38C2655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12.431</w:t>
            </w:r>
          </w:p>
        </w:tc>
        <w:tc>
          <w:tcPr>
            <w:tcW w:w="715" w:type="pct"/>
            <w:tcBorders>
              <w:top w:val="nil"/>
              <w:left w:val="nil"/>
              <w:bottom w:val="single" w:sz="4" w:space="0" w:color="auto"/>
              <w:right w:val="single" w:sz="4" w:space="0" w:color="auto"/>
            </w:tcBorders>
            <w:noWrap/>
            <w:vAlign w:val="bottom"/>
            <w:hideMark/>
          </w:tcPr>
          <w:p w14:paraId="14B58B20"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37.886</w:t>
            </w:r>
          </w:p>
        </w:tc>
        <w:tc>
          <w:tcPr>
            <w:tcW w:w="643" w:type="pct"/>
            <w:tcBorders>
              <w:top w:val="nil"/>
              <w:left w:val="nil"/>
              <w:bottom w:val="single" w:sz="4" w:space="0" w:color="auto"/>
              <w:right w:val="single" w:sz="4" w:space="0" w:color="auto"/>
            </w:tcBorders>
            <w:noWrap/>
            <w:vAlign w:val="bottom"/>
            <w:hideMark/>
          </w:tcPr>
          <w:p w14:paraId="13A7150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40.443</w:t>
            </w:r>
          </w:p>
        </w:tc>
        <w:tc>
          <w:tcPr>
            <w:tcW w:w="786" w:type="pct"/>
            <w:tcBorders>
              <w:top w:val="nil"/>
              <w:left w:val="nil"/>
              <w:bottom w:val="single" w:sz="4" w:space="0" w:color="auto"/>
              <w:right w:val="single" w:sz="4" w:space="0" w:color="auto"/>
            </w:tcBorders>
            <w:noWrap/>
            <w:vAlign w:val="bottom"/>
            <w:hideMark/>
          </w:tcPr>
          <w:p w14:paraId="0BDE958C"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33.772</w:t>
            </w:r>
          </w:p>
        </w:tc>
      </w:tr>
      <w:tr w:rsidR="0029700B" w:rsidRPr="0029700B" w14:paraId="3650F58F"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479A6028"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Times New Roman"/>
                <w:color w:val="000000"/>
                <w:sz w:val="16"/>
                <w:szCs w:val="16"/>
                <w:lang w:val="en-US"/>
              </w:rPr>
              <w:t>19.10.25</w:t>
            </w:r>
          </w:p>
        </w:tc>
        <w:tc>
          <w:tcPr>
            <w:tcW w:w="667" w:type="pct"/>
            <w:tcBorders>
              <w:top w:val="nil"/>
              <w:left w:val="nil"/>
              <w:bottom w:val="single" w:sz="4" w:space="0" w:color="auto"/>
              <w:right w:val="single" w:sz="4" w:space="0" w:color="auto"/>
            </w:tcBorders>
            <w:noWrap/>
            <w:vAlign w:val="bottom"/>
            <w:hideMark/>
          </w:tcPr>
          <w:p w14:paraId="0867A6FE"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27.520</w:t>
            </w:r>
          </w:p>
        </w:tc>
        <w:tc>
          <w:tcPr>
            <w:tcW w:w="572" w:type="pct"/>
            <w:tcBorders>
              <w:top w:val="nil"/>
              <w:left w:val="nil"/>
              <w:bottom w:val="single" w:sz="4" w:space="0" w:color="auto"/>
              <w:right w:val="single" w:sz="4" w:space="0" w:color="auto"/>
            </w:tcBorders>
            <w:noWrap/>
            <w:vAlign w:val="bottom"/>
            <w:hideMark/>
          </w:tcPr>
          <w:p w14:paraId="0B7E0431"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27.176</w:t>
            </w:r>
          </w:p>
        </w:tc>
        <w:tc>
          <w:tcPr>
            <w:tcW w:w="643" w:type="pct"/>
            <w:tcBorders>
              <w:top w:val="nil"/>
              <w:left w:val="nil"/>
              <w:bottom w:val="single" w:sz="4" w:space="0" w:color="auto"/>
              <w:right w:val="single" w:sz="4" w:space="0" w:color="auto"/>
            </w:tcBorders>
            <w:noWrap/>
            <w:vAlign w:val="bottom"/>
            <w:hideMark/>
          </w:tcPr>
          <w:p w14:paraId="7C737BD4"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18.633</w:t>
            </w:r>
          </w:p>
        </w:tc>
        <w:tc>
          <w:tcPr>
            <w:tcW w:w="715" w:type="pct"/>
            <w:tcBorders>
              <w:top w:val="nil"/>
              <w:left w:val="nil"/>
              <w:bottom w:val="single" w:sz="4" w:space="0" w:color="auto"/>
              <w:right w:val="single" w:sz="4" w:space="0" w:color="auto"/>
            </w:tcBorders>
            <w:noWrap/>
            <w:vAlign w:val="bottom"/>
            <w:hideMark/>
          </w:tcPr>
          <w:p w14:paraId="75625E69"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37.349</w:t>
            </w:r>
          </w:p>
        </w:tc>
        <w:tc>
          <w:tcPr>
            <w:tcW w:w="643" w:type="pct"/>
            <w:tcBorders>
              <w:top w:val="nil"/>
              <w:left w:val="nil"/>
              <w:bottom w:val="single" w:sz="4" w:space="0" w:color="auto"/>
              <w:right w:val="single" w:sz="4" w:space="0" w:color="auto"/>
            </w:tcBorders>
            <w:noWrap/>
            <w:vAlign w:val="bottom"/>
            <w:hideMark/>
          </w:tcPr>
          <w:p w14:paraId="59CCDFA6"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37.840</w:t>
            </w:r>
          </w:p>
        </w:tc>
        <w:tc>
          <w:tcPr>
            <w:tcW w:w="786" w:type="pct"/>
            <w:tcBorders>
              <w:top w:val="nil"/>
              <w:left w:val="nil"/>
              <w:bottom w:val="single" w:sz="4" w:space="0" w:color="auto"/>
              <w:right w:val="single" w:sz="4" w:space="0" w:color="auto"/>
            </w:tcBorders>
            <w:noWrap/>
            <w:vAlign w:val="bottom"/>
            <w:hideMark/>
          </w:tcPr>
          <w:p w14:paraId="23ACC6BD" w14:textId="77777777" w:rsidR="0029700B" w:rsidRPr="0029700B" w:rsidRDefault="0029700B" w:rsidP="0029700B">
            <w:pPr>
              <w:widowControl w:val="0"/>
              <w:autoSpaceDE w:val="0"/>
              <w:autoSpaceDN w:val="0"/>
              <w:jc w:val="right"/>
              <w:rPr>
                <w:rFonts w:eastAsia="Times New Roman"/>
                <w:color w:val="000000"/>
                <w:sz w:val="16"/>
                <w:szCs w:val="16"/>
                <w:lang w:val="en-US"/>
              </w:rPr>
            </w:pPr>
            <w:r w:rsidRPr="0029700B">
              <w:rPr>
                <w:rFonts w:eastAsia="Arial"/>
                <w:color w:val="000000"/>
                <w:sz w:val="16"/>
                <w:szCs w:val="16"/>
                <w:lang w:val="en-US"/>
              </w:rPr>
              <w:t>35.948</w:t>
            </w:r>
          </w:p>
        </w:tc>
      </w:tr>
      <w:tr w:rsidR="0029700B" w:rsidRPr="0029700B" w14:paraId="5101E498"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5AE951EE" w14:textId="77777777" w:rsidR="0029700B" w:rsidRPr="0029700B" w:rsidRDefault="0029700B" w:rsidP="0029700B">
            <w:pPr>
              <w:widowControl w:val="0"/>
              <w:autoSpaceDE w:val="0"/>
              <w:autoSpaceDN w:val="0"/>
              <w:jc w:val="left"/>
              <w:rPr>
                <w:rFonts w:eastAsia="Times New Roman"/>
                <w:b/>
                <w:bCs/>
                <w:color w:val="000000"/>
                <w:sz w:val="16"/>
                <w:szCs w:val="16"/>
                <w:lang w:val="en-US"/>
              </w:rPr>
            </w:pPr>
            <w:r w:rsidRPr="0029700B">
              <w:rPr>
                <w:rFonts w:eastAsia="Times New Roman"/>
                <w:b/>
                <w:bCs/>
                <w:color w:val="000000"/>
                <w:sz w:val="16"/>
                <w:szCs w:val="16"/>
                <w:lang w:val="en-US"/>
              </w:rPr>
              <w:t>MW-Messprogramm</w:t>
            </w:r>
          </w:p>
        </w:tc>
        <w:tc>
          <w:tcPr>
            <w:tcW w:w="667" w:type="pct"/>
            <w:tcBorders>
              <w:top w:val="nil"/>
              <w:left w:val="nil"/>
              <w:bottom w:val="single" w:sz="4" w:space="0" w:color="auto"/>
              <w:right w:val="single" w:sz="4" w:space="0" w:color="auto"/>
            </w:tcBorders>
            <w:noWrap/>
            <w:vAlign w:val="bottom"/>
            <w:hideMark/>
          </w:tcPr>
          <w:p w14:paraId="43F8EF47"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15.700</w:t>
            </w:r>
          </w:p>
        </w:tc>
        <w:tc>
          <w:tcPr>
            <w:tcW w:w="572" w:type="pct"/>
            <w:tcBorders>
              <w:top w:val="nil"/>
              <w:left w:val="nil"/>
              <w:bottom w:val="single" w:sz="4" w:space="0" w:color="auto"/>
              <w:right w:val="single" w:sz="4" w:space="0" w:color="auto"/>
            </w:tcBorders>
            <w:noWrap/>
            <w:vAlign w:val="bottom"/>
            <w:hideMark/>
          </w:tcPr>
          <w:p w14:paraId="40004C23"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19.253</w:t>
            </w:r>
          </w:p>
        </w:tc>
        <w:tc>
          <w:tcPr>
            <w:tcW w:w="643" w:type="pct"/>
            <w:tcBorders>
              <w:top w:val="nil"/>
              <w:left w:val="nil"/>
              <w:bottom w:val="single" w:sz="4" w:space="0" w:color="auto"/>
              <w:right w:val="single" w:sz="4" w:space="0" w:color="auto"/>
            </w:tcBorders>
            <w:noWrap/>
            <w:vAlign w:val="bottom"/>
            <w:hideMark/>
          </w:tcPr>
          <w:p w14:paraId="6675B048"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17.144</w:t>
            </w:r>
          </w:p>
        </w:tc>
        <w:tc>
          <w:tcPr>
            <w:tcW w:w="715" w:type="pct"/>
            <w:tcBorders>
              <w:top w:val="nil"/>
              <w:left w:val="nil"/>
              <w:bottom w:val="single" w:sz="4" w:space="0" w:color="auto"/>
              <w:right w:val="single" w:sz="4" w:space="0" w:color="auto"/>
            </w:tcBorders>
            <w:noWrap/>
            <w:vAlign w:val="bottom"/>
            <w:hideMark/>
          </w:tcPr>
          <w:p w14:paraId="4BF8A4A1"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42.062</w:t>
            </w:r>
          </w:p>
        </w:tc>
        <w:tc>
          <w:tcPr>
            <w:tcW w:w="643" w:type="pct"/>
            <w:tcBorders>
              <w:top w:val="nil"/>
              <w:left w:val="nil"/>
              <w:bottom w:val="single" w:sz="4" w:space="0" w:color="auto"/>
              <w:right w:val="single" w:sz="4" w:space="0" w:color="auto"/>
            </w:tcBorders>
            <w:noWrap/>
            <w:vAlign w:val="bottom"/>
            <w:hideMark/>
          </w:tcPr>
          <w:p w14:paraId="1CD0929A"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43.554</w:t>
            </w:r>
          </w:p>
        </w:tc>
        <w:tc>
          <w:tcPr>
            <w:tcW w:w="786" w:type="pct"/>
            <w:tcBorders>
              <w:top w:val="nil"/>
              <w:left w:val="nil"/>
              <w:bottom w:val="single" w:sz="4" w:space="0" w:color="auto"/>
              <w:right w:val="single" w:sz="4" w:space="0" w:color="auto"/>
            </w:tcBorders>
            <w:noWrap/>
            <w:vAlign w:val="bottom"/>
            <w:hideMark/>
          </w:tcPr>
          <w:p w14:paraId="0894D6D2" w14:textId="77777777" w:rsidR="0029700B" w:rsidRPr="0029700B" w:rsidRDefault="0029700B" w:rsidP="0029700B">
            <w:pPr>
              <w:widowControl w:val="0"/>
              <w:autoSpaceDE w:val="0"/>
              <w:autoSpaceDN w:val="0"/>
              <w:jc w:val="right"/>
              <w:rPr>
                <w:rFonts w:eastAsia="Times New Roman"/>
                <w:b/>
                <w:bCs/>
                <w:color w:val="000000"/>
                <w:sz w:val="16"/>
                <w:szCs w:val="16"/>
                <w:lang w:val="en-US"/>
              </w:rPr>
            </w:pPr>
            <w:r w:rsidRPr="0029700B">
              <w:rPr>
                <w:rFonts w:eastAsia="Arial"/>
                <w:b/>
                <w:bCs/>
                <w:color w:val="000000"/>
                <w:sz w:val="16"/>
                <w:szCs w:val="16"/>
                <w:lang w:val="en-US"/>
              </w:rPr>
              <w:t>37.194</w:t>
            </w:r>
          </w:p>
        </w:tc>
      </w:tr>
      <w:tr w:rsidR="0029700B" w:rsidRPr="0029700B" w14:paraId="6D9638A3" w14:textId="77777777" w:rsidTr="0029700B">
        <w:trPr>
          <w:trHeight w:val="300"/>
        </w:trPr>
        <w:tc>
          <w:tcPr>
            <w:tcW w:w="974" w:type="pct"/>
            <w:tcBorders>
              <w:top w:val="nil"/>
              <w:left w:val="single" w:sz="4" w:space="0" w:color="auto"/>
              <w:bottom w:val="single" w:sz="4" w:space="0" w:color="auto"/>
              <w:right w:val="single" w:sz="4" w:space="0" w:color="auto"/>
            </w:tcBorders>
            <w:noWrap/>
            <w:vAlign w:val="bottom"/>
            <w:hideMark/>
          </w:tcPr>
          <w:p w14:paraId="50AB7ECC" w14:textId="77777777" w:rsidR="0029700B" w:rsidRPr="0029700B" w:rsidRDefault="0029700B" w:rsidP="0029700B">
            <w:pPr>
              <w:widowControl w:val="0"/>
              <w:autoSpaceDE w:val="0"/>
              <w:autoSpaceDN w:val="0"/>
              <w:jc w:val="left"/>
              <w:rPr>
                <w:rFonts w:eastAsia="Times New Roman"/>
                <w:b/>
                <w:bCs/>
                <w:color w:val="002060"/>
                <w:sz w:val="16"/>
                <w:szCs w:val="16"/>
                <w:lang w:val="en-US"/>
              </w:rPr>
            </w:pPr>
            <w:r w:rsidRPr="0029700B">
              <w:rPr>
                <w:rFonts w:eastAsia="Times New Roman"/>
                <w:b/>
                <w:bCs/>
                <w:color w:val="002060"/>
                <w:sz w:val="16"/>
                <w:szCs w:val="16"/>
                <w:lang w:val="en-US"/>
              </w:rPr>
              <w:t>MW-Tagebuch</w:t>
            </w:r>
          </w:p>
        </w:tc>
        <w:tc>
          <w:tcPr>
            <w:tcW w:w="667" w:type="pct"/>
            <w:tcBorders>
              <w:top w:val="nil"/>
              <w:left w:val="nil"/>
              <w:bottom w:val="single" w:sz="4" w:space="0" w:color="auto"/>
              <w:right w:val="single" w:sz="4" w:space="0" w:color="auto"/>
            </w:tcBorders>
            <w:noWrap/>
            <w:vAlign w:val="bottom"/>
            <w:hideMark/>
          </w:tcPr>
          <w:p w14:paraId="5E2C414F"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30.425</w:t>
            </w:r>
          </w:p>
        </w:tc>
        <w:tc>
          <w:tcPr>
            <w:tcW w:w="572" w:type="pct"/>
            <w:tcBorders>
              <w:top w:val="nil"/>
              <w:left w:val="nil"/>
              <w:bottom w:val="single" w:sz="4" w:space="0" w:color="auto"/>
              <w:right w:val="single" w:sz="4" w:space="0" w:color="auto"/>
            </w:tcBorders>
            <w:noWrap/>
            <w:vAlign w:val="bottom"/>
            <w:hideMark/>
          </w:tcPr>
          <w:p w14:paraId="62D24E70"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22.713</w:t>
            </w:r>
          </w:p>
        </w:tc>
        <w:tc>
          <w:tcPr>
            <w:tcW w:w="643" w:type="pct"/>
            <w:tcBorders>
              <w:top w:val="nil"/>
              <w:left w:val="nil"/>
              <w:bottom w:val="single" w:sz="4" w:space="0" w:color="auto"/>
              <w:right w:val="single" w:sz="4" w:space="0" w:color="auto"/>
            </w:tcBorders>
            <w:noWrap/>
            <w:vAlign w:val="bottom"/>
            <w:hideMark/>
          </w:tcPr>
          <w:p w14:paraId="3917F741"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715" w:type="pct"/>
            <w:tcBorders>
              <w:top w:val="nil"/>
              <w:left w:val="nil"/>
              <w:bottom w:val="single" w:sz="4" w:space="0" w:color="auto"/>
              <w:right w:val="single" w:sz="4" w:space="0" w:color="auto"/>
            </w:tcBorders>
            <w:noWrap/>
            <w:vAlign w:val="bottom"/>
            <w:hideMark/>
          </w:tcPr>
          <w:p w14:paraId="677546E9" w14:textId="77777777" w:rsidR="0029700B" w:rsidRPr="0029700B" w:rsidRDefault="0029700B" w:rsidP="0029700B">
            <w:pPr>
              <w:widowControl w:val="0"/>
              <w:autoSpaceDE w:val="0"/>
              <w:autoSpaceDN w:val="0"/>
              <w:jc w:val="left"/>
              <w:rPr>
                <w:rFonts w:eastAsia="Times New Roman"/>
                <w:b/>
                <w:bCs/>
                <w:color w:val="002060"/>
                <w:sz w:val="16"/>
                <w:szCs w:val="16"/>
                <w:lang w:val="en-US"/>
              </w:rPr>
            </w:pPr>
          </w:p>
        </w:tc>
        <w:tc>
          <w:tcPr>
            <w:tcW w:w="643" w:type="pct"/>
            <w:tcBorders>
              <w:top w:val="nil"/>
              <w:left w:val="nil"/>
              <w:bottom w:val="single" w:sz="4" w:space="0" w:color="auto"/>
              <w:right w:val="single" w:sz="4" w:space="0" w:color="auto"/>
            </w:tcBorders>
            <w:noWrap/>
            <w:vAlign w:val="bottom"/>
            <w:hideMark/>
          </w:tcPr>
          <w:p w14:paraId="192E51BB"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35.000</w:t>
            </w:r>
          </w:p>
        </w:tc>
        <w:tc>
          <w:tcPr>
            <w:tcW w:w="786" w:type="pct"/>
            <w:tcBorders>
              <w:top w:val="nil"/>
              <w:left w:val="nil"/>
              <w:bottom w:val="single" w:sz="4" w:space="0" w:color="auto"/>
              <w:right w:val="single" w:sz="4" w:space="0" w:color="auto"/>
            </w:tcBorders>
            <w:noWrap/>
            <w:vAlign w:val="bottom"/>
            <w:hideMark/>
          </w:tcPr>
          <w:p w14:paraId="21023ACB" w14:textId="77777777" w:rsidR="0029700B" w:rsidRPr="0029700B" w:rsidRDefault="0029700B" w:rsidP="0029700B">
            <w:pPr>
              <w:widowControl w:val="0"/>
              <w:autoSpaceDE w:val="0"/>
              <w:autoSpaceDN w:val="0"/>
              <w:jc w:val="right"/>
              <w:rPr>
                <w:rFonts w:eastAsia="Times New Roman"/>
                <w:b/>
                <w:bCs/>
                <w:color w:val="002060"/>
                <w:sz w:val="16"/>
                <w:szCs w:val="16"/>
                <w:lang w:val="en-US"/>
              </w:rPr>
            </w:pPr>
            <w:r w:rsidRPr="0029700B">
              <w:rPr>
                <w:rFonts w:eastAsia="Arial"/>
                <w:b/>
                <w:bCs/>
                <w:color w:val="002060"/>
                <w:sz w:val="16"/>
                <w:szCs w:val="16"/>
                <w:lang w:val="en-US"/>
              </w:rPr>
              <w:t>26.471</w:t>
            </w:r>
          </w:p>
        </w:tc>
      </w:tr>
      <w:tr w:rsidR="0029700B" w:rsidRPr="0029700B" w14:paraId="7DDA6F68" w14:textId="77777777" w:rsidTr="0029700B">
        <w:trPr>
          <w:trHeight w:val="57"/>
        </w:trPr>
        <w:tc>
          <w:tcPr>
            <w:tcW w:w="974" w:type="pct"/>
            <w:tcBorders>
              <w:top w:val="nil"/>
              <w:left w:val="nil"/>
              <w:bottom w:val="nil"/>
              <w:right w:val="nil"/>
            </w:tcBorders>
            <w:noWrap/>
            <w:vAlign w:val="bottom"/>
            <w:hideMark/>
          </w:tcPr>
          <w:p w14:paraId="3707BC94"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67" w:type="pct"/>
            <w:tcBorders>
              <w:top w:val="nil"/>
              <w:left w:val="nil"/>
              <w:bottom w:val="nil"/>
              <w:right w:val="nil"/>
            </w:tcBorders>
            <w:noWrap/>
            <w:vAlign w:val="bottom"/>
            <w:hideMark/>
          </w:tcPr>
          <w:p w14:paraId="3EDA3AE1"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572" w:type="pct"/>
            <w:tcBorders>
              <w:top w:val="nil"/>
              <w:left w:val="nil"/>
              <w:bottom w:val="nil"/>
              <w:right w:val="nil"/>
            </w:tcBorders>
            <w:noWrap/>
            <w:vAlign w:val="bottom"/>
            <w:hideMark/>
          </w:tcPr>
          <w:p w14:paraId="55119DA8"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43" w:type="pct"/>
            <w:tcBorders>
              <w:top w:val="nil"/>
              <w:left w:val="nil"/>
              <w:bottom w:val="nil"/>
              <w:right w:val="nil"/>
            </w:tcBorders>
            <w:noWrap/>
            <w:vAlign w:val="bottom"/>
            <w:hideMark/>
          </w:tcPr>
          <w:p w14:paraId="1FDA20A8"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715" w:type="pct"/>
            <w:tcBorders>
              <w:top w:val="nil"/>
              <w:left w:val="nil"/>
              <w:bottom w:val="nil"/>
              <w:right w:val="nil"/>
            </w:tcBorders>
            <w:noWrap/>
            <w:vAlign w:val="bottom"/>
            <w:hideMark/>
          </w:tcPr>
          <w:p w14:paraId="0E2392B8"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643" w:type="pct"/>
            <w:tcBorders>
              <w:top w:val="nil"/>
              <w:left w:val="nil"/>
              <w:bottom w:val="nil"/>
              <w:right w:val="nil"/>
            </w:tcBorders>
            <w:noWrap/>
            <w:vAlign w:val="bottom"/>
            <w:hideMark/>
          </w:tcPr>
          <w:p w14:paraId="05C04D7A"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c>
          <w:tcPr>
            <w:tcW w:w="786" w:type="pct"/>
            <w:tcBorders>
              <w:top w:val="nil"/>
              <w:left w:val="nil"/>
              <w:bottom w:val="nil"/>
              <w:right w:val="nil"/>
            </w:tcBorders>
            <w:noWrap/>
            <w:vAlign w:val="bottom"/>
            <w:hideMark/>
          </w:tcPr>
          <w:p w14:paraId="3D68F060" w14:textId="77777777" w:rsidR="0029700B" w:rsidRPr="0029700B" w:rsidRDefault="0029700B" w:rsidP="0029700B">
            <w:pPr>
              <w:widowControl w:val="0"/>
              <w:autoSpaceDE w:val="0"/>
              <w:autoSpaceDN w:val="0"/>
              <w:jc w:val="left"/>
              <w:rPr>
                <w:rFonts w:ascii="Times New Roman" w:eastAsia="Times New Roman" w:hAnsi="Times New Roman" w:cs="Times New Roman"/>
                <w:sz w:val="10"/>
                <w:szCs w:val="10"/>
                <w:lang w:val="en-US"/>
              </w:rPr>
            </w:pPr>
          </w:p>
        </w:tc>
      </w:tr>
      <w:tr w:rsidR="0029700B" w:rsidRPr="0029700B" w14:paraId="37FC5C8C" w14:textId="77777777" w:rsidTr="0029700B">
        <w:trPr>
          <w:trHeight w:val="420"/>
        </w:trPr>
        <w:tc>
          <w:tcPr>
            <w:tcW w:w="974" w:type="pct"/>
            <w:tcBorders>
              <w:top w:val="nil"/>
              <w:left w:val="nil"/>
              <w:bottom w:val="nil"/>
              <w:right w:val="nil"/>
            </w:tcBorders>
            <w:noWrap/>
            <w:vAlign w:val="bottom"/>
            <w:hideMark/>
          </w:tcPr>
          <w:p w14:paraId="3FF0F57F" w14:textId="77777777" w:rsidR="0029700B" w:rsidRPr="0029700B" w:rsidRDefault="0029700B" w:rsidP="0029700B">
            <w:pPr>
              <w:widowControl w:val="0"/>
              <w:autoSpaceDE w:val="0"/>
              <w:autoSpaceDN w:val="0"/>
              <w:jc w:val="left"/>
              <w:rPr>
                <w:rFonts w:eastAsia="Times New Roman"/>
                <w:szCs w:val="20"/>
                <w:lang w:val="en-US"/>
              </w:rPr>
            </w:pPr>
          </w:p>
        </w:tc>
        <w:tc>
          <w:tcPr>
            <w:tcW w:w="667" w:type="pct"/>
            <w:tcBorders>
              <w:top w:val="nil"/>
              <w:left w:val="nil"/>
              <w:bottom w:val="nil"/>
              <w:right w:val="nil"/>
            </w:tcBorders>
            <w:noWrap/>
            <w:vAlign w:val="bottom"/>
            <w:hideMark/>
          </w:tcPr>
          <w:p w14:paraId="1A06E7C6" w14:textId="77777777" w:rsidR="0029700B" w:rsidRPr="0029700B" w:rsidRDefault="0029700B" w:rsidP="0029700B">
            <w:pPr>
              <w:widowControl w:val="0"/>
              <w:autoSpaceDE w:val="0"/>
              <w:autoSpaceDN w:val="0"/>
              <w:jc w:val="left"/>
              <w:rPr>
                <w:rFonts w:eastAsia="Times New Roman"/>
                <w:szCs w:val="20"/>
                <w:lang w:val="en-US"/>
              </w:rPr>
            </w:pPr>
          </w:p>
        </w:tc>
        <w:tc>
          <w:tcPr>
            <w:tcW w:w="572" w:type="pct"/>
            <w:tcBorders>
              <w:top w:val="nil"/>
              <w:left w:val="nil"/>
              <w:bottom w:val="nil"/>
              <w:right w:val="nil"/>
            </w:tcBorders>
            <w:noWrap/>
            <w:vAlign w:val="bottom"/>
            <w:hideMark/>
          </w:tcPr>
          <w:p w14:paraId="15F65A38" w14:textId="77777777" w:rsidR="0029700B" w:rsidRPr="0029700B" w:rsidRDefault="0029700B" w:rsidP="0029700B">
            <w:pPr>
              <w:widowControl w:val="0"/>
              <w:autoSpaceDE w:val="0"/>
              <w:autoSpaceDN w:val="0"/>
              <w:jc w:val="left"/>
              <w:rPr>
                <w:rFonts w:eastAsia="Times New Roman"/>
                <w:szCs w:val="20"/>
                <w:lang w:val="en-US"/>
              </w:rPr>
            </w:pPr>
          </w:p>
        </w:tc>
        <w:tc>
          <w:tcPr>
            <w:tcW w:w="643" w:type="pct"/>
            <w:tcBorders>
              <w:top w:val="nil"/>
              <w:left w:val="nil"/>
              <w:bottom w:val="nil"/>
              <w:right w:val="nil"/>
            </w:tcBorders>
            <w:noWrap/>
            <w:vAlign w:val="bottom"/>
            <w:hideMark/>
          </w:tcPr>
          <w:p w14:paraId="26EFCE2B" w14:textId="77777777" w:rsidR="0029700B" w:rsidRPr="0029700B" w:rsidRDefault="0029700B" w:rsidP="0029700B">
            <w:pPr>
              <w:widowControl w:val="0"/>
              <w:autoSpaceDE w:val="0"/>
              <w:autoSpaceDN w:val="0"/>
              <w:jc w:val="left"/>
              <w:rPr>
                <w:rFonts w:eastAsia="Times New Roman"/>
                <w:szCs w:val="20"/>
                <w:lang w:val="en-US"/>
              </w:rPr>
            </w:pPr>
          </w:p>
        </w:tc>
        <w:tc>
          <w:tcPr>
            <w:tcW w:w="715" w:type="pct"/>
            <w:tcBorders>
              <w:top w:val="nil"/>
              <w:left w:val="nil"/>
              <w:bottom w:val="nil"/>
              <w:right w:val="nil"/>
            </w:tcBorders>
            <w:noWrap/>
            <w:vAlign w:val="bottom"/>
            <w:hideMark/>
          </w:tcPr>
          <w:p w14:paraId="58C50775" w14:textId="77777777" w:rsidR="0029700B" w:rsidRPr="0029700B" w:rsidRDefault="0029700B" w:rsidP="0029700B">
            <w:pPr>
              <w:widowControl w:val="0"/>
              <w:autoSpaceDE w:val="0"/>
              <w:autoSpaceDN w:val="0"/>
              <w:jc w:val="left"/>
              <w:rPr>
                <w:rFonts w:eastAsia="Times New Roman"/>
                <w:szCs w:val="20"/>
                <w:lang w:val="en-US"/>
              </w:rPr>
            </w:pPr>
          </w:p>
        </w:tc>
        <w:tc>
          <w:tcPr>
            <w:tcW w:w="643" w:type="pct"/>
            <w:tcBorders>
              <w:top w:val="nil"/>
              <w:left w:val="nil"/>
              <w:bottom w:val="nil"/>
              <w:right w:val="nil"/>
            </w:tcBorders>
            <w:noWrap/>
            <w:vAlign w:val="bottom"/>
            <w:hideMark/>
          </w:tcPr>
          <w:p w14:paraId="19BC0A6B" w14:textId="77777777" w:rsidR="0029700B" w:rsidRPr="0029700B" w:rsidRDefault="0029700B" w:rsidP="0029700B">
            <w:pPr>
              <w:widowControl w:val="0"/>
              <w:autoSpaceDE w:val="0"/>
              <w:autoSpaceDN w:val="0"/>
              <w:jc w:val="right"/>
              <w:rPr>
                <w:rFonts w:eastAsia="Times New Roman"/>
                <w:b/>
                <w:bCs/>
                <w:color w:val="FF0000"/>
                <w:szCs w:val="20"/>
                <w:lang w:val="en-US"/>
              </w:rPr>
            </w:pPr>
            <w:r w:rsidRPr="0029700B">
              <w:rPr>
                <w:rFonts w:eastAsia="Times New Roman"/>
                <w:b/>
                <w:bCs/>
                <w:color w:val="002060"/>
                <w:szCs w:val="20"/>
                <w:lang w:val="en-US"/>
              </w:rPr>
              <w:t>24.301</w:t>
            </w:r>
          </w:p>
        </w:tc>
        <w:tc>
          <w:tcPr>
            <w:tcW w:w="786" w:type="pct"/>
            <w:tcBorders>
              <w:top w:val="nil"/>
              <w:left w:val="nil"/>
              <w:bottom w:val="nil"/>
              <w:right w:val="nil"/>
            </w:tcBorders>
            <w:noWrap/>
            <w:vAlign w:val="bottom"/>
            <w:hideMark/>
          </w:tcPr>
          <w:p w14:paraId="5DE86876"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EW fehlender CSB</w:t>
            </w:r>
          </w:p>
        </w:tc>
      </w:tr>
      <w:tr w:rsidR="0029700B" w:rsidRPr="0029700B" w14:paraId="79B7612D" w14:textId="77777777" w:rsidTr="0029700B">
        <w:trPr>
          <w:trHeight w:val="300"/>
        </w:trPr>
        <w:tc>
          <w:tcPr>
            <w:tcW w:w="1641" w:type="pct"/>
            <w:gridSpan w:val="2"/>
            <w:tcBorders>
              <w:top w:val="nil"/>
              <w:left w:val="nil"/>
              <w:bottom w:val="nil"/>
              <w:right w:val="nil"/>
            </w:tcBorders>
            <w:noWrap/>
            <w:vAlign w:val="bottom"/>
            <w:hideMark/>
          </w:tcPr>
          <w:p w14:paraId="67772CFD" w14:textId="77777777" w:rsidR="0029700B" w:rsidRPr="0029700B" w:rsidRDefault="0029700B" w:rsidP="0029700B">
            <w:pPr>
              <w:widowControl w:val="0"/>
              <w:autoSpaceDE w:val="0"/>
              <w:autoSpaceDN w:val="0"/>
              <w:jc w:val="left"/>
              <w:rPr>
                <w:rFonts w:eastAsia="Times New Roman"/>
                <w:b/>
                <w:bCs/>
                <w:color w:val="000000"/>
                <w:szCs w:val="20"/>
                <w:lang w:val="en-US"/>
              </w:rPr>
            </w:pPr>
            <w:r w:rsidRPr="0029700B">
              <w:rPr>
                <w:rFonts w:eastAsia="Times New Roman"/>
                <w:b/>
                <w:bCs/>
                <w:color w:val="000000"/>
                <w:szCs w:val="20"/>
                <w:lang w:val="en-US"/>
              </w:rPr>
              <w:t>Zulauf Biologie</w:t>
            </w:r>
          </w:p>
        </w:tc>
        <w:tc>
          <w:tcPr>
            <w:tcW w:w="572" w:type="pct"/>
            <w:tcBorders>
              <w:top w:val="nil"/>
              <w:left w:val="nil"/>
              <w:bottom w:val="nil"/>
              <w:right w:val="nil"/>
            </w:tcBorders>
            <w:noWrap/>
            <w:vAlign w:val="bottom"/>
            <w:hideMark/>
          </w:tcPr>
          <w:p w14:paraId="6205E6B6" w14:textId="77777777" w:rsidR="0029700B" w:rsidRPr="0029700B" w:rsidRDefault="0029700B" w:rsidP="0029700B">
            <w:pPr>
              <w:widowControl w:val="0"/>
              <w:autoSpaceDE w:val="0"/>
              <w:autoSpaceDN w:val="0"/>
              <w:jc w:val="left"/>
              <w:rPr>
                <w:rFonts w:eastAsia="Times New Roman"/>
                <w:b/>
                <w:bCs/>
                <w:color w:val="000000"/>
                <w:szCs w:val="20"/>
                <w:lang w:val="en-US"/>
              </w:rPr>
            </w:pPr>
          </w:p>
        </w:tc>
        <w:tc>
          <w:tcPr>
            <w:tcW w:w="643" w:type="pct"/>
            <w:tcBorders>
              <w:top w:val="nil"/>
              <w:left w:val="nil"/>
              <w:bottom w:val="nil"/>
              <w:right w:val="nil"/>
            </w:tcBorders>
            <w:noWrap/>
            <w:vAlign w:val="bottom"/>
            <w:hideMark/>
          </w:tcPr>
          <w:p w14:paraId="1770B72D" w14:textId="77777777" w:rsidR="0029700B" w:rsidRPr="0029700B" w:rsidRDefault="0029700B" w:rsidP="0029700B">
            <w:pPr>
              <w:widowControl w:val="0"/>
              <w:autoSpaceDE w:val="0"/>
              <w:autoSpaceDN w:val="0"/>
              <w:jc w:val="left"/>
              <w:rPr>
                <w:rFonts w:eastAsia="Times New Roman"/>
                <w:szCs w:val="20"/>
                <w:lang w:val="en-US"/>
              </w:rPr>
            </w:pPr>
          </w:p>
        </w:tc>
        <w:tc>
          <w:tcPr>
            <w:tcW w:w="715" w:type="pct"/>
            <w:tcBorders>
              <w:top w:val="nil"/>
              <w:left w:val="nil"/>
              <w:bottom w:val="nil"/>
              <w:right w:val="nil"/>
            </w:tcBorders>
            <w:noWrap/>
            <w:vAlign w:val="bottom"/>
            <w:hideMark/>
          </w:tcPr>
          <w:p w14:paraId="5A2FF1C4" w14:textId="77777777" w:rsidR="0029700B" w:rsidRPr="0029700B" w:rsidRDefault="0029700B" w:rsidP="0029700B">
            <w:pPr>
              <w:widowControl w:val="0"/>
              <w:autoSpaceDE w:val="0"/>
              <w:autoSpaceDN w:val="0"/>
              <w:jc w:val="left"/>
              <w:rPr>
                <w:rFonts w:eastAsia="Times New Roman"/>
                <w:szCs w:val="20"/>
                <w:lang w:val="en-US"/>
              </w:rPr>
            </w:pPr>
          </w:p>
        </w:tc>
        <w:tc>
          <w:tcPr>
            <w:tcW w:w="643" w:type="pct"/>
            <w:tcBorders>
              <w:top w:val="nil"/>
              <w:left w:val="nil"/>
              <w:bottom w:val="nil"/>
              <w:right w:val="nil"/>
            </w:tcBorders>
            <w:noWrap/>
            <w:vAlign w:val="bottom"/>
            <w:hideMark/>
          </w:tcPr>
          <w:p w14:paraId="7C5AE3C9" w14:textId="77777777" w:rsidR="0029700B" w:rsidRPr="0029700B" w:rsidRDefault="0029700B" w:rsidP="0029700B">
            <w:pPr>
              <w:widowControl w:val="0"/>
              <w:autoSpaceDE w:val="0"/>
              <w:autoSpaceDN w:val="0"/>
              <w:jc w:val="left"/>
              <w:rPr>
                <w:rFonts w:eastAsia="Times New Roman"/>
                <w:szCs w:val="20"/>
                <w:lang w:val="en-US"/>
              </w:rPr>
            </w:pPr>
          </w:p>
        </w:tc>
        <w:tc>
          <w:tcPr>
            <w:tcW w:w="786" w:type="pct"/>
            <w:tcBorders>
              <w:top w:val="nil"/>
              <w:left w:val="nil"/>
              <w:bottom w:val="nil"/>
              <w:right w:val="nil"/>
            </w:tcBorders>
            <w:noWrap/>
            <w:vAlign w:val="bottom"/>
            <w:hideMark/>
          </w:tcPr>
          <w:p w14:paraId="45E19253" w14:textId="77777777" w:rsidR="0029700B" w:rsidRPr="0029700B" w:rsidRDefault="0029700B" w:rsidP="0029700B">
            <w:pPr>
              <w:widowControl w:val="0"/>
              <w:autoSpaceDE w:val="0"/>
              <w:autoSpaceDN w:val="0"/>
              <w:jc w:val="left"/>
              <w:rPr>
                <w:rFonts w:eastAsia="Times New Roman"/>
                <w:szCs w:val="20"/>
                <w:lang w:val="en-US"/>
              </w:rPr>
            </w:pPr>
          </w:p>
        </w:tc>
      </w:tr>
      <w:tr w:rsidR="0029700B" w:rsidRPr="0029700B" w14:paraId="30B2D236" w14:textId="77777777" w:rsidTr="0029700B">
        <w:trPr>
          <w:trHeight w:val="300"/>
        </w:trPr>
        <w:tc>
          <w:tcPr>
            <w:tcW w:w="5000" w:type="pct"/>
            <w:gridSpan w:val="7"/>
            <w:tcBorders>
              <w:top w:val="nil"/>
              <w:left w:val="nil"/>
              <w:bottom w:val="nil"/>
              <w:right w:val="nil"/>
            </w:tcBorders>
            <w:noWrap/>
            <w:vAlign w:val="bottom"/>
            <w:hideMark/>
          </w:tcPr>
          <w:p w14:paraId="0B17F230" w14:textId="77777777" w:rsidR="0029700B" w:rsidRPr="0029700B" w:rsidRDefault="0029700B" w:rsidP="0029700B">
            <w:pPr>
              <w:widowControl w:val="0"/>
              <w:autoSpaceDE w:val="0"/>
              <w:autoSpaceDN w:val="0"/>
              <w:jc w:val="left"/>
              <w:rPr>
                <w:rFonts w:eastAsia="Times New Roman"/>
                <w:color w:val="000000"/>
                <w:szCs w:val="20"/>
                <w:lang w:val="en-US"/>
              </w:rPr>
            </w:pPr>
            <w:r w:rsidRPr="0029700B">
              <w:rPr>
                <w:rFonts w:eastAsia="Times New Roman"/>
                <w:color w:val="000000"/>
                <w:szCs w:val="20"/>
                <w:lang w:val="en-US"/>
              </w:rPr>
              <w:t>Parameter organische Frachten (BSB</w:t>
            </w:r>
            <w:r w:rsidRPr="0029700B">
              <w:rPr>
                <w:rFonts w:eastAsia="Times New Roman"/>
                <w:color w:val="000000"/>
                <w:szCs w:val="20"/>
                <w:vertAlign w:val="subscript"/>
                <w:lang w:val="en-US"/>
              </w:rPr>
              <w:t>5</w:t>
            </w:r>
            <w:r w:rsidRPr="0029700B">
              <w:rPr>
                <w:rFonts w:eastAsia="Times New Roman"/>
                <w:color w:val="000000"/>
                <w:szCs w:val="20"/>
                <w:lang w:val="en-US"/>
              </w:rPr>
              <w:t>, CSB, CSB</w:t>
            </w:r>
            <w:r w:rsidRPr="0029700B">
              <w:rPr>
                <w:rFonts w:eastAsia="Times New Roman"/>
                <w:color w:val="000000"/>
                <w:szCs w:val="20"/>
                <w:vertAlign w:val="subscript"/>
                <w:lang w:val="en-US"/>
              </w:rPr>
              <w:t>filt</w:t>
            </w:r>
            <w:r w:rsidRPr="0029700B">
              <w:rPr>
                <w:rFonts w:eastAsia="Times New Roman"/>
                <w:color w:val="000000"/>
                <w:szCs w:val="20"/>
                <w:lang w:val="en-US"/>
              </w:rPr>
              <w:t>) im Vergleich zu Nährstoffparameter und Feststoffen wesentlich zu niedrig oder Nährstoffparameter und Feststoffe im Vergleich zu CSB wesentlich zu hoch</w:t>
            </w:r>
          </w:p>
        </w:tc>
      </w:tr>
    </w:tbl>
    <w:p w14:paraId="7FB26D1F" w14:textId="56A2CD61" w:rsidR="0029700B" w:rsidRDefault="0029700B" w:rsidP="0016579C">
      <w:pPr>
        <w:pStyle w:val="Inhaltsverzeichnis2Klein"/>
        <w:jc w:val="both"/>
        <w:rPr>
          <w:sz w:val="22"/>
          <w:szCs w:val="22"/>
        </w:rPr>
      </w:pPr>
    </w:p>
    <w:p w14:paraId="3EADD449" w14:textId="7E4A31BF" w:rsidR="0029700B" w:rsidRDefault="0029700B" w:rsidP="0016579C">
      <w:pPr>
        <w:pStyle w:val="Inhaltsverzeichnis2Klein"/>
        <w:jc w:val="both"/>
        <w:rPr>
          <w:sz w:val="22"/>
          <w:szCs w:val="22"/>
        </w:rPr>
      </w:pPr>
    </w:p>
    <w:p w14:paraId="1C720504" w14:textId="29FCC741" w:rsidR="0029700B" w:rsidRDefault="0029700B" w:rsidP="0029700B">
      <w:pPr>
        <w:pStyle w:val="Inhaltsverzeichnis2Gro"/>
      </w:pPr>
      <w:bookmarkStart w:id="49" w:name="_Toc214953582"/>
      <w:bookmarkStart w:id="50" w:name="_Toc216878379"/>
      <w:r w:rsidRPr="0029700B">
        <w:lastRenderedPageBreak/>
        <w:t>Anlage 5: Auswertung Prozessdaten</w:t>
      </w:r>
      <w:bookmarkEnd w:id="49"/>
      <w:bookmarkEnd w:id="50"/>
    </w:p>
    <w:p w14:paraId="6174C12F" w14:textId="21685392" w:rsidR="0029700B" w:rsidRDefault="0029700B" w:rsidP="0029700B">
      <w:pPr>
        <w:pStyle w:val="Inhaltsverzeichnis2Gro"/>
        <w:rPr>
          <w:sz w:val="22"/>
          <w:szCs w:val="22"/>
        </w:rPr>
      </w:pPr>
    </w:p>
    <w:p w14:paraId="77389A8B" w14:textId="2FD77742" w:rsidR="0029700B" w:rsidRDefault="0029700B" w:rsidP="0029700B">
      <w:pPr>
        <w:pStyle w:val="Inhaltsverzeichnis2Klein"/>
      </w:pPr>
      <w:bookmarkStart w:id="51" w:name="_Toc214953583"/>
      <w:bookmarkStart w:id="52" w:name="_Toc216878380"/>
      <w:r w:rsidRPr="0029700B">
        <w:t>Anlage 5.1: Abwassertemperatur, Zulauf Kläranlage</w:t>
      </w:r>
      <w:bookmarkEnd w:id="51"/>
      <w:bookmarkEnd w:id="52"/>
    </w:p>
    <w:p w14:paraId="7806E22F" w14:textId="76B1B326" w:rsidR="0029700B" w:rsidRDefault="0029700B" w:rsidP="009450A2"/>
    <w:p w14:paraId="1A32BBB5" w14:textId="1E17D75A" w:rsidR="0029700B" w:rsidRPr="0029700B" w:rsidRDefault="0029700B" w:rsidP="009450A2">
      <w:r>
        <w:rPr>
          <w:noProof/>
        </w:rPr>
        <w:drawing>
          <wp:anchor distT="0" distB="0" distL="114300" distR="114300" simplePos="0" relativeHeight="251670528" behindDoc="0" locked="0" layoutInCell="1" allowOverlap="1" wp14:anchorId="13AD525E" wp14:editId="247F1E41">
            <wp:simplePos x="0" y="0"/>
            <wp:positionH relativeFrom="margin">
              <wp:posOffset>225841</wp:posOffset>
            </wp:positionH>
            <wp:positionV relativeFrom="margin">
              <wp:posOffset>1055129</wp:posOffset>
            </wp:positionV>
            <wp:extent cx="8965324" cy="4691380"/>
            <wp:effectExtent l="0" t="0" r="7620" b="13970"/>
            <wp:wrapNone/>
            <wp:docPr id="115152167" name="Diagramm 1">
              <a:extLst xmlns:a="http://schemas.openxmlformats.org/drawingml/2006/main">
                <a:ext uri="{FF2B5EF4-FFF2-40B4-BE49-F238E27FC236}">
                  <a16:creationId xmlns:a16="http://schemas.microsoft.com/office/drawing/2014/main" id="{4345E838-BF74-3040-8D68-0F01A25429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anchor>
        </w:drawing>
      </w:r>
    </w:p>
    <w:p w14:paraId="3A5AC003" w14:textId="77777777" w:rsidR="0029700B" w:rsidRPr="0029700B" w:rsidRDefault="0029700B" w:rsidP="0029700B">
      <w:pPr>
        <w:pStyle w:val="Inhaltsverzeichnis2Gro"/>
        <w:rPr>
          <w:sz w:val="22"/>
          <w:szCs w:val="22"/>
        </w:rPr>
      </w:pPr>
    </w:p>
    <w:p w14:paraId="60FD92E7" w14:textId="0855B116" w:rsidR="0029700B" w:rsidRDefault="0029700B" w:rsidP="0016579C">
      <w:pPr>
        <w:pStyle w:val="Inhaltsverzeichnis2Klein"/>
        <w:jc w:val="both"/>
        <w:rPr>
          <w:sz w:val="22"/>
          <w:szCs w:val="22"/>
        </w:rPr>
      </w:pPr>
    </w:p>
    <w:p w14:paraId="5A773DEE" w14:textId="2B8FC25B" w:rsidR="0029700B" w:rsidRPr="0029700B" w:rsidRDefault="0029700B" w:rsidP="0029700B">
      <w:pPr>
        <w:rPr>
          <w:lang w:eastAsia="de-DE"/>
        </w:rPr>
      </w:pPr>
    </w:p>
    <w:p w14:paraId="451FF04E" w14:textId="7552B29B" w:rsidR="0029700B" w:rsidRPr="0029700B" w:rsidRDefault="0029700B" w:rsidP="0029700B">
      <w:pPr>
        <w:rPr>
          <w:lang w:eastAsia="de-DE"/>
        </w:rPr>
      </w:pPr>
    </w:p>
    <w:p w14:paraId="009ACF16" w14:textId="4E072C53" w:rsidR="0029700B" w:rsidRPr="0029700B" w:rsidRDefault="0029700B" w:rsidP="0029700B">
      <w:pPr>
        <w:rPr>
          <w:lang w:eastAsia="de-DE"/>
        </w:rPr>
      </w:pPr>
    </w:p>
    <w:p w14:paraId="043C41E0" w14:textId="16B7E586" w:rsidR="0029700B" w:rsidRPr="0029700B" w:rsidRDefault="0029700B" w:rsidP="0029700B">
      <w:pPr>
        <w:rPr>
          <w:lang w:eastAsia="de-DE"/>
        </w:rPr>
      </w:pPr>
    </w:p>
    <w:p w14:paraId="27ED1388" w14:textId="4D1317AE" w:rsidR="0029700B" w:rsidRPr="0029700B" w:rsidRDefault="0029700B" w:rsidP="0029700B">
      <w:pPr>
        <w:rPr>
          <w:lang w:eastAsia="de-DE"/>
        </w:rPr>
      </w:pPr>
    </w:p>
    <w:p w14:paraId="70804ECA" w14:textId="055BA0C2" w:rsidR="0029700B" w:rsidRPr="0029700B" w:rsidRDefault="0029700B" w:rsidP="0029700B">
      <w:pPr>
        <w:rPr>
          <w:lang w:eastAsia="de-DE"/>
        </w:rPr>
      </w:pPr>
    </w:p>
    <w:p w14:paraId="2732F23E" w14:textId="6883FE1A" w:rsidR="0029700B" w:rsidRPr="0029700B" w:rsidRDefault="0029700B" w:rsidP="0029700B">
      <w:pPr>
        <w:rPr>
          <w:lang w:eastAsia="de-DE"/>
        </w:rPr>
      </w:pPr>
    </w:p>
    <w:p w14:paraId="2AB81386" w14:textId="72D1BA9E" w:rsidR="0029700B" w:rsidRPr="0029700B" w:rsidRDefault="0029700B" w:rsidP="0029700B">
      <w:pPr>
        <w:rPr>
          <w:lang w:eastAsia="de-DE"/>
        </w:rPr>
      </w:pPr>
    </w:p>
    <w:p w14:paraId="72F12F6A" w14:textId="29B4E4A1" w:rsidR="0029700B" w:rsidRPr="0029700B" w:rsidRDefault="0029700B" w:rsidP="0029700B">
      <w:pPr>
        <w:rPr>
          <w:lang w:eastAsia="de-DE"/>
        </w:rPr>
      </w:pPr>
    </w:p>
    <w:p w14:paraId="1BB3B65A" w14:textId="58676792" w:rsidR="0029700B" w:rsidRPr="0029700B" w:rsidRDefault="0029700B" w:rsidP="0029700B">
      <w:pPr>
        <w:rPr>
          <w:lang w:eastAsia="de-DE"/>
        </w:rPr>
      </w:pPr>
    </w:p>
    <w:p w14:paraId="11FD33D1" w14:textId="39B9A25B" w:rsidR="0029700B" w:rsidRPr="0029700B" w:rsidRDefault="0029700B" w:rsidP="0029700B">
      <w:pPr>
        <w:rPr>
          <w:lang w:eastAsia="de-DE"/>
        </w:rPr>
      </w:pPr>
    </w:p>
    <w:p w14:paraId="21965733" w14:textId="1F9C06B6" w:rsidR="0029700B" w:rsidRPr="0029700B" w:rsidRDefault="0029700B" w:rsidP="0029700B">
      <w:pPr>
        <w:rPr>
          <w:lang w:eastAsia="de-DE"/>
        </w:rPr>
      </w:pPr>
    </w:p>
    <w:p w14:paraId="3FBA3D06" w14:textId="66C3DEE7" w:rsidR="0029700B" w:rsidRPr="0029700B" w:rsidRDefault="0029700B" w:rsidP="0029700B">
      <w:pPr>
        <w:rPr>
          <w:lang w:eastAsia="de-DE"/>
        </w:rPr>
      </w:pPr>
    </w:p>
    <w:p w14:paraId="034B27F4" w14:textId="75485B8F" w:rsidR="0029700B" w:rsidRPr="0029700B" w:rsidRDefault="0029700B" w:rsidP="0029700B">
      <w:pPr>
        <w:rPr>
          <w:lang w:eastAsia="de-DE"/>
        </w:rPr>
      </w:pPr>
    </w:p>
    <w:p w14:paraId="73ED6553" w14:textId="755512F7" w:rsidR="0029700B" w:rsidRPr="0029700B" w:rsidRDefault="0029700B" w:rsidP="0029700B">
      <w:pPr>
        <w:rPr>
          <w:lang w:eastAsia="de-DE"/>
        </w:rPr>
      </w:pPr>
    </w:p>
    <w:p w14:paraId="5BC58AA2" w14:textId="44646143" w:rsidR="0029700B" w:rsidRPr="0029700B" w:rsidRDefault="0029700B" w:rsidP="0029700B">
      <w:pPr>
        <w:rPr>
          <w:lang w:eastAsia="de-DE"/>
        </w:rPr>
      </w:pPr>
    </w:p>
    <w:p w14:paraId="59F41D35" w14:textId="05115A3E" w:rsidR="0029700B" w:rsidRPr="0029700B" w:rsidRDefault="0029700B" w:rsidP="0029700B">
      <w:pPr>
        <w:rPr>
          <w:lang w:eastAsia="de-DE"/>
        </w:rPr>
      </w:pPr>
    </w:p>
    <w:p w14:paraId="05BFA3CA" w14:textId="23FB36C1" w:rsidR="0029700B" w:rsidRPr="0029700B" w:rsidRDefault="0029700B" w:rsidP="0029700B">
      <w:pPr>
        <w:rPr>
          <w:lang w:eastAsia="de-DE"/>
        </w:rPr>
      </w:pPr>
    </w:p>
    <w:p w14:paraId="777050B1" w14:textId="2AD49A8D" w:rsidR="0029700B" w:rsidRPr="0029700B" w:rsidRDefault="0029700B" w:rsidP="0029700B">
      <w:pPr>
        <w:rPr>
          <w:lang w:eastAsia="de-DE"/>
        </w:rPr>
      </w:pPr>
    </w:p>
    <w:p w14:paraId="3939DDA1" w14:textId="7BF82B1F" w:rsidR="0029700B" w:rsidRPr="0029700B" w:rsidRDefault="0029700B" w:rsidP="0029700B">
      <w:pPr>
        <w:rPr>
          <w:lang w:eastAsia="de-DE"/>
        </w:rPr>
      </w:pPr>
    </w:p>
    <w:p w14:paraId="7A9B48F5" w14:textId="324AD338" w:rsidR="0029700B" w:rsidRPr="0029700B" w:rsidRDefault="0029700B" w:rsidP="0029700B">
      <w:pPr>
        <w:rPr>
          <w:lang w:eastAsia="de-DE"/>
        </w:rPr>
      </w:pPr>
    </w:p>
    <w:p w14:paraId="7B95DAB1" w14:textId="3EF39FDA" w:rsidR="0029700B" w:rsidRPr="0029700B" w:rsidRDefault="0029700B" w:rsidP="0029700B">
      <w:pPr>
        <w:rPr>
          <w:lang w:eastAsia="de-DE"/>
        </w:rPr>
      </w:pPr>
    </w:p>
    <w:p w14:paraId="2348493C" w14:textId="272E50E0" w:rsidR="0029700B" w:rsidRPr="0029700B" w:rsidRDefault="0029700B" w:rsidP="0029700B">
      <w:pPr>
        <w:rPr>
          <w:lang w:eastAsia="de-DE"/>
        </w:rPr>
      </w:pPr>
    </w:p>
    <w:p w14:paraId="36E15F31" w14:textId="7F0DAF04" w:rsidR="0029700B" w:rsidRPr="0029700B" w:rsidRDefault="0029700B" w:rsidP="0029700B">
      <w:pPr>
        <w:rPr>
          <w:lang w:eastAsia="de-DE"/>
        </w:rPr>
      </w:pPr>
    </w:p>
    <w:p w14:paraId="4B0032F3" w14:textId="61AF6FEA" w:rsidR="0029700B" w:rsidRDefault="0029700B" w:rsidP="0029700B">
      <w:pPr>
        <w:rPr>
          <w:b/>
          <w:bCs/>
          <w:sz w:val="22"/>
          <w:lang w:eastAsia="de-DE"/>
        </w:rPr>
      </w:pPr>
    </w:p>
    <w:p w14:paraId="22654378" w14:textId="21DA15CE" w:rsidR="0029700B" w:rsidRPr="0029700B" w:rsidRDefault="0029700B" w:rsidP="0029700B">
      <w:pPr>
        <w:rPr>
          <w:lang w:eastAsia="de-DE"/>
        </w:rPr>
      </w:pPr>
    </w:p>
    <w:p w14:paraId="4683570D" w14:textId="37AF780C" w:rsidR="0029700B" w:rsidRDefault="0029700B" w:rsidP="0029700B">
      <w:pPr>
        <w:rPr>
          <w:b/>
          <w:bCs/>
          <w:sz w:val="22"/>
          <w:lang w:eastAsia="de-DE"/>
        </w:rPr>
      </w:pPr>
    </w:p>
    <w:p w14:paraId="619D3488" w14:textId="66C7AE05" w:rsidR="0029700B" w:rsidRDefault="0029700B" w:rsidP="0029700B">
      <w:pPr>
        <w:jc w:val="right"/>
        <w:rPr>
          <w:lang w:eastAsia="de-DE"/>
        </w:rPr>
      </w:pPr>
      <w:r>
        <w:rPr>
          <w:lang w:eastAsia="de-DE"/>
        </w:rPr>
        <w:br w:type="page"/>
      </w:r>
    </w:p>
    <w:p w14:paraId="2CA5D01F" w14:textId="249BAB97" w:rsidR="0029700B" w:rsidRDefault="0029700B" w:rsidP="0029700B">
      <w:pPr>
        <w:pStyle w:val="Inhaltsverzeichnis2Klein"/>
        <w:rPr>
          <w:vertAlign w:val="subscript"/>
        </w:rPr>
      </w:pPr>
      <w:bookmarkStart w:id="53" w:name="_Toc216878381"/>
      <w:r w:rsidRPr="0029700B">
        <w:lastRenderedPageBreak/>
        <w:t>Anlage 5.2: Schlammkonzentration Belebungsbecken TS</w:t>
      </w:r>
      <w:r w:rsidRPr="0029700B">
        <w:rPr>
          <w:vertAlign w:val="subscript"/>
        </w:rPr>
        <w:t>BB</w:t>
      </w:r>
      <w:bookmarkEnd w:id="53"/>
    </w:p>
    <w:p w14:paraId="031290C8" w14:textId="7A4902B9" w:rsidR="0029700B" w:rsidRDefault="0029700B" w:rsidP="0029700B">
      <w:pPr>
        <w:pStyle w:val="Inhaltsverzeichnis2Klein"/>
        <w:rPr>
          <w:vertAlign w:val="subscript"/>
        </w:rPr>
      </w:pPr>
    </w:p>
    <w:p w14:paraId="5DFA6AA5" w14:textId="7406C89B" w:rsidR="0029700B" w:rsidRPr="0029700B" w:rsidRDefault="0029700B" w:rsidP="009450A2"/>
    <w:p w14:paraId="156BE071" w14:textId="1F5E8452" w:rsidR="0029700B" w:rsidRDefault="0029700B" w:rsidP="0029700B">
      <w:pPr>
        <w:jc w:val="right"/>
        <w:rPr>
          <w:lang w:eastAsia="de-DE"/>
        </w:rPr>
      </w:pPr>
      <w:r>
        <w:rPr>
          <w:noProof/>
        </w:rPr>
        <w:drawing>
          <wp:anchor distT="0" distB="0" distL="114300" distR="114300" simplePos="0" relativeHeight="251671552" behindDoc="0" locked="0" layoutInCell="1" allowOverlap="1" wp14:anchorId="25663397" wp14:editId="26139D50">
            <wp:simplePos x="0" y="0"/>
            <wp:positionH relativeFrom="margin">
              <wp:posOffset>593703</wp:posOffset>
            </wp:positionH>
            <wp:positionV relativeFrom="margin">
              <wp:posOffset>1223295</wp:posOffset>
            </wp:positionV>
            <wp:extent cx="8334704" cy="4525010"/>
            <wp:effectExtent l="0" t="0" r="9525" b="8890"/>
            <wp:wrapNone/>
            <wp:docPr id="2122952573" name="Diagramm 1">
              <a:extLst xmlns:a="http://schemas.openxmlformats.org/drawingml/2006/main">
                <a:ext uri="{FF2B5EF4-FFF2-40B4-BE49-F238E27FC236}">
                  <a16:creationId xmlns:a16="http://schemas.microsoft.com/office/drawing/2014/main" id="{E00A4090-3F1D-72FE-B4C6-617F374E7A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anchor>
        </w:drawing>
      </w:r>
    </w:p>
    <w:p w14:paraId="08070A25" w14:textId="3C28F1B8" w:rsidR="0029700B" w:rsidRPr="0029700B" w:rsidRDefault="0029700B" w:rsidP="0029700B">
      <w:pPr>
        <w:rPr>
          <w:lang w:eastAsia="de-DE"/>
        </w:rPr>
      </w:pPr>
    </w:p>
    <w:p w14:paraId="09CE05E6" w14:textId="3FC50B2B" w:rsidR="0029700B" w:rsidRPr="0029700B" w:rsidRDefault="0029700B" w:rsidP="0029700B">
      <w:pPr>
        <w:rPr>
          <w:lang w:eastAsia="de-DE"/>
        </w:rPr>
      </w:pPr>
    </w:p>
    <w:p w14:paraId="054A3675" w14:textId="0B17E513" w:rsidR="0029700B" w:rsidRPr="0029700B" w:rsidRDefault="0029700B" w:rsidP="0029700B">
      <w:pPr>
        <w:rPr>
          <w:lang w:eastAsia="de-DE"/>
        </w:rPr>
      </w:pPr>
    </w:p>
    <w:p w14:paraId="2EBBB0B7" w14:textId="717739C3" w:rsidR="0029700B" w:rsidRPr="0029700B" w:rsidRDefault="0029700B" w:rsidP="0029700B">
      <w:pPr>
        <w:rPr>
          <w:lang w:eastAsia="de-DE"/>
        </w:rPr>
      </w:pPr>
    </w:p>
    <w:p w14:paraId="05EFF384" w14:textId="615DC43A" w:rsidR="0029700B" w:rsidRPr="0029700B" w:rsidRDefault="0029700B" w:rsidP="0029700B">
      <w:pPr>
        <w:rPr>
          <w:lang w:eastAsia="de-DE"/>
        </w:rPr>
      </w:pPr>
    </w:p>
    <w:p w14:paraId="653DC487" w14:textId="0DA9589F" w:rsidR="0029700B" w:rsidRPr="0029700B" w:rsidRDefault="0029700B" w:rsidP="0029700B">
      <w:pPr>
        <w:rPr>
          <w:lang w:eastAsia="de-DE"/>
        </w:rPr>
      </w:pPr>
    </w:p>
    <w:p w14:paraId="34B97C9E" w14:textId="4AEE7D5C" w:rsidR="0029700B" w:rsidRPr="0029700B" w:rsidRDefault="0029700B" w:rsidP="0029700B">
      <w:pPr>
        <w:rPr>
          <w:lang w:eastAsia="de-DE"/>
        </w:rPr>
      </w:pPr>
    </w:p>
    <w:p w14:paraId="3A4C0299" w14:textId="110C68B3" w:rsidR="0029700B" w:rsidRPr="0029700B" w:rsidRDefault="0029700B" w:rsidP="0029700B">
      <w:pPr>
        <w:rPr>
          <w:lang w:eastAsia="de-DE"/>
        </w:rPr>
      </w:pPr>
    </w:p>
    <w:p w14:paraId="24194896" w14:textId="790266C0" w:rsidR="0029700B" w:rsidRPr="0029700B" w:rsidRDefault="0029700B" w:rsidP="0029700B">
      <w:pPr>
        <w:rPr>
          <w:lang w:eastAsia="de-DE"/>
        </w:rPr>
      </w:pPr>
    </w:p>
    <w:p w14:paraId="6C2CBFCB" w14:textId="0BC6CC41" w:rsidR="0029700B" w:rsidRPr="0029700B" w:rsidRDefault="0029700B" w:rsidP="0029700B">
      <w:pPr>
        <w:rPr>
          <w:lang w:eastAsia="de-DE"/>
        </w:rPr>
      </w:pPr>
    </w:p>
    <w:p w14:paraId="649696AE" w14:textId="001F6C7A" w:rsidR="0029700B" w:rsidRPr="0029700B" w:rsidRDefault="0029700B" w:rsidP="0029700B">
      <w:pPr>
        <w:rPr>
          <w:lang w:eastAsia="de-DE"/>
        </w:rPr>
      </w:pPr>
    </w:p>
    <w:p w14:paraId="509140F0" w14:textId="6F750F01" w:rsidR="0029700B" w:rsidRPr="0029700B" w:rsidRDefault="0029700B" w:rsidP="0029700B">
      <w:pPr>
        <w:rPr>
          <w:lang w:eastAsia="de-DE"/>
        </w:rPr>
      </w:pPr>
    </w:p>
    <w:p w14:paraId="78CD7D17" w14:textId="7E44D290" w:rsidR="0029700B" w:rsidRPr="0029700B" w:rsidRDefault="0029700B" w:rsidP="0029700B">
      <w:pPr>
        <w:rPr>
          <w:lang w:eastAsia="de-DE"/>
        </w:rPr>
      </w:pPr>
    </w:p>
    <w:p w14:paraId="314EDE37" w14:textId="39AFC038" w:rsidR="0029700B" w:rsidRPr="0029700B" w:rsidRDefault="0029700B" w:rsidP="0029700B">
      <w:pPr>
        <w:rPr>
          <w:lang w:eastAsia="de-DE"/>
        </w:rPr>
      </w:pPr>
    </w:p>
    <w:p w14:paraId="266DEED3" w14:textId="626FDD42" w:rsidR="0029700B" w:rsidRPr="0029700B" w:rsidRDefault="0029700B" w:rsidP="0029700B">
      <w:pPr>
        <w:rPr>
          <w:lang w:eastAsia="de-DE"/>
        </w:rPr>
      </w:pPr>
    </w:p>
    <w:p w14:paraId="78880730" w14:textId="1588B0F4" w:rsidR="0029700B" w:rsidRPr="0029700B" w:rsidRDefault="0029700B" w:rsidP="0029700B">
      <w:pPr>
        <w:rPr>
          <w:lang w:eastAsia="de-DE"/>
        </w:rPr>
      </w:pPr>
    </w:p>
    <w:p w14:paraId="37F94580" w14:textId="70EC1690" w:rsidR="0029700B" w:rsidRPr="0029700B" w:rsidRDefault="0029700B" w:rsidP="0029700B">
      <w:pPr>
        <w:rPr>
          <w:lang w:eastAsia="de-DE"/>
        </w:rPr>
      </w:pPr>
    </w:p>
    <w:p w14:paraId="2C2A9510" w14:textId="78A55F4D" w:rsidR="0029700B" w:rsidRPr="0029700B" w:rsidRDefault="0029700B" w:rsidP="0029700B">
      <w:pPr>
        <w:rPr>
          <w:lang w:eastAsia="de-DE"/>
        </w:rPr>
      </w:pPr>
    </w:p>
    <w:p w14:paraId="7B45FAAA" w14:textId="46AE48F7" w:rsidR="0029700B" w:rsidRPr="0029700B" w:rsidRDefault="0029700B" w:rsidP="0029700B">
      <w:pPr>
        <w:rPr>
          <w:lang w:eastAsia="de-DE"/>
        </w:rPr>
      </w:pPr>
    </w:p>
    <w:p w14:paraId="2731F34A" w14:textId="424F2344" w:rsidR="0029700B" w:rsidRPr="0029700B" w:rsidRDefault="0029700B" w:rsidP="0029700B">
      <w:pPr>
        <w:rPr>
          <w:lang w:eastAsia="de-DE"/>
        </w:rPr>
      </w:pPr>
    </w:p>
    <w:p w14:paraId="7108C92F" w14:textId="791AF5F9" w:rsidR="0029700B" w:rsidRPr="0029700B" w:rsidRDefault="0029700B" w:rsidP="0029700B">
      <w:pPr>
        <w:rPr>
          <w:lang w:eastAsia="de-DE"/>
        </w:rPr>
      </w:pPr>
    </w:p>
    <w:p w14:paraId="1A5B52DC" w14:textId="3C869013" w:rsidR="0029700B" w:rsidRPr="0029700B" w:rsidRDefault="0029700B" w:rsidP="0029700B">
      <w:pPr>
        <w:rPr>
          <w:lang w:eastAsia="de-DE"/>
        </w:rPr>
      </w:pPr>
    </w:p>
    <w:p w14:paraId="1151EDB1" w14:textId="0F18490A" w:rsidR="0029700B" w:rsidRPr="0029700B" w:rsidRDefault="0029700B" w:rsidP="0029700B">
      <w:pPr>
        <w:rPr>
          <w:lang w:eastAsia="de-DE"/>
        </w:rPr>
      </w:pPr>
    </w:p>
    <w:p w14:paraId="31B6BEC7" w14:textId="4AC1B055" w:rsidR="0029700B" w:rsidRPr="0029700B" w:rsidRDefault="0029700B" w:rsidP="0029700B">
      <w:pPr>
        <w:rPr>
          <w:lang w:eastAsia="de-DE"/>
        </w:rPr>
      </w:pPr>
    </w:p>
    <w:p w14:paraId="03969722" w14:textId="43309631" w:rsidR="0029700B" w:rsidRPr="0029700B" w:rsidRDefault="0029700B" w:rsidP="0029700B">
      <w:pPr>
        <w:rPr>
          <w:lang w:eastAsia="de-DE"/>
        </w:rPr>
      </w:pPr>
    </w:p>
    <w:p w14:paraId="39FEC166" w14:textId="7D4E3999" w:rsidR="0029700B" w:rsidRPr="0029700B" w:rsidRDefault="0029700B" w:rsidP="0029700B">
      <w:pPr>
        <w:rPr>
          <w:lang w:eastAsia="de-DE"/>
        </w:rPr>
      </w:pPr>
    </w:p>
    <w:p w14:paraId="3D0490BA" w14:textId="73310A02" w:rsidR="0029700B" w:rsidRPr="0029700B" w:rsidRDefault="0029700B" w:rsidP="0029700B">
      <w:pPr>
        <w:rPr>
          <w:lang w:eastAsia="de-DE"/>
        </w:rPr>
      </w:pPr>
    </w:p>
    <w:p w14:paraId="3B59D1C8" w14:textId="7FD1C496" w:rsidR="0029700B" w:rsidRPr="0029700B" w:rsidRDefault="0029700B" w:rsidP="0029700B">
      <w:pPr>
        <w:rPr>
          <w:lang w:eastAsia="de-DE"/>
        </w:rPr>
      </w:pPr>
    </w:p>
    <w:p w14:paraId="2D6FB404" w14:textId="3159CB4E" w:rsidR="0029700B" w:rsidRPr="0029700B" w:rsidRDefault="0029700B" w:rsidP="0029700B">
      <w:pPr>
        <w:rPr>
          <w:lang w:eastAsia="de-DE"/>
        </w:rPr>
      </w:pPr>
    </w:p>
    <w:p w14:paraId="5CD93E9C" w14:textId="1543C742" w:rsidR="0029700B" w:rsidRPr="0029700B" w:rsidRDefault="0029700B" w:rsidP="0029700B">
      <w:pPr>
        <w:rPr>
          <w:lang w:eastAsia="de-DE"/>
        </w:rPr>
      </w:pPr>
    </w:p>
    <w:p w14:paraId="643FE79F" w14:textId="02A5A4E5" w:rsidR="0029700B" w:rsidRDefault="0029700B" w:rsidP="0029700B">
      <w:pPr>
        <w:rPr>
          <w:lang w:eastAsia="de-DE"/>
        </w:rPr>
      </w:pPr>
    </w:p>
    <w:p w14:paraId="27B38869" w14:textId="2D84E5DC" w:rsidR="0029700B" w:rsidRPr="0029700B" w:rsidRDefault="0029700B" w:rsidP="0029700B">
      <w:pPr>
        <w:rPr>
          <w:lang w:eastAsia="de-DE"/>
        </w:rPr>
      </w:pPr>
    </w:p>
    <w:p w14:paraId="5E72FEDD" w14:textId="7CA84B3C" w:rsidR="0029700B" w:rsidRDefault="0029700B" w:rsidP="0029700B">
      <w:pPr>
        <w:rPr>
          <w:lang w:eastAsia="de-DE"/>
        </w:rPr>
      </w:pPr>
    </w:p>
    <w:p w14:paraId="5F5B2CAA" w14:textId="2B8D2595" w:rsidR="0029700B" w:rsidRDefault="0029700B" w:rsidP="0029700B">
      <w:pPr>
        <w:jc w:val="right"/>
        <w:rPr>
          <w:lang w:eastAsia="de-DE"/>
        </w:rPr>
      </w:pPr>
      <w:r>
        <w:rPr>
          <w:lang w:eastAsia="de-DE"/>
        </w:rPr>
        <w:br w:type="page"/>
      </w:r>
    </w:p>
    <w:p w14:paraId="5F6CF0DC" w14:textId="77777777" w:rsidR="0029700B" w:rsidRPr="0029700B" w:rsidRDefault="0029700B" w:rsidP="0029700B">
      <w:pPr>
        <w:pStyle w:val="Inhaltsverzeichnis2Klein"/>
      </w:pPr>
      <w:bookmarkStart w:id="54" w:name="_Toc216878382"/>
      <w:r w:rsidRPr="0029700B">
        <w:lastRenderedPageBreak/>
        <w:t>Anlage 5.3: Schlammvolumenindex ISV</w:t>
      </w:r>
      <w:bookmarkEnd w:id="54"/>
    </w:p>
    <w:p w14:paraId="60E78A49" w14:textId="1D475E73" w:rsidR="0029700B" w:rsidRDefault="0029700B" w:rsidP="0029700B">
      <w:pPr>
        <w:rPr>
          <w:lang w:eastAsia="de-DE"/>
        </w:rPr>
      </w:pPr>
      <w:r>
        <w:rPr>
          <w:noProof/>
        </w:rPr>
        <w:drawing>
          <wp:anchor distT="0" distB="0" distL="114300" distR="114300" simplePos="0" relativeHeight="251672576" behindDoc="0" locked="0" layoutInCell="1" allowOverlap="1" wp14:anchorId="47E02BAA" wp14:editId="5B421D99">
            <wp:simplePos x="725214" y="1114097"/>
            <wp:positionH relativeFrom="margin">
              <wp:align>center</wp:align>
            </wp:positionH>
            <wp:positionV relativeFrom="margin">
              <wp:align>bottom</wp:align>
            </wp:positionV>
            <wp:extent cx="8896662" cy="4999220"/>
            <wp:effectExtent l="0" t="0" r="0" b="11430"/>
            <wp:wrapNone/>
            <wp:docPr id="461379240" name="Diagramm 1">
              <a:extLst xmlns:a="http://schemas.openxmlformats.org/drawingml/2006/main">
                <a:ext uri="{FF2B5EF4-FFF2-40B4-BE49-F238E27FC236}">
                  <a16:creationId xmlns:a16="http://schemas.microsoft.com/office/drawing/2014/main" id="{0A6C6631-FC4C-C7A4-FB11-493B39F7E3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14:paraId="55FF2DC1" w14:textId="4F34E96D" w:rsidR="0029700B" w:rsidRPr="0029700B" w:rsidRDefault="0029700B" w:rsidP="0029700B">
      <w:pPr>
        <w:rPr>
          <w:lang w:eastAsia="de-DE"/>
        </w:rPr>
      </w:pPr>
    </w:p>
    <w:p w14:paraId="3BEBD496" w14:textId="61475E19" w:rsidR="0029700B" w:rsidRPr="0029700B" w:rsidRDefault="0029700B" w:rsidP="0029700B">
      <w:pPr>
        <w:rPr>
          <w:lang w:eastAsia="de-DE"/>
        </w:rPr>
      </w:pPr>
    </w:p>
    <w:p w14:paraId="09F1DC99" w14:textId="1EA88232" w:rsidR="0029700B" w:rsidRPr="0029700B" w:rsidRDefault="0029700B" w:rsidP="0029700B">
      <w:pPr>
        <w:rPr>
          <w:lang w:eastAsia="de-DE"/>
        </w:rPr>
      </w:pPr>
    </w:p>
    <w:p w14:paraId="41977CE0" w14:textId="6B9E6681" w:rsidR="0029700B" w:rsidRPr="0029700B" w:rsidRDefault="0029700B" w:rsidP="0029700B">
      <w:pPr>
        <w:rPr>
          <w:lang w:eastAsia="de-DE"/>
        </w:rPr>
      </w:pPr>
    </w:p>
    <w:p w14:paraId="36CF477E" w14:textId="48F68484" w:rsidR="0029700B" w:rsidRPr="0029700B" w:rsidRDefault="0029700B" w:rsidP="0029700B">
      <w:pPr>
        <w:rPr>
          <w:lang w:eastAsia="de-DE"/>
        </w:rPr>
      </w:pPr>
    </w:p>
    <w:p w14:paraId="34468A54" w14:textId="11359235" w:rsidR="0029700B" w:rsidRPr="0029700B" w:rsidRDefault="0029700B" w:rsidP="0029700B">
      <w:pPr>
        <w:rPr>
          <w:lang w:eastAsia="de-DE"/>
        </w:rPr>
      </w:pPr>
    </w:p>
    <w:p w14:paraId="4F36BEFD" w14:textId="0249D18C" w:rsidR="0029700B" w:rsidRPr="0029700B" w:rsidRDefault="0029700B" w:rsidP="0029700B">
      <w:pPr>
        <w:rPr>
          <w:lang w:eastAsia="de-DE"/>
        </w:rPr>
      </w:pPr>
    </w:p>
    <w:p w14:paraId="64F88EF8" w14:textId="2E91B942" w:rsidR="0029700B" w:rsidRPr="0029700B" w:rsidRDefault="0029700B" w:rsidP="0029700B">
      <w:pPr>
        <w:rPr>
          <w:lang w:eastAsia="de-DE"/>
        </w:rPr>
      </w:pPr>
    </w:p>
    <w:p w14:paraId="277CD871" w14:textId="7B883B1E" w:rsidR="0029700B" w:rsidRPr="0029700B" w:rsidRDefault="0029700B" w:rsidP="0029700B">
      <w:pPr>
        <w:rPr>
          <w:lang w:eastAsia="de-DE"/>
        </w:rPr>
      </w:pPr>
    </w:p>
    <w:p w14:paraId="3450E676" w14:textId="1EA5FA63" w:rsidR="0029700B" w:rsidRPr="0029700B" w:rsidRDefault="0029700B" w:rsidP="0029700B">
      <w:pPr>
        <w:rPr>
          <w:lang w:eastAsia="de-DE"/>
        </w:rPr>
      </w:pPr>
    </w:p>
    <w:p w14:paraId="6083604F" w14:textId="2B12A751" w:rsidR="0029700B" w:rsidRPr="0029700B" w:rsidRDefault="0029700B" w:rsidP="0029700B">
      <w:pPr>
        <w:rPr>
          <w:lang w:eastAsia="de-DE"/>
        </w:rPr>
      </w:pPr>
    </w:p>
    <w:p w14:paraId="05A9A87E" w14:textId="58B1A9FC" w:rsidR="0029700B" w:rsidRPr="0029700B" w:rsidRDefault="0029700B" w:rsidP="0029700B">
      <w:pPr>
        <w:rPr>
          <w:lang w:eastAsia="de-DE"/>
        </w:rPr>
      </w:pPr>
    </w:p>
    <w:p w14:paraId="32D31BF0" w14:textId="67E39589" w:rsidR="0029700B" w:rsidRPr="0029700B" w:rsidRDefault="0029700B" w:rsidP="0029700B">
      <w:pPr>
        <w:rPr>
          <w:lang w:eastAsia="de-DE"/>
        </w:rPr>
      </w:pPr>
    </w:p>
    <w:p w14:paraId="20EC9053" w14:textId="2E6974AE" w:rsidR="0029700B" w:rsidRPr="0029700B" w:rsidRDefault="0029700B" w:rsidP="0029700B">
      <w:pPr>
        <w:rPr>
          <w:lang w:eastAsia="de-DE"/>
        </w:rPr>
      </w:pPr>
    </w:p>
    <w:p w14:paraId="1EADF75A" w14:textId="12F6FDC2" w:rsidR="0029700B" w:rsidRPr="0029700B" w:rsidRDefault="0029700B" w:rsidP="0029700B">
      <w:pPr>
        <w:rPr>
          <w:lang w:eastAsia="de-DE"/>
        </w:rPr>
      </w:pPr>
    </w:p>
    <w:p w14:paraId="2871A896" w14:textId="2B5D434F" w:rsidR="0029700B" w:rsidRPr="0029700B" w:rsidRDefault="0029700B" w:rsidP="0029700B">
      <w:pPr>
        <w:rPr>
          <w:lang w:eastAsia="de-DE"/>
        </w:rPr>
      </w:pPr>
    </w:p>
    <w:p w14:paraId="33EBE5BF" w14:textId="7BD9A521" w:rsidR="0029700B" w:rsidRPr="0029700B" w:rsidRDefault="0029700B" w:rsidP="0029700B">
      <w:pPr>
        <w:rPr>
          <w:lang w:eastAsia="de-DE"/>
        </w:rPr>
      </w:pPr>
    </w:p>
    <w:p w14:paraId="67A0CD89" w14:textId="1EF9E600" w:rsidR="0029700B" w:rsidRPr="0029700B" w:rsidRDefault="0029700B" w:rsidP="0029700B">
      <w:pPr>
        <w:rPr>
          <w:lang w:eastAsia="de-DE"/>
        </w:rPr>
      </w:pPr>
    </w:p>
    <w:p w14:paraId="73F950AF" w14:textId="3E993CBD" w:rsidR="0029700B" w:rsidRPr="0029700B" w:rsidRDefault="0029700B" w:rsidP="0029700B">
      <w:pPr>
        <w:rPr>
          <w:lang w:eastAsia="de-DE"/>
        </w:rPr>
      </w:pPr>
    </w:p>
    <w:p w14:paraId="17BBFF8C" w14:textId="22474C04" w:rsidR="0029700B" w:rsidRPr="0029700B" w:rsidRDefault="0029700B" w:rsidP="0029700B">
      <w:pPr>
        <w:rPr>
          <w:lang w:eastAsia="de-DE"/>
        </w:rPr>
      </w:pPr>
    </w:p>
    <w:p w14:paraId="243C0B19" w14:textId="2E828929" w:rsidR="0029700B" w:rsidRPr="0029700B" w:rsidRDefault="0029700B" w:rsidP="0029700B">
      <w:pPr>
        <w:rPr>
          <w:lang w:eastAsia="de-DE"/>
        </w:rPr>
      </w:pPr>
    </w:p>
    <w:p w14:paraId="60D4C3E2" w14:textId="5D6B94B5" w:rsidR="0029700B" w:rsidRPr="0029700B" w:rsidRDefault="0029700B" w:rsidP="0029700B">
      <w:pPr>
        <w:rPr>
          <w:lang w:eastAsia="de-DE"/>
        </w:rPr>
      </w:pPr>
    </w:p>
    <w:p w14:paraId="0334DB45" w14:textId="1DCC8EAE" w:rsidR="0029700B" w:rsidRPr="0029700B" w:rsidRDefault="0029700B" w:rsidP="0029700B">
      <w:pPr>
        <w:rPr>
          <w:lang w:eastAsia="de-DE"/>
        </w:rPr>
      </w:pPr>
    </w:p>
    <w:p w14:paraId="4B8A6DEC" w14:textId="18A7D6DF" w:rsidR="0029700B" w:rsidRPr="0029700B" w:rsidRDefault="0029700B" w:rsidP="0029700B">
      <w:pPr>
        <w:rPr>
          <w:lang w:eastAsia="de-DE"/>
        </w:rPr>
      </w:pPr>
    </w:p>
    <w:p w14:paraId="79EADE35" w14:textId="425B961C" w:rsidR="0029700B" w:rsidRPr="0029700B" w:rsidRDefault="0029700B" w:rsidP="0029700B">
      <w:pPr>
        <w:rPr>
          <w:lang w:eastAsia="de-DE"/>
        </w:rPr>
      </w:pPr>
    </w:p>
    <w:p w14:paraId="4E9A7794" w14:textId="16EA4694" w:rsidR="0029700B" w:rsidRPr="0029700B" w:rsidRDefault="0029700B" w:rsidP="0029700B">
      <w:pPr>
        <w:rPr>
          <w:lang w:eastAsia="de-DE"/>
        </w:rPr>
      </w:pPr>
    </w:p>
    <w:p w14:paraId="34A25F21" w14:textId="542833C7" w:rsidR="0029700B" w:rsidRPr="0029700B" w:rsidRDefault="0029700B" w:rsidP="0029700B">
      <w:pPr>
        <w:rPr>
          <w:lang w:eastAsia="de-DE"/>
        </w:rPr>
      </w:pPr>
    </w:p>
    <w:p w14:paraId="25573B60" w14:textId="1E8DA2CD" w:rsidR="0029700B" w:rsidRPr="0029700B" w:rsidRDefault="0029700B" w:rsidP="0029700B">
      <w:pPr>
        <w:rPr>
          <w:lang w:eastAsia="de-DE"/>
        </w:rPr>
      </w:pPr>
    </w:p>
    <w:p w14:paraId="3AAB4C8B" w14:textId="58A44191" w:rsidR="0029700B" w:rsidRPr="0029700B" w:rsidRDefault="0029700B" w:rsidP="0029700B">
      <w:pPr>
        <w:rPr>
          <w:lang w:eastAsia="de-DE"/>
        </w:rPr>
      </w:pPr>
    </w:p>
    <w:p w14:paraId="3074460C" w14:textId="77B00330" w:rsidR="0029700B" w:rsidRPr="0029700B" w:rsidRDefault="0029700B" w:rsidP="0029700B">
      <w:pPr>
        <w:rPr>
          <w:lang w:eastAsia="de-DE"/>
        </w:rPr>
      </w:pPr>
    </w:p>
    <w:p w14:paraId="3677378F" w14:textId="169B2AD0" w:rsidR="0029700B" w:rsidRPr="0029700B" w:rsidRDefault="0029700B" w:rsidP="0029700B">
      <w:pPr>
        <w:rPr>
          <w:lang w:eastAsia="de-DE"/>
        </w:rPr>
      </w:pPr>
    </w:p>
    <w:p w14:paraId="59C63A70" w14:textId="24BCC277" w:rsidR="0029700B" w:rsidRDefault="0029700B" w:rsidP="0029700B">
      <w:pPr>
        <w:rPr>
          <w:lang w:eastAsia="de-DE"/>
        </w:rPr>
      </w:pPr>
    </w:p>
    <w:p w14:paraId="787D18A8" w14:textId="7227E588" w:rsidR="0029700B" w:rsidRPr="0029700B" w:rsidRDefault="0029700B" w:rsidP="0029700B">
      <w:pPr>
        <w:rPr>
          <w:lang w:eastAsia="de-DE"/>
        </w:rPr>
      </w:pPr>
    </w:p>
    <w:p w14:paraId="7F9D8006" w14:textId="58455C7E" w:rsidR="0029700B" w:rsidRDefault="0029700B" w:rsidP="0029700B">
      <w:pPr>
        <w:rPr>
          <w:lang w:eastAsia="de-DE"/>
        </w:rPr>
      </w:pPr>
    </w:p>
    <w:p w14:paraId="77FA206B" w14:textId="51BA901F" w:rsidR="0029700B" w:rsidRDefault="0029700B" w:rsidP="0029700B">
      <w:pPr>
        <w:rPr>
          <w:lang w:eastAsia="de-DE"/>
        </w:rPr>
      </w:pPr>
    </w:p>
    <w:p w14:paraId="7D37DAC9" w14:textId="13DAE162" w:rsidR="0029700B" w:rsidRDefault="0029700B" w:rsidP="0029700B">
      <w:pPr>
        <w:jc w:val="right"/>
        <w:rPr>
          <w:lang w:eastAsia="de-DE"/>
        </w:rPr>
      </w:pPr>
      <w:r>
        <w:rPr>
          <w:lang w:eastAsia="de-DE"/>
        </w:rPr>
        <w:br w:type="page"/>
      </w:r>
    </w:p>
    <w:p w14:paraId="440963F3" w14:textId="1644D127" w:rsidR="0029700B" w:rsidRDefault="0029700B" w:rsidP="0029700B">
      <w:pPr>
        <w:pStyle w:val="Inhaltsverzeichnis2Klein"/>
        <w:rPr>
          <w:lang w:val="en-US"/>
        </w:rPr>
      </w:pPr>
      <w:bookmarkStart w:id="55" w:name="_Toc214953586"/>
      <w:bookmarkStart w:id="56" w:name="_Toc216878383"/>
      <w:r w:rsidRPr="0029700B">
        <w:rPr>
          <w:lang w:val="en-US"/>
        </w:rPr>
        <w:lastRenderedPageBreak/>
        <w:t>Anlage 5.4: Gasproduktion</w:t>
      </w:r>
      <w:bookmarkEnd w:id="55"/>
      <w:bookmarkEnd w:id="56"/>
    </w:p>
    <w:p w14:paraId="69188EF8" w14:textId="5C36C43C" w:rsidR="0029700B" w:rsidRDefault="0029700B" w:rsidP="009450A2">
      <w:pPr>
        <w:rPr>
          <w:lang w:val="en-US"/>
        </w:rPr>
      </w:pPr>
    </w:p>
    <w:p w14:paraId="3C131DC5" w14:textId="4469DE97" w:rsidR="0029700B" w:rsidRPr="0029700B" w:rsidRDefault="0029700B" w:rsidP="009450A2">
      <w:pPr>
        <w:rPr>
          <w:lang w:val="en-US"/>
        </w:rPr>
      </w:pPr>
      <w:r>
        <w:rPr>
          <w:noProof/>
        </w:rPr>
        <w:drawing>
          <wp:anchor distT="0" distB="0" distL="114300" distR="114300" simplePos="0" relativeHeight="251673600" behindDoc="0" locked="0" layoutInCell="1" allowOverlap="1" wp14:anchorId="2C8D2065" wp14:editId="534A5F10">
            <wp:simplePos x="725214" y="1324303"/>
            <wp:positionH relativeFrom="margin">
              <wp:align>center</wp:align>
            </wp:positionH>
            <wp:positionV relativeFrom="margin">
              <wp:align>bottom</wp:align>
            </wp:positionV>
            <wp:extent cx="9072245" cy="4637405"/>
            <wp:effectExtent l="0" t="0" r="14605" b="10795"/>
            <wp:wrapNone/>
            <wp:docPr id="1404216729" name="Diagramm 1">
              <a:extLst xmlns:a="http://schemas.openxmlformats.org/drawingml/2006/main">
                <a:ext uri="{FF2B5EF4-FFF2-40B4-BE49-F238E27FC236}">
                  <a16:creationId xmlns:a16="http://schemas.microsoft.com/office/drawing/2014/main" id="{568F07E5-A206-947D-D42E-239312CA8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14:paraId="4F05367B" w14:textId="672DD0BC" w:rsidR="0029700B" w:rsidRDefault="0029700B" w:rsidP="0029700B">
      <w:pPr>
        <w:jc w:val="right"/>
        <w:rPr>
          <w:lang w:eastAsia="de-DE"/>
        </w:rPr>
      </w:pPr>
    </w:p>
    <w:p w14:paraId="63ADBA06" w14:textId="1AC67071" w:rsidR="0029700B" w:rsidRPr="0029700B" w:rsidRDefault="0029700B" w:rsidP="0029700B">
      <w:pPr>
        <w:rPr>
          <w:lang w:eastAsia="de-DE"/>
        </w:rPr>
      </w:pPr>
    </w:p>
    <w:p w14:paraId="49D466FB" w14:textId="747F9368" w:rsidR="0029700B" w:rsidRPr="0029700B" w:rsidRDefault="0029700B" w:rsidP="0029700B">
      <w:pPr>
        <w:rPr>
          <w:lang w:eastAsia="de-DE"/>
        </w:rPr>
      </w:pPr>
    </w:p>
    <w:p w14:paraId="5D46F005" w14:textId="0572D7BF" w:rsidR="0029700B" w:rsidRPr="0029700B" w:rsidRDefault="0029700B" w:rsidP="0029700B">
      <w:pPr>
        <w:rPr>
          <w:lang w:eastAsia="de-DE"/>
        </w:rPr>
      </w:pPr>
    </w:p>
    <w:p w14:paraId="21CB6B64" w14:textId="13E3AD3A" w:rsidR="0029700B" w:rsidRPr="0029700B" w:rsidRDefault="0029700B" w:rsidP="0029700B">
      <w:pPr>
        <w:rPr>
          <w:lang w:eastAsia="de-DE"/>
        </w:rPr>
      </w:pPr>
    </w:p>
    <w:p w14:paraId="20795201" w14:textId="694BB239" w:rsidR="0029700B" w:rsidRPr="0029700B" w:rsidRDefault="0029700B" w:rsidP="0029700B">
      <w:pPr>
        <w:rPr>
          <w:lang w:eastAsia="de-DE"/>
        </w:rPr>
      </w:pPr>
    </w:p>
    <w:p w14:paraId="180127F3" w14:textId="7F6656B0" w:rsidR="0029700B" w:rsidRPr="0029700B" w:rsidRDefault="0029700B" w:rsidP="0029700B">
      <w:pPr>
        <w:rPr>
          <w:lang w:eastAsia="de-DE"/>
        </w:rPr>
      </w:pPr>
    </w:p>
    <w:p w14:paraId="14188DBC" w14:textId="0D021913" w:rsidR="0029700B" w:rsidRPr="0029700B" w:rsidRDefault="0029700B" w:rsidP="0029700B">
      <w:pPr>
        <w:rPr>
          <w:lang w:eastAsia="de-DE"/>
        </w:rPr>
      </w:pPr>
    </w:p>
    <w:p w14:paraId="2488B516" w14:textId="2B97D5E6" w:rsidR="0029700B" w:rsidRPr="0029700B" w:rsidRDefault="0029700B" w:rsidP="0029700B">
      <w:pPr>
        <w:rPr>
          <w:lang w:eastAsia="de-DE"/>
        </w:rPr>
      </w:pPr>
    </w:p>
    <w:p w14:paraId="7AF5A846" w14:textId="3D458FD3" w:rsidR="0029700B" w:rsidRPr="0029700B" w:rsidRDefault="0029700B" w:rsidP="0029700B">
      <w:pPr>
        <w:rPr>
          <w:lang w:eastAsia="de-DE"/>
        </w:rPr>
      </w:pPr>
    </w:p>
    <w:p w14:paraId="30AB5803" w14:textId="385C3412" w:rsidR="0029700B" w:rsidRPr="0029700B" w:rsidRDefault="0029700B" w:rsidP="0029700B">
      <w:pPr>
        <w:rPr>
          <w:lang w:eastAsia="de-DE"/>
        </w:rPr>
      </w:pPr>
    </w:p>
    <w:p w14:paraId="44466D3B" w14:textId="5CD95057" w:rsidR="0029700B" w:rsidRPr="0029700B" w:rsidRDefault="0029700B" w:rsidP="0029700B">
      <w:pPr>
        <w:rPr>
          <w:lang w:eastAsia="de-DE"/>
        </w:rPr>
      </w:pPr>
    </w:p>
    <w:p w14:paraId="17EC06A1" w14:textId="54C70CFA" w:rsidR="0029700B" w:rsidRPr="0029700B" w:rsidRDefault="0029700B" w:rsidP="0029700B">
      <w:pPr>
        <w:rPr>
          <w:lang w:eastAsia="de-DE"/>
        </w:rPr>
      </w:pPr>
    </w:p>
    <w:p w14:paraId="7349BF63" w14:textId="6F4040BB" w:rsidR="0029700B" w:rsidRPr="0029700B" w:rsidRDefault="0029700B" w:rsidP="0029700B">
      <w:pPr>
        <w:rPr>
          <w:lang w:eastAsia="de-DE"/>
        </w:rPr>
      </w:pPr>
    </w:p>
    <w:p w14:paraId="0F004B3C" w14:textId="1952F5AC" w:rsidR="0029700B" w:rsidRPr="0029700B" w:rsidRDefault="0029700B" w:rsidP="0029700B">
      <w:pPr>
        <w:rPr>
          <w:lang w:eastAsia="de-DE"/>
        </w:rPr>
      </w:pPr>
    </w:p>
    <w:p w14:paraId="1EA775CB" w14:textId="195EA9F7" w:rsidR="0029700B" w:rsidRPr="0029700B" w:rsidRDefault="0029700B" w:rsidP="0029700B">
      <w:pPr>
        <w:rPr>
          <w:lang w:eastAsia="de-DE"/>
        </w:rPr>
      </w:pPr>
    </w:p>
    <w:p w14:paraId="5FAB2B91" w14:textId="44B3346A" w:rsidR="0029700B" w:rsidRPr="0029700B" w:rsidRDefault="0029700B" w:rsidP="0029700B">
      <w:pPr>
        <w:rPr>
          <w:lang w:eastAsia="de-DE"/>
        </w:rPr>
      </w:pPr>
    </w:p>
    <w:p w14:paraId="29EE9F13" w14:textId="42596A34" w:rsidR="0029700B" w:rsidRPr="0029700B" w:rsidRDefault="0029700B" w:rsidP="0029700B">
      <w:pPr>
        <w:rPr>
          <w:lang w:eastAsia="de-DE"/>
        </w:rPr>
      </w:pPr>
    </w:p>
    <w:p w14:paraId="7B4C1F9C" w14:textId="326591E4" w:rsidR="0029700B" w:rsidRPr="0029700B" w:rsidRDefault="0029700B" w:rsidP="0029700B">
      <w:pPr>
        <w:rPr>
          <w:lang w:eastAsia="de-DE"/>
        </w:rPr>
      </w:pPr>
    </w:p>
    <w:p w14:paraId="7D9AB928" w14:textId="33BE31DD" w:rsidR="0029700B" w:rsidRPr="0029700B" w:rsidRDefault="0029700B" w:rsidP="0029700B">
      <w:pPr>
        <w:rPr>
          <w:lang w:eastAsia="de-DE"/>
        </w:rPr>
      </w:pPr>
    </w:p>
    <w:p w14:paraId="228BA85B" w14:textId="62C65FF5" w:rsidR="0029700B" w:rsidRPr="0029700B" w:rsidRDefault="0029700B" w:rsidP="0029700B">
      <w:pPr>
        <w:rPr>
          <w:lang w:eastAsia="de-DE"/>
        </w:rPr>
      </w:pPr>
    </w:p>
    <w:p w14:paraId="6F5C1CFB" w14:textId="3BD0C75D" w:rsidR="0029700B" w:rsidRPr="0029700B" w:rsidRDefault="0029700B" w:rsidP="0029700B">
      <w:pPr>
        <w:rPr>
          <w:lang w:eastAsia="de-DE"/>
        </w:rPr>
      </w:pPr>
    </w:p>
    <w:p w14:paraId="537D1021" w14:textId="7FE0978E" w:rsidR="0029700B" w:rsidRPr="0029700B" w:rsidRDefault="0029700B" w:rsidP="0029700B">
      <w:pPr>
        <w:rPr>
          <w:lang w:eastAsia="de-DE"/>
        </w:rPr>
      </w:pPr>
    </w:p>
    <w:p w14:paraId="66230D0F" w14:textId="69B8D6A2" w:rsidR="0029700B" w:rsidRPr="0029700B" w:rsidRDefault="0029700B" w:rsidP="0029700B">
      <w:pPr>
        <w:rPr>
          <w:lang w:eastAsia="de-DE"/>
        </w:rPr>
      </w:pPr>
    </w:p>
    <w:p w14:paraId="730EEB0D" w14:textId="1E5C48A3" w:rsidR="0029700B" w:rsidRPr="0029700B" w:rsidRDefault="0029700B" w:rsidP="0029700B">
      <w:pPr>
        <w:rPr>
          <w:lang w:eastAsia="de-DE"/>
        </w:rPr>
      </w:pPr>
    </w:p>
    <w:p w14:paraId="555B52E1" w14:textId="2B876E63" w:rsidR="0029700B" w:rsidRPr="0029700B" w:rsidRDefault="0029700B" w:rsidP="0029700B">
      <w:pPr>
        <w:rPr>
          <w:lang w:eastAsia="de-DE"/>
        </w:rPr>
      </w:pPr>
    </w:p>
    <w:p w14:paraId="05A28DFB" w14:textId="482D8AA2" w:rsidR="0029700B" w:rsidRPr="0029700B" w:rsidRDefault="0029700B" w:rsidP="0029700B">
      <w:pPr>
        <w:rPr>
          <w:lang w:eastAsia="de-DE"/>
        </w:rPr>
      </w:pPr>
    </w:p>
    <w:p w14:paraId="162C4863" w14:textId="3BE1C825" w:rsidR="0029700B" w:rsidRPr="0029700B" w:rsidRDefault="0029700B" w:rsidP="0029700B">
      <w:pPr>
        <w:rPr>
          <w:lang w:eastAsia="de-DE"/>
        </w:rPr>
      </w:pPr>
    </w:p>
    <w:p w14:paraId="5FC80689" w14:textId="17AFA078" w:rsidR="0029700B" w:rsidRPr="0029700B" w:rsidRDefault="0029700B" w:rsidP="0029700B">
      <w:pPr>
        <w:rPr>
          <w:lang w:eastAsia="de-DE"/>
        </w:rPr>
      </w:pPr>
    </w:p>
    <w:p w14:paraId="47ABE83F" w14:textId="28F98BC2" w:rsidR="0029700B" w:rsidRDefault="0029700B" w:rsidP="0029700B">
      <w:pPr>
        <w:rPr>
          <w:lang w:eastAsia="de-DE"/>
        </w:rPr>
      </w:pPr>
    </w:p>
    <w:p w14:paraId="08736746" w14:textId="4E4D9B15" w:rsidR="0029700B" w:rsidRPr="0029700B" w:rsidRDefault="0029700B" w:rsidP="0029700B">
      <w:pPr>
        <w:rPr>
          <w:lang w:eastAsia="de-DE"/>
        </w:rPr>
      </w:pPr>
    </w:p>
    <w:p w14:paraId="12434661" w14:textId="39EFB13C" w:rsidR="0029700B" w:rsidRPr="0029700B" w:rsidRDefault="0029700B" w:rsidP="0029700B">
      <w:pPr>
        <w:rPr>
          <w:lang w:eastAsia="de-DE"/>
        </w:rPr>
      </w:pPr>
    </w:p>
    <w:p w14:paraId="3B6F14E7" w14:textId="2F81AE0C" w:rsidR="0029700B" w:rsidRDefault="0029700B" w:rsidP="0029700B">
      <w:pPr>
        <w:rPr>
          <w:lang w:eastAsia="de-DE"/>
        </w:rPr>
      </w:pPr>
    </w:p>
    <w:p w14:paraId="1CFECAD1" w14:textId="1BBE2149" w:rsidR="0029700B" w:rsidRDefault="0029700B" w:rsidP="0029700B">
      <w:pPr>
        <w:jc w:val="right"/>
        <w:rPr>
          <w:lang w:eastAsia="de-DE"/>
        </w:rPr>
      </w:pPr>
      <w:r>
        <w:rPr>
          <w:lang w:eastAsia="de-DE"/>
        </w:rPr>
        <w:br w:type="page"/>
      </w:r>
    </w:p>
    <w:p w14:paraId="3FCD8FCA" w14:textId="373B5C9A" w:rsidR="0029700B" w:rsidRDefault="0029700B" w:rsidP="0029700B">
      <w:pPr>
        <w:pStyle w:val="Inhaltsverzeichnis2Klein"/>
      </w:pPr>
      <w:bookmarkStart w:id="57" w:name="_Toc214953587"/>
      <w:bookmarkStart w:id="58" w:name="_Toc216878384"/>
      <w:r w:rsidRPr="0029700B">
        <w:lastRenderedPageBreak/>
        <w:t>Anlage 5.5: Gasproduktion umgerechnet in EW</w:t>
      </w:r>
      <w:bookmarkEnd w:id="57"/>
      <w:bookmarkEnd w:id="58"/>
    </w:p>
    <w:p w14:paraId="7B5C50B7" w14:textId="0A53E3F7" w:rsidR="0029700B" w:rsidRPr="0029700B" w:rsidRDefault="0029700B" w:rsidP="009450A2">
      <w:r>
        <w:rPr>
          <w:noProof/>
        </w:rPr>
        <w:drawing>
          <wp:anchor distT="0" distB="0" distL="114300" distR="114300" simplePos="0" relativeHeight="251674624" behindDoc="0" locked="0" layoutInCell="1" allowOverlap="1" wp14:anchorId="4F5D1E2C" wp14:editId="63E3A454">
            <wp:simplePos x="725214" y="1114097"/>
            <wp:positionH relativeFrom="margin">
              <wp:align>center</wp:align>
            </wp:positionH>
            <wp:positionV relativeFrom="margin">
              <wp:align>bottom</wp:align>
            </wp:positionV>
            <wp:extent cx="9072245" cy="5221605"/>
            <wp:effectExtent l="0" t="0" r="14605" b="17145"/>
            <wp:wrapNone/>
            <wp:docPr id="1858834203" name="Diagramm 1">
              <a:extLst xmlns:a="http://schemas.openxmlformats.org/drawingml/2006/main">
                <a:ext uri="{FF2B5EF4-FFF2-40B4-BE49-F238E27FC236}">
                  <a16:creationId xmlns:a16="http://schemas.microsoft.com/office/drawing/2014/main" id="{4C47F59C-3A9F-EA32-4345-B8A91C91A3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14:paraId="680FB1A1" w14:textId="2F2427F2" w:rsidR="0029700B" w:rsidRDefault="0029700B" w:rsidP="0029700B">
      <w:pPr>
        <w:jc w:val="right"/>
        <w:rPr>
          <w:lang w:eastAsia="de-DE"/>
        </w:rPr>
      </w:pPr>
    </w:p>
    <w:p w14:paraId="191D4B4E" w14:textId="13DEA164" w:rsidR="0029700B" w:rsidRPr="0029700B" w:rsidRDefault="0029700B" w:rsidP="0029700B">
      <w:pPr>
        <w:rPr>
          <w:lang w:eastAsia="de-DE"/>
        </w:rPr>
      </w:pPr>
    </w:p>
    <w:p w14:paraId="5EE239B1" w14:textId="27CC1644" w:rsidR="0029700B" w:rsidRPr="0029700B" w:rsidRDefault="0029700B" w:rsidP="0029700B">
      <w:pPr>
        <w:rPr>
          <w:lang w:eastAsia="de-DE"/>
        </w:rPr>
      </w:pPr>
    </w:p>
    <w:p w14:paraId="5B7EF5CF" w14:textId="30A8EE80" w:rsidR="0029700B" w:rsidRPr="0029700B" w:rsidRDefault="0029700B" w:rsidP="0029700B">
      <w:pPr>
        <w:rPr>
          <w:lang w:eastAsia="de-DE"/>
        </w:rPr>
      </w:pPr>
    </w:p>
    <w:p w14:paraId="5BD27858" w14:textId="345FABA0" w:rsidR="0029700B" w:rsidRPr="0029700B" w:rsidRDefault="0029700B" w:rsidP="0029700B">
      <w:pPr>
        <w:rPr>
          <w:lang w:eastAsia="de-DE"/>
        </w:rPr>
      </w:pPr>
    </w:p>
    <w:p w14:paraId="5547E2EE" w14:textId="41D99B14" w:rsidR="0029700B" w:rsidRPr="0029700B" w:rsidRDefault="0029700B" w:rsidP="0029700B">
      <w:pPr>
        <w:rPr>
          <w:lang w:eastAsia="de-DE"/>
        </w:rPr>
      </w:pPr>
    </w:p>
    <w:p w14:paraId="541F2734" w14:textId="4A2FE708" w:rsidR="0029700B" w:rsidRPr="0029700B" w:rsidRDefault="0029700B" w:rsidP="0029700B">
      <w:pPr>
        <w:rPr>
          <w:lang w:eastAsia="de-DE"/>
        </w:rPr>
      </w:pPr>
    </w:p>
    <w:p w14:paraId="2ABF0263" w14:textId="7CCB59B1" w:rsidR="0029700B" w:rsidRPr="0029700B" w:rsidRDefault="0029700B" w:rsidP="0029700B">
      <w:pPr>
        <w:rPr>
          <w:lang w:eastAsia="de-DE"/>
        </w:rPr>
      </w:pPr>
    </w:p>
    <w:p w14:paraId="203CD151" w14:textId="5836C732" w:rsidR="0029700B" w:rsidRPr="0029700B" w:rsidRDefault="0029700B" w:rsidP="0029700B">
      <w:pPr>
        <w:rPr>
          <w:lang w:eastAsia="de-DE"/>
        </w:rPr>
      </w:pPr>
    </w:p>
    <w:p w14:paraId="4884C0E6" w14:textId="27E91B70" w:rsidR="0029700B" w:rsidRPr="0029700B" w:rsidRDefault="0029700B" w:rsidP="0029700B">
      <w:pPr>
        <w:rPr>
          <w:lang w:eastAsia="de-DE"/>
        </w:rPr>
      </w:pPr>
    </w:p>
    <w:p w14:paraId="34CE5009" w14:textId="69E13385" w:rsidR="0029700B" w:rsidRPr="0029700B" w:rsidRDefault="0029700B" w:rsidP="0029700B">
      <w:pPr>
        <w:rPr>
          <w:lang w:eastAsia="de-DE"/>
        </w:rPr>
      </w:pPr>
    </w:p>
    <w:p w14:paraId="7F8275BD" w14:textId="4AEBE09A" w:rsidR="0029700B" w:rsidRPr="0029700B" w:rsidRDefault="0029700B" w:rsidP="0029700B">
      <w:pPr>
        <w:rPr>
          <w:lang w:eastAsia="de-DE"/>
        </w:rPr>
      </w:pPr>
    </w:p>
    <w:p w14:paraId="5614410C" w14:textId="62103FAD" w:rsidR="0029700B" w:rsidRPr="0029700B" w:rsidRDefault="0029700B" w:rsidP="0029700B">
      <w:pPr>
        <w:rPr>
          <w:lang w:eastAsia="de-DE"/>
        </w:rPr>
      </w:pPr>
    </w:p>
    <w:p w14:paraId="2467B348" w14:textId="3955860E" w:rsidR="0029700B" w:rsidRPr="0029700B" w:rsidRDefault="0029700B" w:rsidP="0029700B">
      <w:pPr>
        <w:rPr>
          <w:lang w:eastAsia="de-DE"/>
        </w:rPr>
      </w:pPr>
    </w:p>
    <w:p w14:paraId="2104AA12" w14:textId="4AFD25FE" w:rsidR="0029700B" w:rsidRPr="0029700B" w:rsidRDefault="0029700B" w:rsidP="0029700B">
      <w:pPr>
        <w:rPr>
          <w:lang w:eastAsia="de-DE"/>
        </w:rPr>
      </w:pPr>
    </w:p>
    <w:p w14:paraId="6CA7569D" w14:textId="6AB2C0F7" w:rsidR="0029700B" w:rsidRPr="0029700B" w:rsidRDefault="0029700B" w:rsidP="0029700B">
      <w:pPr>
        <w:rPr>
          <w:lang w:eastAsia="de-DE"/>
        </w:rPr>
      </w:pPr>
    </w:p>
    <w:p w14:paraId="66A1AE5A" w14:textId="63AA9EBD" w:rsidR="0029700B" w:rsidRPr="0029700B" w:rsidRDefault="0029700B" w:rsidP="0029700B">
      <w:pPr>
        <w:rPr>
          <w:lang w:eastAsia="de-DE"/>
        </w:rPr>
      </w:pPr>
    </w:p>
    <w:p w14:paraId="2398B604" w14:textId="348B8CDF" w:rsidR="0029700B" w:rsidRPr="0029700B" w:rsidRDefault="0029700B" w:rsidP="0029700B">
      <w:pPr>
        <w:rPr>
          <w:lang w:eastAsia="de-DE"/>
        </w:rPr>
      </w:pPr>
    </w:p>
    <w:p w14:paraId="68A8238C" w14:textId="15689837" w:rsidR="0029700B" w:rsidRPr="0029700B" w:rsidRDefault="0029700B" w:rsidP="0029700B">
      <w:pPr>
        <w:rPr>
          <w:lang w:eastAsia="de-DE"/>
        </w:rPr>
      </w:pPr>
    </w:p>
    <w:p w14:paraId="68A42E19" w14:textId="7D897727" w:rsidR="0029700B" w:rsidRPr="0029700B" w:rsidRDefault="0029700B" w:rsidP="0029700B">
      <w:pPr>
        <w:rPr>
          <w:lang w:eastAsia="de-DE"/>
        </w:rPr>
      </w:pPr>
    </w:p>
    <w:p w14:paraId="1DAD1FF6" w14:textId="15AFDF89" w:rsidR="0029700B" w:rsidRPr="0029700B" w:rsidRDefault="0029700B" w:rsidP="0029700B">
      <w:pPr>
        <w:rPr>
          <w:lang w:eastAsia="de-DE"/>
        </w:rPr>
      </w:pPr>
    </w:p>
    <w:p w14:paraId="171F42F8" w14:textId="2558E06A" w:rsidR="0029700B" w:rsidRPr="0029700B" w:rsidRDefault="0029700B" w:rsidP="0029700B">
      <w:pPr>
        <w:rPr>
          <w:lang w:eastAsia="de-DE"/>
        </w:rPr>
      </w:pPr>
    </w:p>
    <w:p w14:paraId="5DA5FE73" w14:textId="441F679B" w:rsidR="0029700B" w:rsidRPr="0029700B" w:rsidRDefault="0029700B" w:rsidP="0029700B">
      <w:pPr>
        <w:rPr>
          <w:lang w:eastAsia="de-DE"/>
        </w:rPr>
      </w:pPr>
    </w:p>
    <w:p w14:paraId="03D67962" w14:textId="55FB506F" w:rsidR="0029700B" w:rsidRPr="0029700B" w:rsidRDefault="0029700B" w:rsidP="0029700B">
      <w:pPr>
        <w:rPr>
          <w:lang w:eastAsia="de-DE"/>
        </w:rPr>
      </w:pPr>
    </w:p>
    <w:p w14:paraId="25499621" w14:textId="131147BB" w:rsidR="0029700B" w:rsidRPr="0029700B" w:rsidRDefault="0029700B" w:rsidP="0029700B">
      <w:pPr>
        <w:rPr>
          <w:lang w:eastAsia="de-DE"/>
        </w:rPr>
      </w:pPr>
    </w:p>
    <w:p w14:paraId="18F99F50" w14:textId="3B617364" w:rsidR="0029700B" w:rsidRPr="0029700B" w:rsidRDefault="0029700B" w:rsidP="0029700B">
      <w:pPr>
        <w:rPr>
          <w:lang w:eastAsia="de-DE"/>
        </w:rPr>
      </w:pPr>
    </w:p>
    <w:p w14:paraId="24948711" w14:textId="710E5271" w:rsidR="0029700B" w:rsidRPr="0029700B" w:rsidRDefault="0029700B" w:rsidP="0029700B">
      <w:pPr>
        <w:rPr>
          <w:lang w:eastAsia="de-DE"/>
        </w:rPr>
      </w:pPr>
    </w:p>
    <w:p w14:paraId="4D7DACE4" w14:textId="695E79C6" w:rsidR="0029700B" w:rsidRPr="0029700B" w:rsidRDefault="0029700B" w:rsidP="0029700B">
      <w:pPr>
        <w:rPr>
          <w:lang w:eastAsia="de-DE"/>
        </w:rPr>
      </w:pPr>
    </w:p>
    <w:p w14:paraId="68727DB0" w14:textId="0B4CC433" w:rsidR="0029700B" w:rsidRPr="0029700B" w:rsidRDefault="0029700B" w:rsidP="0029700B">
      <w:pPr>
        <w:rPr>
          <w:lang w:eastAsia="de-DE"/>
        </w:rPr>
      </w:pPr>
    </w:p>
    <w:p w14:paraId="1B0F844A" w14:textId="3D52C15B" w:rsidR="0029700B" w:rsidRPr="0029700B" w:rsidRDefault="0029700B" w:rsidP="0029700B">
      <w:pPr>
        <w:rPr>
          <w:lang w:eastAsia="de-DE"/>
        </w:rPr>
      </w:pPr>
    </w:p>
    <w:p w14:paraId="2AD09BEC" w14:textId="1FFA7ABD" w:rsidR="0029700B" w:rsidRPr="0029700B" w:rsidRDefault="0029700B" w:rsidP="0029700B">
      <w:pPr>
        <w:rPr>
          <w:lang w:eastAsia="de-DE"/>
        </w:rPr>
      </w:pPr>
    </w:p>
    <w:p w14:paraId="67435B81" w14:textId="1E1A6292" w:rsidR="0029700B" w:rsidRDefault="0029700B" w:rsidP="0029700B">
      <w:pPr>
        <w:rPr>
          <w:lang w:eastAsia="de-DE"/>
        </w:rPr>
      </w:pPr>
    </w:p>
    <w:p w14:paraId="7544346E" w14:textId="549C6568" w:rsidR="0029700B" w:rsidRPr="0029700B" w:rsidRDefault="0029700B" w:rsidP="0029700B">
      <w:pPr>
        <w:rPr>
          <w:lang w:eastAsia="de-DE"/>
        </w:rPr>
      </w:pPr>
    </w:p>
    <w:p w14:paraId="0EEB33F5" w14:textId="7034E411" w:rsidR="0029700B" w:rsidRDefault="0029700B" w:rsidP="0029700B">
      <w:pPr>
        <w:rPr>
          <w:lang w:eastAsia="de-DE"/>
        </w:rPr>
      </w:pPr>
    </w:p>
    <w:p w14:paraId="381E4481" w14:textId="7C36EB17" w:rsidR="0029700B" w:rsidRDefault="0029700B" w:rsidP="0029700B">
      <w:pPr>
        <w:rPr>
          <w:lang w:eastAsia="de-DE"/>
        </w:rPr>
      </w:pPr>
    </w:p>
    <w:p w14:paraId="61E5D694" w14:textId="60211F91" w:rsidR="0029700B" w:rsidRDefault="0029700B" w:rsidP="0029700B">
      <w:pPr>
        <w:jc w:val="right"/>
        <w:rPr>
          <w:lang w:eastAsia="de-DE"/>
        </w:rPr>
      </w:pPr>
      <w:r>
        <w:rPr>
          <w:lang w:eastAsia="de-DE"/>
        </w:rPr>
        <w:br w:type="page"/>
      </w:r>
    </w:p>
    <w:p w14:paraId="71AC1982" w14:textId="145D06F5" w:rsidR="0029700B" w:rsidRDefault="0029700B" w:rsidP="0029700B">
      <w:pPr>
        <w:pStyle w:val="Inhaltsverzeichnis2Gro"/>
        <w:rPr>
          <w:lang w:val="en-US"/>
        </w:rPr>
      </w:pPr>
      <w:bookmarkStart w:id="59" w:name="_Toc214953588"/>
      <w:bookmarkStart w:id="60" w:name="_Toc216878385"/>
      <w:r w:rsidRPr="0029700B">
        <w:rPr>
          <w:lang w:val="en-US"/>
        </w:rPr>
        <w:lastRenderedPageBreak/>
        <w:t>Anlage 6: Auswertung Ablaufwerte</w:t>
      </w:r>
      <w:bookmarkEnd w:id="59"/>
      <w:bookmarkEnd w:id="60"/>
    </w:p>
    <w:p w14:paraId="4FE09A0D" w14:textId="03270564" w:rsidR="0029700B" w:rsidRPr="0029700B" w:rsidRDefault="0029700B" w:rsidP="009450A2">
      <w:pPr>
        <w:rPr>
          <w:lang w:val="en-US"/>
        </w:rPr>
      </w:pPr>
      <w:r>
        <w:rPr>
          <w:noProof/>
        </w:rPr>
        <w:drawing>
          <wp:anchor distT="0" distB="0" distL="114300" distR="114300" simplePos="0" relativeHeight="251675648" behindDoc="0" locked="0" layoutInCell="1" allowOverlap="1" wp14:anchorId="0B067CD6" wp14:editId="1DBE2808">
            <wp:simplePos x="725214" y="1156138"/>
            <wp:positionH relativeFrom="margin">
              <wp:align>center</wp:align>
            </wp:positionH>
            <wp:positionV relativeFrom="margin">
              <wp:align>bottom</wp:align>
            </wp:positionV>
            <wp:extent cx="9072245" cy="5031105"/>
            <wp:effectExtent l="0" t="0" r="14605" b="17145"/>
            <wp:wrapNone/>
            <wp:docPr id="569834631" name="Diagramm 1">
              <a:extLst xmlns:a="http://schemas.openxmlformats.org/drawingml/2006/main">
                <a:ext uri="{FF2B5EF4-FFF2-40B4-BE49-F238E27FC236}">
                  <a16:creationId xmlns:a16="http://schemas.microsoft.com/office/drawing/2014/main" id="{C1F3C8FD-F3DD-0272-B800-A0ECD98000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14:paraId="71C4DCC2" w14:textId="23128FCD" w:rsidR="0029700B" w:rsidRDefault="0029700B" w:rsidP="0029700B">
      <w:pPr>
        <w:jc w:val="right"/>
        <w:rPr>
          <w:lang w:eastAsia="de-DE"/>
        </w:rPr>
      </w:pPr>
    </w:p>
    <w:p w14:paraId="1A237D99" w14:textId="5E960D0E" w:rsidR="00D01229" w:rsidRPr="00D01229" w:rsidRDefault="00D01229" w:rsidP="00D01229">
      <w:pPr>
        <w:rPr>
          <w:lang w:eastAsia="de-DE"/>
        </w:rPr>
      </w:pPr>
    </w:p>
    <w:p w14:paraId="3D7FADF3" w14:textId="66411147" w:rsidR="00D01229" w:rsidRPr="00D01229" w:rsidRDefault="00D01229" w:rsidP="00D01229">
      <w:pPr>
        <w:rPr>
          <w:lang w:eastAsia="de-DE"/>
        </w:rPr>
      </w:pPr>
    </w:p>
    <w:p w14:paraId="6940AE00" w14:textId="716034B3" w:rsidR="00D01229" w:rsidRPr="00D01229" w:rsidRDefault="00D01229" w:rsidP="00D01229">
      <w:pPr>
        <w:rPr>
          <w:lang w:eastAsia="de-DE"/>
        </w:rPr>
      </w:pPr>
    </w:p>
    <w:p w14:paraId="12D2BD27" w14:textId="39AF3A0A" w:rsidR="00D01229" w:rsidRPr="00D01229" w:rsidRDefault="00D01229" w:rsidP="00D01229">
      <w:pPr>
        <w:rPr>
          <w:lang w:eastAsia="de-DE"/>
        </w:rPr>
      </w:pPr>
    </w:p>
    <w:p w14:paraId="1252664E" w14:textId="7E2B7B8D" w:rsidR="00D01229" w:rsidRPr="00D01229" w:rsidRDefault="00D01229" w:rsidP="00D01229">
      <w:pPr>
        <w:rPr>
          <w:lang w:eastAsia="de-DE"/>
        </w:rPr>
      </w:pPr>
    </w:p>
    <w:p w14:paraId="652FB96C" w14:textId="72E93EF8" w:rsidR="00D01229" w:rsidRPr="00D01229" w:rsidRDefault="00D01229" w:rsidP="00D01229">
      <w:pPr>
        <w:rPr>
          <w:lang w:eastAsia="de-DE"/>
        </w:rPr>
      </w:pPr>
    </w:p>
    <w:p w14:paraId="7921AF05" w14:textId="1C4447A2" w:rsidR="00D01229" w:rsidRPr="00D01229" w:rsidRDefault="00D01229" w:rsidP="00D01229">
      <w:pPr>
        <w:rPr>
          <w:lang w:eastAsia="de-DE"/>
        </w:rPr>
      </w:pPr>
    </w:p>
    <w:p w14:paraId="027CCC3A" w14:textId="08B36D4B" w:rsidR="00D01229" w:rsidRPr="00D01229" w:rsidRDefault="00D01229" w:rsidP="00D01229">
      <w:pPr>
        <w:rPr>
          <w:lang w:eastAsia="de-DE"/>
        </w:rPr>
      </w:pPr>
    </w:p>
    <w:p w14:paraId="66748DC5" w14:textId="206F9FE4" w:rsidR="00D01229" w:rsidRPr="00D01229" w:rsidRDefault="00D01229" w:rsidP="00D01229">
      <w:pPr>
        <w:rPr>
          <w:lang w:eastAsia="de-DE"/>
        </w:rPr>
      </w:pPr>
    </w:p>
    <w:p w14:paraId="7555B681" w14:textId="74477A68" w:rsidR="00D01229" w:rsidRPr="00D01229" w:rsidRDefault="00D01229" w:rsidP="00D01229">
      <w:pPr>
        <w:rPr>
          <w:lang w:eastAsia="de-DE"/>
        </w:rPr>
      </w:pPr>
    </w:p>
    <w:p w14:paraId="752FD83F" w14:textId="4787DB74" w:rsidR="00D01229" w:rsidRPr="00D01229" w:rsidRDefault="00D01229" w:rsidP="00D01229">
      <w:pPr>
        <w:rPr>
          <w:lang w:eastAsia="de-DE"/>
        </w:rPr>
      </w:pPr>
    </w:p>
    <w:p w14:paraId="41FAC0A4" w14:textId="4BBD22B4" w:rsidR="00D01229" w:rsidRPr="00D01229" w:rsidRDefault="00D01229" w:rsidP="00D01229">
      <w:pPr>
        <w:rPr>
          <w:lang w:eastAsia="de-DE"/>
        </w:rPr>
      </w:pPr>
    </w:p>
    <w:p w14:paraId="31E9260A" w14:textId="58650E85" w:rsidR="00D01229" w:rsidRPr="00D01229" w:rsidRDefault="00D01229" w:rsidP="00D01229">
      <w:pPr>
        <w:rPr>
          <w:lang w:eastAsia="de-DE"/>
        </w:rPr>
      </w:pPr>
    </w:p>
    <w:p w14:paraId="37EAE9B2" w14:textId="4A142249" w:rsidR="00D01229" w:rsidRPr="00D01229" w:rsidRDefault="00D01229" w:rsidP="00D01229">
      <w:pPr>
        <w:rPr>
          <w:lang w:eastAsia="de-DE"/>
        </w:rPr>
      </w:pPr>
    </w:p>
    <w:p w14:paraId="01743572" w14:textId="6233119B" w:rsidR="00D01229" w:rsidRPr="00D01229" w:rsidRDefault="00D01229" w:rsidP="00D01229">
      <w:pPr>
        <w:rPr>
          <w:lang w:eastAsia="de-DE"/>
        </w:rPr>
      </w:pPr>
    </w:p>
    <w:p w14:paraId="5C37542E" w14:textId="51A54B17" w:rsidR="00D01229" w:rsidRPr="00D01229" w:rsidRDefault="00D01229" w:rsidP="00D01229">
      <w:pPr>
        <w:rPr>
          <w:lang w:eastAsia="de-DE"/>
        </w:rPr>
      </w:pPr>
    </w:p>
    <w:p w14:paraId="4D3E9E27" w14:textId="76460E1D" w:rsidR="00D01229" w:rsidRPr="00D01229" w:rsidRDefault="00D01229" w:rsidP="00D01229">
      <w:pPr>
        <w:rPr>
          <w:lang w:eastAsia="de-DE"/>
        </w:rPr>
      </w:pPr>
    </w:p>
    <w:p w14:paraId="78986777" w14:textId="09C64708" w:rsidR="00D01229" w:rsidRPr="00D01229" w:rsidRDefault="00D01229" w:rsidP="00D01229">
      <w:pPr>
        <w:rPr>
          <w:lang w:eastAsia="de-DE"/>
        </w:rPr>
      </w:pPr>
    </w:p>
    <w:p w14:paraId="169FA8B1" w14:textId="06175D47" w:rsidR="00D01229" w:rsidRPr="00D01229" w:rsidRDefault="00D01229" w:rsidP="00D01229">
      <w:pPr>
        <w:rPr>
          <w:lang w:eastAsia="de-DE"/>
        </w:rPr>
      </w:pPr>
    </w:p>
    <w:p w14:paraId="49623181" w14:textId="5711EAFE" w:rsidR="00D01229" w:rsidRPr="00D01229" w:rsidRDefault="00D01229" w:rsidP="00D01229">
      <w:pPr>
        <w:rPr>
          <w:lang w:eastAsia="de-DE"/>
        </w:rPr>
      </w:pPr>
    </w:p>
    <w:p w14:paraId="6570F6E6" w14:textId="39BCD396" w:rsidR="00D01229" w:rsidRPr="00D01229" w:rsidRDefault="00D01229" w:rsidP="00D01229">
      <w:pPr>
        <w:rPr>
          <w:lang w:eastAsia="de-DE"/>
        </w:rPr>
      </w:pPr>
    </w:p>
    <w:p w14:paraId="1C0DE8E7" w14:textId="5CAC9D5D" w:rsidR="00D01229" w:rsidRPr="00D01229" w:rsidRDefault="00D01229" w:rsidP="00D01229">
      <w:pPr>
        <w:rPr>
          <w:lang w:eastAsia="de-DE"/>
        </w:rPr>
      </w:pPr>
    </w:p>
    <w:p w14:paraId="651DE282" w14:textId="46877A61" w:rsidR="00D01229" w:rsidRPr="00D01229" w:rsidRDefault="00D01229" w:rsidP="00D01229">
      <w:pPr>
        <w:rPr>
          <w:lang w:eastAsia="de-DE"/>
        </w:rPr>
      </w:pPr>
    </w:p>
    <w:p w14:paraId="566EBD52" w14:textId="7161C3B5" w:rsidR="00D01229" w:rsidRPr="00D01229" w:rsidRDefault="00D01229" w:rsidP="00D01229">
      <w:pPr>
        <w:rPr>
          <w:lang w:eastAsia="de-DE"/>
        </w:rPr>
      </w:pPr>
    </w:p>
    <w:p w14:paraId="4E9DFD8D" w14:textId="1E14DB5F" w:rsidR="00D01229" w:rsidRPr="00D01229" w:rsidRDefault="00D01229" w:rsidP="00D01229">
      <w:pPr>
        <w:rPr>
          <w:lang w:eastAsia="de-DE"/>
        </w:rPr>
      </w:pPr>
    </w:p>
    <w:p w14:paraId="21309A7D" w14:textId="60A3721E" w:rsidR="00D01229" w:rsidRPr="00D01229" w:rsidRDefault="00D01229" w:rsidP="00D01229">
      <w:pPr>
        <w:rPr>
          <w:lang w:eastAsia="de-DE"/>
        </w:rPr>
      </w:pPr>
    </w:p>
    <w:p w14:paraId="795DD863" w14:textId="204358F6" w:rsidR="00D01229" w:rsidRPr="00D01229" w:rsidRDefault="00D01229" w:rsidP="00D01229">
      <w:pPr>
        <w:rPr>
          <w:lang w:eastAsia="de-DE"/>
        </w:rPr>
      </w:pPr>
    </w:p>
    <w:p w14:paraId="52B886BE" w14:textId="0C161BC4" w:rsidR="00D01229" w:rsidRPr="00D01229" w:rsidRDefault="00D01229" w:rsidP="00D01229">
      <w:pPr>
        <w:rPr>
          <w:lang w:eastAsia="de-DE"/>
        </w:rPr>
      </w:pPr>
    </w:p>
    <w:p w14:paraId="4733E187" w14:textId="2C5FE225" w:rsidR="00D01229" w:rsidRPr="00D01229" w:rsidRDefault="00D01229" w:rsidP="00D01229">
      <w:pPr>
        <w:rPr>
          <w:lang w:eastAsia="de-DE"/>
        </w:rPr>
      </w:pPr>
    </w:p>
    <w:p w14:paraId="757360B5" w14:textId="6651F397" w:rsidR="00D01229" w:rsidRPr="00D01229" w:rsidRDefault="00D01229" w:rsidP="00D01229">
      <w:pPr>
        <w:rPr>
          <w:lang w:eastAsia="de-DE"/>
        </w:rPr>
      </w:pPr>
    </w:p>
    <w:p w14:paraId="70FAE129" w14:textId="639CE504" w:rsidR="00D01229" w:rsidRDefault="00D01229" w:rsidP="00D01229">
      <w:pPr>
        <w:rPr>
          <w:lang w:eastAsia="de-DE"/>
        </w:rPr>
      </w:pPr>
    </w:p>
    <w:p w14:paraId="150AC5DD" w14:textId="595568FB" w:rsidR="00D01229" w:rsidRPr="00D01229" w:rsidRDefault="00D01229" w:rsidP="00D01229">
      <w:pPr>
        <w:rPr>
          <w:lang w:eastAsia="de-DE"/>
        </w:rPr>
      </w:pPr>
    </w:p>
    <w:p w14:paraId="3CA939C7" w14:textId="431A63E8" w:rsidR="00D01229" w:rsidRPr="00D01229" w:rsidRDefault="00D01229" w:rsidP="00D01229">
      <w:pPr>
        <w:rPr>
          <w:lang w:eastAsia="de-DE"/>
        </w:rPr>
      </w:pPr>
    </w:p>
    <w:p w14:paraId="786F3C03" w14:textId="77777777" w:rsidR="00D01229" w:rsidRDefault="00D01229" w:rsidP="00D01229">
      <w:pPr>
        <w:jc w:val="right"/>
        <w:rPr>
          <w:lang w:eastAsia="de-DE"/>
        </w:rPr>
        <w:sectPr w:rsidR="00D01229" w:rsidSect="00EC7111">
          <w:headerReference w:type="default" r:id="rId31"/>
          <w:footerReference w:type="default" r:id="rId32"/>
          <w:pgSz w:w="16838" w:h="11906" w:orient="landscape"/>
          <w:pgMar w:top="1417" w:right="1417" w:bottom="1417" w:left="1134" w:header="708" w:footer="708" w:gutter="0"/>
          <w:cols w:space="708"/>
          <w:docGrid w:linePitch="360"/>
        </w:sectPr>
      </w:pPr>
    </w:p>
    <w:p w14:paraId="005B3A91" w14:textId="77777777" w:rsidR="00F063D8" w:rsidRDefault="00F063D8" w:rsidP="00F063D8">
      <w:pPr>
        <w:jc w:val="center"/>
        <w:rPr>
          <w:b/>
          <w:bCs/>
          <w:sz w:val="32"/>
          <w:szCs w:val="36"/>
          <w:lang w:eastAsia="de-DE"/>
        </w:rPr>
      </w:pPr>
    </w:p>
    <w:p w14:paraId="79193853" w14:textId="77777777" w:rsidR="00F063D8" w:rsidRDefault="00F063D8" w:rsidP="00F063D8">
      <w:pPr>
        <w:jc w:val="center"/>
        <w:rPr>
          <w:b/>
          <w:bCs/>
          <w:sz w:val="32"/>
          <w:szCs w:val="36"/>
          <w:lang w:eastAsia="de-DE"/>
        </w:rPr>
      </w:pPr>
    </w:p>
    <w:p w14:paraId="50214C95" w14:textId="77777777" w:rsidR="00F063D8" w:rsidRDefault="00F063D8" w:rsidP="00F063D8">
      <w:pPr>
        <w:jc w:val="center"/>
        <w:rPr>
          <w:b/>
          <w:bCs/>
          <w:sz w:val="32"/>
          <w:szCs w:val="36"/>
          <w:lang w:eastAsia="de-DE"/>
        </w:rPr>
      </w:pPr>
    </w:p>
    <w:p w14:paraId="60716A1B" w14:textId="6ADD8AC3" w:rsidR="00D01229" w:rsidRDefault="00F063D8" w:rsidP="00F063D8">
      <w:pPr>
        <w:jc w:val="center"/>
        <w:rPr>
          <w:b/>
          <w:bCs/>
          <w:sz w:val="32"/>
          <w:szCs w:val="36"/>
          <w:lang w:eastAsia="de-DE"/>
        </w:rPr>
      </w:pPr>
      <w:r w:rsidRPr="00F063D8">
        <w:rPr>
          <w:b/>
          <w:bCs/>
          <w:sz w:val="32"/>
          <w:szCs w:val="36"/>
          <w:lang w:eastAsia="de-DE"/>
        </w:rPr>
        <w:t>Auswertung Betriebsdaten Kläranlage Bad Füssing</w:t>
      </w:r>
    </w:p>
    <w:p w14:paraId="55F92586" w14:textId="52215EC5" w:rsidR="00F063D8" w:rsidRDefault="00F063D8" w:rsidP="00F063D8">
      <w:pPr>
        <w:jc w:val="center"/>
        <w:rPr>
          <w:b/>
          <w:bCs/>
          <w:sz w:val="32"/>
          <w:szCs w:val="36"/>
          <w:lang w:eastAsia="de-DE"/>
        </w:rPr>
      </w:pPr>
    </w:p>
    <w:p w14:paraId="0A3E8367" w14:textId="77777777" w:rsidR="00F063D8" w:rsidRPr="00F063D8" w:rsidRDefault="00F063D8" w:rsidP="00F063D8">
      <w:pPr>
        <w:widowControl w:val="0"/>
        <w:autoSpaceDE w:val="0"/>
        <w:autoSpaceDN w:val="0"/>
        <w:spacing w:after="120"/>
        <w:jc w:val="center"/>
        <w:rPr>
          <w:rFonts w:eastAsia="Arial"/>
          <w:b/>
          <w:bCs/>
          <w:sz w:val="32"/>
          <w:szCs w:val="32"/>
          <w:lang w:val="en-US"/>
        </w:rPr>
      </w:pPr>
      <w:r w:rsidRPr="00F063D8">
        <w:rPr>
          <w:rFonts w:eastAsia="Arial"/>
          <w:b/>
          <w:bCs/>
          <w:sz w:val="32"/>
          <w:szCs w:val="32"/>
          <w:lang w:val="en-US"/>
        </w:rPr>
        <w:t xml:space="preserve">Messprogramm 06.10.2025 bis 19.10.2025 </w:t>
      </w:r>
    </w:p>
    <w:p w14:paraId="5917DF2B" w14:textId="7E854047" w:rsidR="00F063D8" w:rsidRDefault="00F063D8" w:rsidP="00F063D8">
      <w:pPr>
        <w:jc w:val="center"/>
        <w:rPr>
          <w:b/>
          <w:bCs/>
          <w:sz w:val="32"/>
          <w:szCs w:val="36"/>
          <w:lang w:eastAsia="de-DE"/>
        </w:rPr>
      </w:pPr>
      <w:r>
        <w:rPr>
          <w:b/>
          <w:bCs/>
          <w:sz w:val="32"/>
          <w:szCs w:val="36"/>
          <w:lang w:eastAsia="de-DE"/>
        </w:rPr>
        <w:br w:type="page"/>
      </w:r>
    </w:p>
    <w:p w14:paraId="0A2F4F60" w14:textId="609DFA47" w:rsidR="00F063D8" w:rsidRPr="00F063D8" w:rsidRDefault="00F063D8" w:rsidP="00F063D8">
      <w:pPr>
        <w:rPr>
          <w:b/>
          <w:bCs/>
          <w:sz w:val="36"/>
          <w:szCs w:val="40"/>
        </w:rPr>
      </w:pPr>
      <w:r w:rsidRPr="00F063D8">
        <w:rPr>
          <w:b/>
          <w:bCs/>
          <w:sz w:val="36"/>
          <w:szCs w:val="40"/>
        </w:rPr>
        <w:lastRenderedPageBreak/>
        <w:t>Inhaltsübersicht</w:t>
      </w:r>
    </w:p>
    <w:p w14:paraId="27974E5C" w14:textId="72A5EDB8" w:rsidR="00F063D8" w:rsidRDefault="00F063D8" w:rsidP="00F063D8"/>
    <w:p w14:paraId="629DA4ED" w14:textId="4E0FE1F3" w:rsidR="00F063D8" w:rsidRPr="00F063D8" w:rsidRDefault="00F063D8" w:rsidP="00F063D8">
      <w:pPr>
        <w:rPr>
          <w:b/>
          <w:bCs/>
          <w:sz w:val="36"/>
          <w:szCs w:val="40"/>
        </w:rPr>
      </w:pPr>
      <w:r w:rsidRPr="00F063D8">
        <w:rPr>
          <w:b/>
          <w:bCs/>
          <w:sz w:val="36"/>
          <w:szCs w:val="40"/>
        </w:rPr>
        <w:t>Auswertung Betriebstagebuch</w:t>
      </w:r>
    </w:p>
    <w:p w14:paraId="525C1798" w14:textId="320206C6" w:rsidR="00F063D8" w:rsidRPr="00F063D8" w:rsidRDefault="00F063D8" w:rsidP="00F063D8"/>
    <w:p w14:paraId="5885F1C9" w14:textId="4A3BA58A" w:rsidR="006473DC" w:rsidRDefault="00F063D8">
      <w:pPr>
        <w:pStyle w:val="Verzeichnis1"/>
        <w:rPr>
          <w:rFonts w:asciiTheme="minorHAnsi" w:eastAsiaTheme="minorEastAsia" w:hAnsiTheme="minorHAnsi" w:cstheme="minorBidi"/>
          <w:noProof/>
          <w:sz w:val="22"/>
          <w:lang w:eastAsia="de-DE"/>
        </w:rPr>
      </w:pPr>
      <w:r w:rsidRPr="00F063D8">
        <w:rPr>
          <w:sz w:val="22"/>
        </w:rPr>
        <w:fldChar w:fldCharType="begin"/>
      </w:r>
      <w:r w:rsidRPr="00F063D8">
        <w:rPr>
          <w:sz w:val="22"/>
        </w:rPr>
        <w:instrText xml:space="preserve"> TOC \h \z \t "3. Inhaltsverzeichnis Groß;1;3. Inhaltsverzeichnis klein;2" </w:instrText>
      </w:r>
      <w:r w:rsidRPr="00F063D8">
        <w:rPr>
          <w:sz w:val="22"/>
        </w:rPr>
        <w:fldChar w:fldCharType="separate"/>
      </w:r>
      <w:hyperlink w:anchor="_Toc216878343" w:history="1">
        <w:r w:rsidR="006473DC" w:rsidRPr="001B238A">
          <w:rPr>
            <w:rStyle w:val="Hyperlink"/>
            <w:noProof/>
          </w:rPr>
          <w:t>1.</w:t>
        </w:r>
        <w:r w:rsidR="006473DC">
          <w:rPr>
            <w:rFonts w:asciiTheme="minorHAnsi" w:eastAsiaTheme="minorEastAsia" w:hAnsiTheme="minorHAnsi" w:cstheme="minorBidi"/>
            <w:noProof/>
            <w:sz w:val="22"/>
            <w:lang w:eastAsia="de-DE"/>
          </w:rPr>
          <w:tab/>
        </w:r>
        <w:r w:rsidR="006473DC" w:rsidRPr="001B238A">
          <w:rPr>
            <w:rStyle w:val="Hyperlink"/>
            <w:noProof/>
          </w:rPr>
          <w:t>Allgemeines</w:t>
        </w:r>
        <w:r w:rsidR="006473DC">
          <w:rPr>
            <w:noProof/>
            <w:webHidden/>
          </w:rPr>
          <w:tab/>
        </w:r>
        <w:r w:rsidR="006473DC">
          <w:rPr>
            <w:noProof/>
            <w:webHidden/>
          </w:rPr>
          <w:fldChar w:fldCharType="begin"/>
        </w:r>
        <w:r w:rsidR="006473DC">
          <w:rPr>
            <w:noProof/>
            <w:webHidden/>
          </w:rPr>
          <w:instrText xml:space="preserve"> PAGEREF _Toc216878343 \h </w:instrText>
        </w:r>
        <w:r w:rsidR="006473DC">
          <w:rPr>
            <w:noProof/>
            <w:webHidden/>
          </w:rPr>
        </w:r>
        <w:r w:rsidR="006473DC">
          <w:rPr>
            <w:noProof/>
            <w:webHidden/>
          </w:rPr>
          <w:fldChar w:fldCharType="separate"/>
        </w:r>
        <w:r w:rsidR="00F52631">
          <w:rPr>
            <w:noProof/>
            <w:webHidden/>
          </w:rPr>
          <w:t>42</w:t>
        </w:r>
        <w:r w:rsidR="006473DC">
          <w:rPr>
            <w:noProof/>
            <w:webHidden/>
          </w:rPr>
          <w:fldChar w:fldCharType="end"/>
        </w:r>
      </w:hyperlink>
    </w:p>
    <w:p w14:paraId="25998749" w14:textId="4AAE98BB" w:rsidR="006473DC" w:rsidRDefault="00192804">
      <w:pPr>
        <w:pStyle w:val="Verzeichnis1"/>
        <w:rPr>
          <w:rFonts w:asciiTheme="minorHAnsi" w:eastAsiaTheme="minorEastAsia" w:hAnsiTheme="minorHAnsi" w:cstheme="minorBidi"/>
          <w:noProof/>
          <w:sz w:val="22"/>
          <w:lang w:eastAsia="de-DE"/>
        </w:rPr>
      </w:pPr>
      <w:hyperlink w:anchor="_Toc216878344" w:history="1">
        <w:r w:rsidR="006473DC" w:rsidRPr="001B238A">
          <w:rPr>
            <w:rStyle w:val="Hyperlink"/>
            <w:noProof/>
          </w:rPr>
          <w:t>2.</w:t>
        </w:r>
        <w:r w:rsidR="006473DC">
          <w:rPr>
            <w:rFonts w:asciiTheme="minorHAnsi" w:eastAsiaTheme="minorEastAsia" w:hAnsiTheme="minorHAnsi" w:cstheme="minorBidi"/>
            <w:noProof/>
            <w:sz w:val="22"/>
            <w:lang w:eastAsia="de-DE"/>
          </w:rPr>
          <w:tab/>
        </w:r>
        <w:r w:rsidR="006473DC" w:rsidRPr="001B238A">
          <w:rPr>
            <w:rStyle w:val="Hyperlink"/>
            <w:noProof/>
          </w:rPr>
          <w:t>Zulaufdaten</w:t>
        </w:r>
        <w:r w:rsidR="006473DC">
          <w:rPr>
            <w:noProof/>
            <w:webHidden/>
          </w:rPr>
          <w:tab/>
        </w:r>
        <w:r w:rsidR="006473DC">
          <w:rPr>
            <w:noProof/>
            <w:webHidden/>
          </w:rPr>
          <w:fldChar w:fldCharType="begin"/>
        </w:r>
        <w:r w:rsidR="006473DC">
          <w:rPr>
            <w:noProof/>
            <w:webHidden/>
          </w:rPr>
          <w:instrText xml:space="preserve"> PAGEREF _Toc216878344 \h </w:instrText>
        </w:r>
        <w:r w:rsidR="006473DC">
          <w:rPr>
            <w:noProof/>
            <w:webHidden/>
          </w:rPr>
        </w:r>
        <w:r w:rsidR="006473DC">
          <w:rPr>
            <w:noProof/>
            <w:webHidden/>
          </w:rPr>
          <w:fldChar w:fldCharType="separate"/>
        </w:r>
        <w:r w:rsidR="00F52631">
          <w:rPr>
            <w:noProof/>
            <w:webHidden/>
          </w:rPr>
          <w:t>42</w:t>
        </w:r>
        <w:r w:rsidR="006473DC">
          <w:rPr>
            <w:noProof/>
            <w:webHidden/>
          </w:rPr>
          <w:fldChar w:fldCharType="end"/>
        </w:r>
      </w:hyperlink>
    </w:p>
    <w:p w14:paraId="0DE7B824" w14:textId="29EE9070" w:rsidR="006473DC" w:rsidRDefault="00192804">
      <w:pPr>
        <w:pStyle w:val="Verzeichnis2"/>
        <w:rPr>
          <w:rFonts w:cstheme="minorBidi"/>
          <w:noProof/>
          <w:sz w:val="22"/>
        </w:rPr>
      </w:pPr>
      <w:hyperlink w:anchor="_Toc216878345" w:history="1">
        <w:r w:rsidR="006473DC" w:rsidRPr="001B238A">
          <w:rPr>
            <w:rStyle w:val="Hyperlink"/>
            <w:noProof/>
          </w:rPr>
          <w:t>2.1</w:t>
        </w:r>
        <w:r w:rsidR="006473DC">
          <w:rPr>
            <w:rFonts w:cstheme="minorBidi"/>
            <w:noProof/>
            <w:sz w:val="22"/>
          </w:rPr>
          <w:tab/>
        </w:r>
        <w:r w:rsidR="006473DC" w:rsidRPr="001B238A">
          <w:rPr>
            <w:rStyle w:val="Hyperlink"/>
            <w:noProof/>
          </w:rPr>
          <w:t>Abwassermengen</w:t>
        </w:r>
        <w:r w:rsidR="006473DC">
          <w:rPr>
            <w:noProof/>
            <w:webHidden/>
          </w:rPr>
          <w:tab/>
        </w:r>
        <w:r w:rsidR="006473DC">
          <w:rPr>
            <w:noProof/>
            <w:webHidden/>
          </w:rPr>
          <w:fldChar w:fldCharType="begin"/>
        </w:r>
        <w:r w:rsidR="006473DC">
          <w:rPr>
            <w:noProof/>
            <w:webHidden/>
          </w:rPr>
          <w:instrText xml:space="preserve"> PAGEREF _Toc216878345 \h </w:instrText>
        </w:r>
        <w:r w:rsidR="006473DC">
          <w:rPr>
            <w:noProof/>
            <w:webHidden/>
          </w:rPr>
        </w:r>
        <w:r w:rsidR="006473DC">
          <w:rPr>
            <w:noProof/>
            <w:webHidden/>
          </w:rPr>
          <w:fldChar w:fldCharType="separate"/>
        </w:r>
        <w:r w:rsidR="00F52631">
          <w:rPr>
            <w:noProof/>
            <w:webHidden/>
          </w:rPr>
          <w:t>42</w:t>
        </w:r>
        <w:r w:rsidR="006473DC">
          <w:rPr>
            <w:noProof/>
            <w:webHidden/>
          </w:rPr>
          <w:fldChar w:fldCharType="end"/>
        </w:r>
      </w:hyperlink>
    </w:p>
    <w:p w14:paraId="0D8FEE89" w14:textId="6E90EE5D" w:rsidR="006473DC" w:rsidRDefault="00192804">
      <w:pPr>
        <w:pStyle w:val="Verzeichnis2"/>
        <w:rPr>
          <w:rFonts w:cstheme="minorBidi"/>
          <w:noProof/>
          <w:sz w:val="22"/>
        </w:rPr>
      </w:pPr>
      <w:hyperlink w:anchor="_Toc216878346" w:history="1">
        <w:r w:rsidR="006473DC" w:rsidRPr="001B238A">
          <w:rPr>
            <w:rStyle w:val="Hyperlink"/>
            <w:noProof/>
          </w:rPr>
          <w:t>2.2</w:t>
        </w:r>
        <w:r w:rsidR="006473DC">
          <w:rPr>
            <w:rFonts w:cstheme="minorBidi"/>
            <w:noProof/>
            <w:sz w:val="22"/>
          </w:rPr>
          <w:tab/>
        </w:r>
        <w:r w:rsidR="006473DC" w:rsidRPr="001B238A">
          <w:rPr>
            <w:rStyle w:val="Hyperlink"/>
            <w:noProof/>
          </w:rPr>
          <w:t>Abwasserbelastung Zulauf Vorklärbecken</w:t>
        </w:r>
        <w:r w:rsidR="006473DC">
          <w:rPr>
            <w:noProof/>
            <w:webHidden/>
          </w:rPr>
          <w:tab/>
        </w:r>
        <w:r w:rsidR="006473DC">
          <w:rPr>
            <w:noProof/>
            <w:webHidden/>
          </w:rPr>
          <w:fldChar w:fldCharType="begin"/>
        </w:r>
        <w:r w:rsidR="006473DC">
          <w:rPr>
            <w:noProof/>
            <w:webHidden/>
          </w:rPr>
          <w:instrText xml:space="preserve"> PAGEREF _Toc216878346 \h </w:instrText>
        </w:r>
        <w:r w:rsidR="006473DC">
          <w:rPr>
            <w:noProof/>
            <w:webHidden/>
          </w:rPr>
        </w:r>
        <w:r w:rsidR="006473DC">
          <w:rPr>
            <w:noProof/>
            <w:webHidden/>
          </w:rPr>
          <w:fldChar w:fldCharType="separate"/>
        </w:r>
        <w:r w:rsidR="00F52631">
          <w:rPr>
            <w:noProof/>
            <w:webHidden/>
          </w:rPr>
          <w:t>43</w:t>
        </w:r>
        <w:r w:rsidR="006473DC">
          <w:rPr>
            <w:noProof/>
            <w:webHidden/>
          </w:rPr>
          <w:fldChar w:fldCharType="end"/>
        </w:r>
      </w:hyperlink>
    </w:p>
    <w:p w14:paraId="65BEACBF" w14:textId="10DB88F8" w:rsidR="006473DC" w:rsidRDefault="00192804">
      <w:pPr>
        <w:pStyle w:val="Verzeichnis2"/>
        <w:rPr>
          <w:rFonts w:cstheme="minorBidi"/>
          <w:noProof/>
          <w:sz w:val="22"/>
        </w:rPr>
      </w:pPr>
      <w:hyperlink w:anchor="_Toc216878347" w:history="1">
        <w:r w:rsidR="006473DC" w:rsidRPr="001B238A">
          <w:rPr>
            <w:rStyle w:val="Hyperlink"/>
            <w:noProof/>
          </w:rPr>
          <w:t>2.3</w:t>
        </w:r>
        <w:r w:rsidR="006473DC">
          <w:rPr>
            <w:rFonts w:cstheme="minorBidi"/>
            <w:noProof/>
            <w:sz w:val="22"/>
          </w:rPr>
          <w:tab/>
        </w:r>
        <w:r w:rsidR="006473DC" w:rsidRPr="001B238A">
          <w:rPr>
            <w:rStyle w:val="Hyperlink"/>
            <w:noProof/>
          </w:rPr>
          <w:t>Abwasserbelastung Zulauf Biologie</w:t>
        </w:r>
        <w:r w:rsidR="006473DC">
          <w:rPr>
            <w:noProof/>
            <w:webHidden/>
          </w:rPr>
          <w:tab/>
        </w:r>
        <w:r w:rsidR="006473DC">
          <w:rPr>
            <w:noProof/>
            <w:webHidden/>
          </w:rPr>
          <w:fldChar w:fldCharType="begin"/>
        </w:r>
        <w:r w:rsidR="006473DC">
          <w:rPr>
            <w:noProof/>
            <w:webHidden/>
          </w:rPr>
          <w:instrText xml:space="preserve"> PAGEREF _Toc216878347 \h </w:instrText>
        </w:r>
        <w:r w:rsidR="006473DC">
          <w:rPr>
            <w:noProof/>
            <w:webHidden/>
          </w:rPr>
        </w:r>
        <w:r w:rsidR="006473DC">
          <w:rPr>
            <w:noProof/>
            <w:webHidden/>
          </w:rPr>
          <w:fldChar w:fldCharType="separate"/>
        </w:r>
        <w:r w:rsidR="00F52631">
          <w:rPr>
            <w:noProof/>
            <w:webHidden/>
          </w:rPr>
          <w:t>45</w:t>
        </w:r>
        <w:r w:rsidR="006473DC">
          <w:rPr>
            <w:noProof/>
            <w:webHidden/>
          </w:rPr>
          <w:fldChar w:fldCharType="end"/>
        </w:r>
      </w:hyperlink>
    </w:p>
    <w:p w14:paraId="5EF61751" w14:textId="02E506BD" w:rsidR="006473DC" w:rsidRDefault="00192804">
      <w:pPr>
        <w:pStyle w:val="Verzeichnis2"/>
        <w:rPr>
          <w:rFonts w:cstheme="minorBidi"/>
          <w:noProof/>
          <w:sz w:val="22"/>
        </w:rPr>
      </w:pPr>
      <w:hyperlink w:anchor="_Toc216878348" w:history="1">
        <w:r w:rsidR="006473DC" w:rsidRPr="001B238A">
          <w:rPr>
            <w:rStyle w:val="Hyperlink"/>
            <w:noProof/>
          </w:rPr>
          <w:t>2.4</w:t>
        </w:r>
        <w:r w:rsidR="006473DC">
          <w:rPr>
            <w:rFonts w:cstheme="minorBidi"/>
            <w:noProof/>
            <w:sz w:val="22"/>
          </w:rPr>
          <w:tab/>
        </w:r>
        <w:r w:rsidR="006473DC" w:rsidRPr="001B238A">
          <w:rPr>
            <w:rStyle w:val="Hyperlink"/>
            <w:noProof/>
          </w:rPr>
          <w:t>Messprogramm 06.10. bis 19.10.2025</w:t>
        </w:r>
        <w:r w:rsidR="006473DC">
          <w:rPr>
            <w:noProof/>
            <w:webHidden/>
          </w:rPr>
          <w:tab/>
        </w:r>
        <w:r w:rsidR="006473DC">
          <w:rPr>
            <w:noProof/>
            <w:webHidden/>
          </w:rPr>
          <w:fldChar w:fldCharType="begin"/>
        </w:r>
        <w:r w:rsidR="006473DC">
          <w:rPr>
            <w:noProof/>
            <w:webHidden/>
          </w:rPr>
          <w:instrText xml:space="preserve"> PAGEREF _Toc216878348 \h </w:instrText>
        </w:r>
        <w:r w:rsidR="006473DC">
          <w:rPr>
            <w:noProof/>
            <w:webHidden/>
          </w:rPr>
        </w:r>
        <w:r w:rsidR="006473DC">
          <w:rPr>
            <w:noProof/>
            <w:webHidden/>
          </w:rPr>
          <w:fldChar w:fldCharType="separate"/>
        </w:r>
        <w:r w:rsidR="00F52631">
          <w:rPr>
            <w:noProof/>
            <w:webHidden/>
          </w:rPr>
          <w:t>46</w:t>
        </w:r>
        <w:r w:rsidR="006473DC">
          <w:rPr>
            <w:noProof/>
            <w:webHidden/>
          </w:rPr>
          <w:fldChar w:fldCharType="end"/>
        </w:r>
      </w:hyperlink>
    </w:p>
    <w:p w14:paraId="21E968E7" w14:textId="55E00E68" w:rsidR="006473DC" w:rsidRDefault="00192804">
      <w:pPr>
        <w:pStyle w:val="Verzeichnis1"/>
        <w:rPr>
          <w:rFonts w:asciiTheme="minorHAnsi" w:eastAsiaTheme="minorEastAsia" w:hAnsiTheme="minorHAnsi" w:cstheme="minorBidi"/>
          <w:noProof/>
          <w:sz w:val="22"/>
          <w:lang w:eastAsia="de-DE"/>
        </w:rPr>
      </w:pPr>
      <w:hyperlink w:anchor="_Toc216878349" w:history="1">
        <w:r w:rsidR="006473DC" w:rsidRPr="001B238A">
          <w:rPr>
            <w:rStyle w:val="Hyperlink"/>
            <w:noProof/>
          </w:rPr>
          <w:t>3.</w:t>
        </w:r>
        <w:r w:rsidR="006473DC">
          <w:rPr>
            <w:rFonts w:asciiTheme="minorHAnsi" w:eastAsiaTheme="minorEastAsia" w:hAnsiTheme="minorHAnsi" w:cstheme="minorBidi"/>
            <w:noProof/>
            <w:sz w:val="22"/>
            <w:lang w:eastAsia="de-DE"/>
          </w:rPr>
          <w:tab/>
        </w:r>
        <w:r w:rsidR="006473DC" w:rsidRPr="001B238A">
          <w:rPr>
            <w:rStyle w:val="Hyperlink"/>
            <w:noProof/>
          </w:rPr>
          <w:t>Prozessdaten</w:t>
        </w:r>
        <w:r w:rsidR="006473DC">
          <w:rPr>
            <w:noProof/>
            <w:webHidden/>
          </w:rPr>
          <w:tab/>
        </w:r>
        <w:r w:rsidR="006473DC">
          <w:rPr>
            <w:noProof/>
            <w:webHidden/>
          </w:rPr>
          <w:fldChar w:fldCharType="begin"/>
        </w:r>
        <w:r w:rsidR="006473DC">
          <w:rPr>
            <w:noProof/>
            <w:webHidden/>
          </w:rPr>
          <w:instrText xml:space="preserve"> PAGEREF _Toc216878349 \h </w:instrText>
        </w:r>
        <w:r w:rsidR="006473DC">
          <w:rPr>
            <w:noProof/>
            <w:webHidden/>
          </w:rPr>
        </w:r>
        <w:r w:rsidR="006473DC">
          <w:rPr>
            <w:noProof/>
            <w:webHidden/>
          </w:rPr>
          <w:fldChar w:fldCharType="separate"/>
        </w:r>
        <w:r w:rsidR="00F52631">
          <w:rPr>
            <w:noProof/>
            <w:webHidden/>
          </w:rPr>
          <w:t>47</w:t>
        </w:r>
        <w:r w:rsidR="006473DC">
          <w:rPr>
            <w:noProof/>
            <w:webHidden/>
          </w:rPr>
          <w:fldChar w:fldCharType="end"/>
        </w:r>
      </w:hyperlink>
    </w:p>
    <w:p w14:paraId="126A1DAB" w14:textId="5DBDE424" w:rsidR="006473DC" w:rsidRDefault="00192804">
      <w:pPr>
        <w:pStyle w:val="Verzeichnis1"/>
        <w:rPr>
          <w:rFonts w:asciiTheme="minorHAnsi" w:eastAsiaTheme="minorEastAsia" w:hAnsiTheme="minorHAnsi" w:cstheme="minorBidi"/>
          <w:noProof/>
          <w:sz w:val="22"/>
          <w:lang w:eastAsia="de-DE"/>
        </w:rPr>
      </w:pPr>
      <w:hyperlink w:anchor="_Toc216878350" w:history="1">
        <w:r w:rsidR="006473DC" w:rsidRPr="001B238A">
          <w:rPr>
            <w:rStyle w:val="Hyperlink"/>
            <w:noProof/>
          </w:rPr>
          <w:t>4.</w:t>
        </w:r>
        <w:r w:rsidR="006473DC">
          <w:rPr>
            <w:rFonts w:asciiTheme="minorHAnsi" w:eastAsiaTheme="minorEastAsia" w:hAnsiTheme="minorHAnsi" w:cstheme="minorBidi"/>
            <w:noProof/>
            <w:sz w:val="22"/>
            <w:lang w:eastAsia="de-DE"/>
          </w:rPr>
          <w:tab/>
        </w:r>
        <w:r w:rsidR="006473DC" w:rsidRPr="001B238A">
          <w:rPr>
            <w:rStyle w:val="Hyperlink"/>
            <w:noProof/>
          </w:rPr>
          <w:t>Ablaufwerte</w:t>
        </w:r>
        <w:r w:rsidR="006473DC">
          <w:rPr>
            <w:noProof/>
            <w:webHidden/>
          </w:rPr>
          <w:tab/>
        </w:r>
        <w:r w:rsidR="006473DC">
          <w:rPr>
            <w:noProof/>
            <w:webHidden/>
          </w:rPr>
          <w:fldChar w:fldCharType="begin"/>
        </w:r>
        <w:r w:rsidR="006473DC">
          <w:rPr>
            <w:noProof/>
            <w:webHidden/>
          </w:rPr>
          <w:instrText xml:space="preserve"> PAGEREF _Toc216878350 \h </w:instrText>
        </w:r>
        <w:r w:rsidR="006473DC">
          <w:rPr>
            <w:noProof/>
            <w:webHidden/>
          </w:rPr>
        </w:r>
        <w:r w:rsidR="006473DC">
          <w:rPr>
            <w:noProof/>
            <w:webHidden/>
          </w:rPr>
          <w:fldChar w:fldCharType="separate"/>
        </w:r>
        <w:r w:rsidR="00F52631">
          <w:rPr>
            <w:noProof/>
            <w:webHidden/>
          </w:rPr>
          <w:t>48</w:t>
        </w:r>
        <w:r w:rsidR="006473DC">
          <w:rPr>
            <w:noProof/>
            <w:webHidden/>
          </w:rPr>
          <w:fldChar w:fldCharType="end"/>
        </w:r>
      </w:hyperlink>
    </w:p>
    <w:p w14:paraId="12CAAAA1" w14:textId="0C00E1FF" w:rsidR="00F063D8" w:rsidRPr="00F063D8" w:rsidRDefault="00F063D8" w:rsidP="00F063D8">
      <w:pPr>
        <w:pStyle w:val="3Inhaltsverzeichnisklein"/>
        <w:rPr>
          <w:sz w:val="22"/>
          <w:szCs w:val="22"/>
        </w:rPr>
      </w:pPr>
      <w:r w:rsidRPr="00F063D8">
        <w:rPr>
          <w:sz w:val="22"/>
          <w:szCs w:val="22"/>
        </w:rPr>
        <w:fldChar w:fldCharType="end"/>
      </w:r>
    </w:p>
    <w:p w14:paraId="590AE665" w14:textId="12358943" w:rsidR="00F063D8" w:rsidRPr="00F063D8" w:rsidRDefault="00F063D8" w:rsidP="00F063D8"/>
    <w:p w14:paraId="2ADF7747" w14:textId="038FE104" w:rsidR="00F063D8" w:rsidRDefault="00F063D8" w:rsidP="00F063D8">
      <w:r>
        <w:br w:type="page"/>
      </w:r>
    </w:p>
    <w:p w14:paraId="41B81864" w14:textId="5A4C8493" w:rsidR="00F063D8" w:rsidRDefault="00F063D8" w:rsidP="007D33B5">
      <w:pPr>
        <w:pStyle w:val="3InhaltsverzeichnisGro"/>
        <w:numPr>
          <w:ilvl w:val="0"/>
          <w:numId w:val="23"/>
        </w:numPr>
        <w:jc w:val="center"/>
      </w:pPr>
      <w:bookmarkStart w:id="61" w:name="_Toc216878343"/>
      <w:r>
        <w:lastRenderedPageBreak/>
        <w:t>Allgemeines</w:t>
      </w:r>
      <w:bookmarkEnd w:id="61"/>
    </w:p>
    <w:p w14:paraId="35EE8122" w14:textId="43E970B6" w:rsidR="00F063D8" w:rsidRDefault="00F063D8" w:rsidP="00F063D8"/>
    <w:p w14:paraId="6D95E083" w14:textId="0F2590CF" w:rsidR="00F063D8" w:rsidRDefault="00F063D8" w:rsidP="00F063D8">
      <w:pPr>
        <w:spacing w:line="353" w:lineRule="auto"/>
      </w:pPr>
      <w:r w:rsidRPr="00F063D8">
        <w:t>Für die Kläranlage Bad Füssing wird ein elektronisches Betriebstagebuch geführt. Es wurden die Abwassermenge und die Abwasserdaten im Zulauf zum Vorklärbecken, im Zulauf zur Biologie und im Ablauf der Kläranlage ausgewertet. Die Zulaufdaten werden bei der Kläranlage anhand von zeitproportionalen 24-h-Mischproben erfasst.</w:t>
      </w:r>
    </w:p>
    <w:p w14:paraId="2F310707" w14:textId="06E7695E" w:rsidR="00F063D8" w:rsidRDefault="00F063D8" w:rsidP="00F063D8"/>
    <w:p w14:paraId="5CDA6383" w14:textId="133A2340" w:rsidR="00F063D8" w:rsidRDefault="00F063D8" w:rsidP="00F063D8">
      <w:pPr>
        <w:spacing w:line="353" w:lineRule="auto"/>
      </w:pPr>
      <w:r>
        <w:t xml:space="preserve">Zur Absicherung der Daten wurde im Zeitraum vom 06.10.25 bis 19.10.25 ein Messprogramm durchgeführt. Die Beprobung für das Messprogramm erfolgte anhand von mengenproportionalen 24-h-Mischproben. </w:t>
      </w:r>
    </w:p>
    <w:p w14:paraId="3867077F" w14:textId="77777777" w:rsidR="00F063D8" w:rsidRDefault="00F063D8" w:rsidP="00F063D8"/>
    <w:p w14:paraId="76C1FC1C" w14:textId="4B66AD58" w:rsidR="00F063D8" w:rsidRDefault="00F063D8" w:rsidP="00F063D8">
      <w:pPr>
        <w:spacing w:line="353" w:lineRule="auto"/>
      </w:pPr>
      <w:r>
        <w:t>Zusätzlich wurden die Prozessparameter Temperatur Zulauf, Trockensubstanzgehalt in der Biologie, Schlammvolumenindex und Gasproduktion ausgewertet.</w:t>
      </w:r>
    </w:p>
    <w:p w14:paraId="3D14DD7D" w14:textId="6481DA0D" w:rsidR="00F063D8" w:rsidRDefault="00F063D8" w:rsidP="00F063D8"/>
    <w:p w14:paraId="6497162A" w14:textId="52F35494" w:rsidR="00F063D8" w:rsidRDefault="00F063D8" w:rsidP="007D33B5">
      <w:pPr>
        <w:pStyle w:val="3InhaltsverzeichnisGro"/>
        <w:numPr>
          <w:ilvl w:val="0"/>
          <w:numId w:val="23"/>
        </w:numPr>
        <w:jc w:val="center"/>
      </w:pPr>
      <w:bookmarkStart w:id="62" w:name="_Toc216878344"/>
      <w:r>
        <w:t>Zulaufdaten</w:t>
      </w:r>
      <w:bookmarkEnd w:id="62"/>
    </w:p>
    <w:p w14:paraId="1B953304" w14:textId="45D2DBF2" w:rsidR="00F063D8" w:rsidRDefault="00F063D8" w:rsidP="00F063D8"/>
    <w:p w14:paraId="2C088728" w14:textId="418CED41" w:rsidR="007D33B5" w:rsidRDefault="00F063D8" w:rsidP="007D33B5">
      <w:pPr>
        <w:pStyle w:val="3Inhaltsverzeichnisklein"/>
        <w:numPr>
          <w:ilvl w:val="1"/>
          <w:numId w:val="23"/>
        </w:numPr>
        <w:jc w:val="center"/>
      </w:pPr>
      <w:bookmarkStart w:id="63" w:name="_Toc216878345"/>
      <w:r w:rsidRPr="007D33B5">
        <w:t>Abwassermengen</w:t>
      </w:r>
      <w:bookmarkEnd w:id="63"/>
    </w:p>
    <w:p w14:paraId="57F71C2B" w14:textId="6F56B912" w:rsidR="007D33B5" w:rsidRDefault="007D33B5" w:rsidP="007D33B5"/>
    <w:p w14:paraId="3B3844BE" w14:textId="45E01CD8" w:rsidR="007D33B5" w:rsidRDefault="007D33B5" w:rsidP="007D33B5">
      <w:pPr>
        <w:spacing w:line="353" w:lineRule="auto"/>
      </w:pPr>
      <w:r>
        <w:t xml:space="preserve">In den Anlagen 1.1 bis 1.6 sind die Trockenwetter- und Mischwasserzuflüsse zur Kläranlage ausgewertet. </w:t>
      </w:r>
    </w:p>
    <w:p w14:paraId="41BF69DA" w14:textId="77777777" w:rsidR="007D33B5" w:rsidRDefault="007D33B5" w:rsidP="007D33B5"/>
    <w:p w14:paraId="78B21206" w14:textId="674CB2CD" w:rsidR="007D33B5" w:rsidRDefault="007D33B5" w:rsidP="007D33B5">
      <w:pPr>
        <w:spacing w:line="353" w:lineRule="auto"/>
      </w:pPr>
      <w:r>
        <w:t xml:space="preserve">Der Trockenwetterzufluss liegt in der Regel unter 9.000 m3/d bzw. 650 m3/h. Im Zeitraum Januar bis März 2024 liegen erhöhte Trockenwetterzuflüsse im Bereich von bis zu 11.500 m3/d vor. </w:t>
      </w:r>
    </w:p>
    <w:p w14:paraId="04743DD0" w14:textId="77777777" w:rsidR="007D33B5" w:rsidRDefault="007D33B5" w:rsidP="007D33B5"/>
    <w:p w14:paraId="6D06E903" w14:textId="2580699A" w:rsidR="007D33B5" w:rsidRDefault="007D33B5" w:rsidP="007D33B5">
      <w:pPr>
        <w:spacing w:line="353" w:lineRule="auto"/>
      </w:pPr>
      <w:r>
        <w:t>Der 85 %-Wert des täglichen Trockenwetterabflusses liegt bei 7.700 m3/d. Der 85 %-Wert der Spitzenabflüsse bei Trockenwetter liegt bei 500 m3/h.</w:t>
      </w:r>
    </w:p>
    <w:p w14:paraId="4A600167" w14:textId="4C9EFC5B" w:rsidR="007D33B5" w:rsidRDefault="007D33B5" w:rsidP="007D33B5"/>
    <w:p w14:paraId="721B6E6F" w14:textId="77777777" w:rsidR="007D33B5" w:rsidRPr="00A7319D" w:rsidRDefault="007D33B5" w:rsidP="007D33B5">
      <w:pPr>
        <w:pStyle w:val="Flietext"/>
        <w:spacing w:before="0" w:after="120" w:line="240" w:lineRule="auto"/>
        <w:jc w:val="left"/>
        <w:rPr>
          <w:rFonts w:ascii="Arial" w:hAnsi="Arial" w:cs="Arial"/>
          <w:sz w:val="20"/>
        </w:rPr>
      </w:pPr>
      <w:r w:rsidRPr="00A7319D">
        <w:rPr>
          <w:rFonts w:ascii="Arial" w:hAnsi="Arial" w:cs="Arial"/>
          <w:sz w:val="20"/>
        </w:rPr>
        <w:t>Die Kennzahlen der Datenauswertung sind in den nachfolgenden Tabellen 2 und 3 zusammengefasst.</w:t>
      </w:r>
    </w:p>
    <w:p w14:paraId="49057475" w14:textId="40913E22" w:rsidR="007D33B5" w:rsidRDefault="007D33B5" w:rsidP="007D33B5">
      <w:pPr>
        <w:pStyle w:val="Flietext"/>
        <w:spacing w:before="0" w:after="120" w:line="353" w:lineRule="auto"/>
        <w:jc w:val="left"/>
        <w:rPr>
          <w:rFonts w:ascii="Arial" w:hAnsi="Arial" w:cs="Arial"/>
          <w:b/>
          <w:bCs/>
          <w:sz w:val="22"/>
          <w:szCs w:val="22"/>
        </w:rPr>
      </w:pPr>
      <w:r w:rsidRPr="00277002">
        <w:rPr>
          <w:rFonts w:ascii="Arial" w:hAnsi="Arial" w:cs="Arial"/>
          <w:b/>
          <w:bCs/>
          <w:sz w:val="22"/>
          <w:szCs w:val="22"/>
        </w:rPr>
        <w:t>Tabelle</w:t>
      </w:r>
      <w:r>
        <w:rPr>
          <w:rFonts w:ascii="Arial" w:hAnsi="Arial" w:cs="Arial"/>
          <w:b/>
          <w:bCs/>
          <w:sz w:val="22"/>
          <w:szCs w:val="22"/>
        </w:rPr>
        <w:t xml:space="preserve"> 1</w:t>
      </w:r>
      <w:r w:rsidRPr="00277002">
        <w:rPr>
          <w:rFonts w:ascii="Arial" w:hAnsi="Arial" w:cs="Arial"/>
          <w:b/>
          <w:bCs/>
          <w:sz w:val="22"/>
          <w:szCs w:val="22"/>
        </w:rPr>
        <w:t xml:space="preserve">: Kennzahlen Trockenwetterabfluss </w:t>
      </w:r>
    </w:p>
    <w:tbl>
      <w:tblPr>
        <w:tblW w:w="5000" w:type="pct"/>
        <w:tblCellMar>
          <w:left w:w="70" w:type="dxa"/>
          <w:right w:w="70" w:type="dxa"/>
        </w:tblCellMar>
        <w:tblLook w:val="04A0" w:firstRow="1" w:lastRow="0" w:firstColumn="1" w:lastColumn="0" w:noHBand="0" w:noVBand="1"/>
      </w:tblPr>
      <w:tblGrid>
        <w:gridCol w:w="4018"/>
        <w:gridCol w:w="2182"/>
        <w:gridCol w:w="2862"/>
      </w:tblGrid>
      <w:tr w:rsidR="007D33B5" w:rsidRPr="007D33B5" w14:paraId="734172C4" w14:textId="77777777" w:rsidTr="007D33B5">
        <w:trPr>
          <w:trHeight w:val="340"/>
        </w:trPr>
        <w:tc>
          <w:tcPr>
            <w:tcW w:w="2217" w:type="pct"/>
            <w:tcBorders>
              <w:top w:val="single" w:sz="4" w:space="0" w:color="auto"/>
              <w:left w:val="single" w:sz="4" w:space="0" w:color="auto"/>
              <w:bottom w:val="single" w:sz="4" w:space="0" w:color="auto"/>
              <w:right w:val="single" w:sz="4" w:space="0" w:color="auto"/>
            </w:tcBorders>
            <w:noWrap/>
            <w:vAlign w:val="bottom"/>
            <w:hideMark/>
          </w:tcPr>
          <w:p w14:paraId="40A37A64"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Trockenwetter</w:t>
            </w:r>
          </w:p>
        </w:tc>
        <w:tc>
          <w:tcPr>
            <w:tcW w:w="1204" w:type="pct"/>
            <w:tcBorders>
              <w:top w:val="single" w:sz="4" w:space="0" w:color="auto"/>
              <w:left w:val="nil"/>
              <w:bottom w:val="single" w:sz="4" w:space="0" w:color="auto"/>
              <w:right w:val="single" w:sz="4" w:space="0" w:color="auto"/>
            </w:tcBorders>
            <w:noWrap/>
            <w:vAlign w:val="bottom"/>
            <w:hideMark/>
          </w:tcPr>
          <w:p w14:paraId="5A9B1B0E" w14:textId="77777777" w:rsidR="007D33B5" w:rsidRPr="007D33B5" w:rsidRDefault="007D33B5" w:rsidP="007D33B5">
            <w:pPr>
              <w:widowControl w:val="0"/>
              <w:autoSpaceDE w:val="0"/>
              <w:autoSpaceDN w:val="0"/>
              <w:jc w:val="left"/>
              <w:rPr>
                <w:rFonts w:ascii="Calibri" w:eastAsia="Arial" w:hAnsi="Calibri" w:cs="Calibri"/>
                <w:i/>
                <w:iCs/>
                <w:color w:val="000000"/>
                <w:szCs w:val="20"/>
                <w:lang w:val="en-US"/>
              </w:rPr>
            </w:pPr>
            <w:r w:rsidRPr="007D33B5">
              <w:rPr>
                <w:rFonts w:ascii="Calibri" w:eastAsia="Arial" w:hAnsi="Calibri" w:cs="Calibri"/>
                <w:i/>
                <w:iCs/>
                <w:color w:val="000000"/>
                <w:szCs w:val="20"/>
                <w:lang w:val="en-US"/>
              </w:rPr>
              <w:t>Abwasser m</w:t>
            </w:r>
            <w:r w:rsidRPr="007D33B5">
              <w:rPr>
                <w:rFonts w:ascii="Calibri" w:eastAsia="Arial" w:hAnsi="Calibri" w:cs="Calibri"/>
                <w:i/>
                <w:iCs/>
                <w:color w:val="000000"/>
                <w:szCs w:val="20"/>
                <w:vertAlign w:val="superscript"/>
                <w:lang w:val="en-US"/>
              </w:rPr>
              <w:t>3</w:t>
            </w:r>
            <w:r w:rsidRPr="007D33B5">
              <w:rPr>
                <w:rFonts w:ascii="Calibri" w:eastAsia="Arial" w:hAnsi="Calibri" w:cs="Calibri"/>
                <w:i/>
                <w:iCs/>
                <w:color w:val="000000"/>
                <w:szCs w:val="20"/>
                <w:lang w:val="en-US"/>
              </w:rPr>
              <w:t>/d</w:t>
            </w:r>
          </w:p>
        </w:tc>
        <w:tc>
          <w:tcPr>
            <w:tcW w:w="1580" w:type="pct"/>
            <w:tcBorders>
              <w:top w:val="single" w:sz="4" w:space="0" w:color="auto"/>
              <w:left w:val="nil"/>
              <w:bottom w:val="single" w:sz="4" w:space="0" w:color="auto"/>
              <w:right w:val="single" w:sz="4" w:space="0" w:color="auto"/>
            </w:tcBorders>
            <w:noWrap/>
            <w:vAlign w:val="bottom"/>
            <w:hideMark/>
          </w:tcPr>
          <w:p w14:paraId="0B69C1EE" w14:textId="77777777" w:rsidR="007D33B5" w:rsidRPr="007D33B5" w:rsidRDefault="007D33B5" w:rsidP="007D33B5">
            <w:pPr>
              <w:widowControl w:val="0"/>
              <w:autoSpaceDE w:val="0"/>
              <w:autoSpaceDN w:val="0"/>
              <w:jc w:val="left"/>
              <w:rPr>
                <w:rFonts w:ascii="Calibri" w:eastAsia="Arial" w:hAnsi="Calibri" w:cs="Calibri"/>
                <w:i/>
                <w:iCs/>
                <w:color w:val="000000"/>
                <w:szCs w:val="20"/>
                <w:lang w:val="en-US"/>
              </w:rPr>
            </w:pPr>
            <w:r w:rsidRPr="007D33B5">
              <w:rPr>
                <w:rFonts w:ascii="Calibri" w:eastAsia="Arial" w:hAnsi="Calibri" w:cs="Calibri"/>
                <w:i/>
                <w:iCs/>
                <w:color w:val="000000"/>
                <w:szCs w:val="20"/>
                <w:lang w:val="en-US"/>
              </w:rPr>
              <w:t>Max. Durchfluss m</w:t>
            </w:r>
            <w:r w:rsidRPr="007D33B5">
              <w:rPr>
                <w:rFonts w:ascii="Calibri" w:eastAsia="Arial" w:hAnsi="Calibri" w:cs="Calibri"/>
                <w:i/>
                <w:iCs/>
                <w:color w:val="000000"/>
                <w:szCs w:val="20"/>
                <w:vertAlign w:val="superscript"/>
                <w:lang w:val="en-US"/>
              </w:rPr>
              <w:t>3</w:t>
            </w:r>
            <w:r w:rsidRPr="007D33B5">
              <w:rPr>
                <w:rFonts w:ascii="Calibri" w:eastAsia="Arial" w:hAnsi="Calibri" w:cs="Calibri"/>
                <w:i/>
                <w:iCs/>
                <w:color w:val="000000"/>
                <w:szCs w:val="20"/>
                <w:lang w:val="en-US"/>
              </w:rPr>
              <w:t>/h</w:t>
            </w:r>
          </w:p>
        </w:tc>
      </w:tr>
      <w:tr w:rsidR="007D33B5" w:rsidRPr="007D33B5" w14:paraId="030AF34F" w14:textId="77777777" w:rsidTr="007D33B5">
        <w:trPr>
          <w:trHeight w:val="79"/>
        </w:trPr>
        <w:tc>
          <w:tcPr>
            <w:tcW w:w="2217" w:type="pct"/>
            <w:tcBorders>
              <w:top w:val="nil"/>
              <w:left w:val="single" w:sz="4" w:space="0" w:color="auto"/>
              <w:bottom w:val="single" w:sz="4" w:space="0" w:color="auto"/>
              <w:right w:val="single" w:sz="4" w:space="0" w:color="auto"/>
            </w:tcBorders>
            <w:noWrap/>
            <w:vAlign w:val="bottom"/>
            <w:hideMark/>
          </w:tcPr>
          <w:p w14:paraId="30DCC8F5"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204" w:type="pct"/>
            <w:tcBorders>
              <w:top w:val="nil"/>
              <w:left w:val="nil"/>
              <w:bottom w:val="single" w:sz="4" w:space="0" w:color="auto"/>
              <w:right w:val="single" w:sz="4" w:space="0" w:color="auto"/>
            </w:tcBorders>
            <w:noWrap/>
            <w:vAlign w:val="bottom"/>
            <w:hideMark/>
          </w:tcPr>
          <w:p w14:paraId="21162D4E"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580" w:type="pct"/>
            <w:tcBorders>
              <w:top w:val="nil"/>
              <w:left w:val="nil"/>
              <w:bottom w:val="single" w:sz="4" w:space="0" w:color="auto"/>
              <w:right w:val="single" w:sz="4" w:space="0" w:color="auto"/>
            </w:tcBorders>
            <w:noWrap/>
            <w:vAlign w:val="bottom"/>
            <w:hideMark/>
          </w:tcPr>
          <w:p w14:paraId="6AD4DC0E"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r>
      <w:tr w:rsidR="007D33B5" w:rsidRPr="007D33B5" w14:paraId="19A9460E"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5624D8AB"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Mittelwert</w:t>
            </w:r>
          </w:p>
        </w:tc>
        <w:tc>
          <w:tcPr>
            <w:tcW w:w="1204" w:type="pct"/>
            <w:tcBorders>
              <w:top w:val="nil"/>
              <w:left w:val="nil"/>
              <w:bottom w:val="single" w:sz="4" w:space="0" w:color="auto"/>
              <w:right w:val="single" w:sz="4" w:space="0" w:color="auto"/>
            </w:tcBorders>
            <w:noWrap/>
            <w:vAlign w:val="bottom"/>
            <w:hideMark/>
          </w:tcPr>
          <w:p w14:paraId="5E98F016"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7.017</w:t>
            </w:r>
          </w:p>
        </w:tc>
        <w:tc>
          <w:tcPr>
            <w:tcW w:w="1580" w:type="pct"/>
            <w:tcBorders>
              <w:top w:val="nil"/>
              <w:left w:val="nil"/>
              <w:bottom w:val="single" w:sz="4" w:space="0" w:color="auto"/>
              <w:right w:val="single" w:sz="4" w:space="0" w:color="auto"/>
            </w:tcBorders>
            <w:noWrap/>
            <w:vAlign w:val="bottom"/>
            <w:hideMark/>
          </w:tcPr>
          <w:p w14:paraId="2C3F7647"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405</w:t>
            </w:r>
          </w:p>
        </w:tc>
      </w:tr>
      <w:tr w:rsidR="007D33B5" w:rsidRPr="007D33B5" w14:paraId="37C401B0"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0DF14CC6"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Medianwert</w:t>
            </w:r>
          </w:p>
        </w:tc>
        <w:tc>
          <w:tcPr>
            <w:tcW w:w="1204" w:type="pct"/>
            <w:tcBorders>
              <w:top w:val="nil"/>
              <w:left w:val="nil"/>
              <w:bottom w:val="single" w:sz="4" w:space="0" w:color="auto"/>
              <w:right w:val="single" w:sz="4" w:space="0" w:color="auto"/>
            </w:tcBorders>
            <w:noWrap/>
            <w:vAlign w:val="bottom"/>
            <w:hideMark/>
          </w:tcPr>
          <w:p w14:paraId="7D1AF88E"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6.860</w:t>
            </w:r>
          </w:p>
        </w:tc>
        <w:tc>
          <w:tcPr>
            <w:tcW w:w="1580" w:type="pct"/>
            <w:tcBorders>
              <w:top w:val="nil"/>
              <w:left w:val="nil"/>
              <w:bottom w:val="single" w:sz="4" w:space="0" w:color="auto"/>
              <w:right w:val="single" w:sz="4" w:space="0" w:color="auto"/>
            </w:tcBorders>
            <w:noWrap/>
            <w:vAlign w:val="bottom"/>
            <w:hideMark/>
          </w:tcPr>
          <w:p w14:paraId="0EBE5B5F"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395</w:t>
            </w:r>
          </w:p>
        </w:tc>
      </w:tr>
      <w:tr w:rsidR="007D33B5" w:rsidRPr="007D33B5" w14:paraId="07B06F68"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75817CEC"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Standardabweichung</w:t>
            </w:r>
          </w:p>
        </w:tc>
        <w:tc>
          <w:tcPr>
            <w:tcW w:w="1204" w:type="pct"/>
            <w:tcBorders>
              <w:top w:val="nil"/>
              <w:left w:val="nil"/>
              <w:bottom w:val="single" w:sz="4" w:space="0" w:color="auto"/>
              <w:right w:val="single" w:sz="4" w:space="0" w:color="auto"/>
            </w:tcBorders>
            <w:noWrap/>
            <w:vAlign w:val="bottom"/>
            <w:hideMark/>
          </w:tcPr>
          <w:p w14:paraId="03A26E96"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1.004</w:t>
            </w:r>
          </w:p>
        </w:tc>
        <w:tc>
          <w:tcPr>
            <w:tcW w:w="1580" w:type="pct"/>
            <w:tcBorders>
              <w:top w:val="nil"/>
              <w:left w:val="nil"/>
              <w:bottom w:val="single" w:sz="4" w:space="0" w:color="auto"/>
              <w:right w:val="single" w:sz="4" w:space="0" w:color="auto"/>
            </w:tcBorders>
            <w:noWrap/>
            <w:vAlign w:val="bottom"/>
            <w:hideMark/>
          </w:tcPr>
          <w:p w14:paraId="097925EB"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86</w:t>
            </w:r>
          </w:p>
        </w:tc>
      </w:tr>
      <w:tr w:rsidR="007D33B5" w:rsidRPr="007D33B5" w14:paraId="5DDF2D2A"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16AEA3C1"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Minimum</w:t>
            </w:r>
          </w:p>
        </w:tc>
        <w:tc>
          <w:tcPr>
            <w:tcW w:w="1204" w:type="pct"/>
            <w:tcBorders>
              <w:top w:val="nil"/>
              <w:left w:val="nil"/>
              <w:bottom w:val="single" w:sz="4" w:space="0" w:color="auto"/>
              <w:right w:val="single" w:sz="4" w:space="0" w:color="auto"/>
            </w:tcBorders>
            <w:noWrap/>
            <w:vAlign w:val="bottom"/>
            <w:hideMark/>
          </w:tcPr>
          <w:p w14:paraId="44CCD4B7"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5.150</w:t>
            </w:r>
          </w:p>
        </w:tc>
        <w:tc>
          <w:tcPr>
            <w:tcW w:w="1580" w:type="pct"/>
            <w:tcBorders>
              <w:top w:val="nil"/>
              <w:left w:val="nil"/>
              <w:bottom w:val="single" w:sz="4" w:space="0" w:color="auto"/>
              <w:right w:val="single" w:sz="4" w:space="0" w:color="auto"/>
            </w:tcBorders>
            <w:noWrap/>
            <w:vAlign w:val="bottom"/>
            <w:hideMark/>
          </w:tcPr>
          <w:p w14:paraId="010953C4"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244</w:t>
            </w:r>
          </w:p>
        </w:tc>
      </w:tr>
      <w:tr w:rsidR="007D33B5" w:rsidRPr="007D33B5" w14:paraId="05B03268"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55D48F7B"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Maximum</w:t>
            </w:r>
          </w:p>
        </w:tc>
        <w:tc>
          <w:tcPr>
            <w:tcW w:w="1204" w:type="pct"/>
            <w:tcBorders>
              <w:top w:val="nil"/>
              <w:left w:val="nil"/>
              <w:bottom w:val="single" w:sz="4" w:space="0" w:color="auto"/>
              <w:right w:val="single" w:sz="4" w:space="0" w:color="auto"/>
            </w:tcBorders>
            <w:noWrap/>
            <w:vAlign w:val="bottom"/>
            <w:hideMark/>
          </w:tcPr>
          <w:p w14:paraId="56914437"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11.550</w:t>
            </w:r>
          </w:p>
        </w:tc>
        <w:tc>
          <w:tcPr>
            <w:tcW w:w="1580" w:type="pct"/>
            <w:tcBorders>
              <w:top w:val="nil"/>
              <w:left w:val="nil"/>
              <w:bottom w:val="single" w:sz="4" w:space="0" w:color="auto"/>
              <w:right w:val="single" w:sz="4" w:space="0" w:color="auto"/>
            </w:tcBorders>
            <w:noWrap/>
            <w:vAlign w:val="bottom"/>
            <w:hideMark/>
          </w:tcPr>
          <w:p w14:paraId="1DF2C65A"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700</w:t>
            </w:r>
          </w:p>
        </w:tc>
      </w:tr>
      <w:tr w:rsidR="007D33B5" w:rsidRPr="007D33B5" w14:paraId="1A63CA41"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538A6CBD"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Anzahl</w:t>
            </w:r>
          </w:p>
        </w:tc>
        <w:tc>
          <w:tcPr>
            <w:tcW w:w="1204" w:type="pct"/>
            <w:tcBorders>
              <w:top w:val="nil"/>
              <w:left w:val="nil"/>
              <w:bottom w:val="single" w:sz="4" w:space="0" w:color="auto"/>
              <w:right w:val="single" w:sz="4" w:space="0" w:color="auto"/>
            </w:tcBorders>
            <w:noWrap/>
            <w:vAlign w:val="bottom"/>
            <w:hideMark/>
          </w:tcPr>
          <w:p w14:paraId="007A67E7"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761</w:t>
            </w:r>
          </w:p>
        </w:tc>
        <w:tc>
          <w:tcPr>
            <w:tcW w:w="1580" w:type="pct"/>
            <w:tcBorders>
              <w:top w:val="nil"/>
              <w:left w:val="nil"/>
              <w:bottom w:val="single" w:sz="4" w:space="0" w:color="auto"/>
              <w:right w:val="single" w:sz="4" w:space="0" w:color="auto"/>
            </w:tcBorders>
            <w:noWrap/>
            <w:vAlign w:val="bottom"/>
            <w:hideMark/>
          </w:tcPr>
          <w:p w14:paraId="72F0C934"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761</w:t>
            </w:r>
          </w:p>
        </w:tc>
      </w:tr>
      <w:tr w:rsidR="007D33B5" w:rsidRPr="007D33B5" w14:paraId="1DBDD668" w14:textId="77777777" w:rsidTr="007D33B5">
        <w:trPr>
          <w:trHeight w:val="65"/>
        </w:trPr>
        <w:tc>
          <w:tcPr>
            <w:tcW w:w="2217" w:type="pct"/>
            <w:tcBorders>
              <w:top w:val="nil"/>
              <w:left w:val="single" w:sz="4" w:space="0" w:color="auto"/>
              <w:bottom w:val="single" w:sz="4" w:space="0" w:color="auto"/>
              <w:right w:val="single" w:sz="4" w:space="0" w:color="auto"/>
            </w:tcBorders>
            <w:noWrap/>
            <w:vAlign w:val="bottom"/>
            <w:hideMark/>
          </w:tcPr>
          <w:p w14:paraId="0152D019"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204" w:type="pct"/>
            <w:tcBorders>
              <w:top w:val="nil"/>
              <w:left w:val="nil"/>
              <w:bottom w:val="single" w:sz="4" w:space="0" w:color="auto"/>
              <w:right w:val="single" w:sz="4" w:space="0" w:color="auto"/>
            </w:tcBorders>
            <w:noWrap/>
            <w:vAlign w:val="bottom"/>
            <w:hideMark/>
          </w:tcPr>
          <w:p w14:paraId="6105F033"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580" w:type="pct"/>
            <w:tcBorders>
              <w:top w:val="nil"/>
              <w:left w:val="nil"/>
              <w:bottom w:val="single" w:sz="4" w:space="0" w:color="auto"/>
              <w:right w:val="single" w:sz="4" w:space="0" w:color="auto"/>
            </w:tcBorders>
            <w:noWrap/>
            <w:vAlign w:val="bottom"/>
            <w:hideMark/>
          </w:tcPr>
          <w:p w14:paraId="3BDCB94F"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r>
      <w:tr w:rsidR="007D33B5" w:rsidRPr="007D33B5" w14:paraId="47D602A9" w14:textId="77777777" w:rsidTr="007D33B5">
        <w:trPr>
          <w:trHeight w:val="300"/>
        </w:trPr>
        <w:tc>
          <w:tcPr>
            <w:tcW w:w="2217" w:type="pct"/>
            <w:tcBorders>
              <w:top w:val="nil"/>
              <w:left w:val="single" w:sz="4" w:space="0" w:color="auto"/>
              <w:bottom w:val="single" w:sz="4" w:space="0" w:color="auto"/>
              <w:right w:val="single" w:sz="4" w:space="0" w:color="auto"/>
            </w:tcBorders>
            <w:noWrap/>
            <w:vAlign w:val="bottom"/>
            <w:hideMark/>
          </w:tcPr>
          <w:p w14:paraId="16D70AEE"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85 %-Wert als</w:t>
            </w:r>
          </w:p>
          <w:p w14:paraId="52CB1A50"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Median + Standardabw.</w:t>
            </w:r>
          </w:p>
        </w:tc>
        <w:tc>
          <w:tcPr>
            <w:tcW w:w="1204" w:type="pct"/>
            <w:tcBorders>
              <w:top w:val="nil"/>
              <w:left w:val="nil"/>
              <w:bottom w:val="single" w:sz="4" w:space="0" w:color="auto"/>
              <w:right w:val="single" w:sz="4" w:space="0" w:color="auto"/>
            </w:tcBorders>
            <w:noWrap/>
            <w:vAlign w:val="bottom"/>
            <w:hideMark/>
          </w:tcPr>
          <w:p w14:paraId="54BD3E56"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7.864</w:t>
            </w:r>
          </w:p>
        </w:tc>
        <w:tc>
          <w:tcPr>
            <w:tcW w:w="1580" w:type="pct"/>
            <w:tcBorders>
              <w:top w:val="nil"/>
              <w:left w:val="nil"/>
              <w:bottom w:val="single" w:sz="4" w:space="0" w:color="auto"/>
              <w:right w:val="single" w:sz="4" w:space="0" w:color="auto"/>
            </w:tcBorders>
            <w:noWrap/>
            <w:vAlign w:val="bottom"/>
            <w:hideMark/>
          </w:tcPr>
          <w:p w14:paraId="7B0D49D2"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481</w:t>
            </w:r>
          </w:p>
        </w:tc>
      </w:tr>
    </w:tbl>
    <w:p w14:paraId="666944E1" w14:textId="1F098215" w:rsidR="007D33B5" w:rsidRDefault="007D33B5" w:rsidP="007D33B5">
      <w:pPr>
        <w:pStyle w:val="Flietext"/>
        <w:spacing w:before="0" w:after="120" w:line="353" w:lineRule="auto"/>
        <w:jc w:val="left"/>
        <w:rPr>
          <w:rFonts w:ascii="Arial" w:hAnsi="Arial" w:cs="Arial"/>
          <w:b/>
          <w:bCs/>
          <w:sz w:val="22"/>
          <w:szCs w:val="22"/>
        </w:rPr>
      </w:pPr>
    </w:p>
    <w:p w14:paraId="4AD03067" w14:textId="66FF3752" w:rsidR="007D33B5" w:rsidRDefault="007D33B5" w:rsidP="007D33B5">
      <w:pPr>
        <w:pStyle w:val="Flietext"/>
        <w:spacing w:before="0" w:after="120" w:line="353" w:lineRule="auto"/>
        <w:jc w:val="left"/>
        <w:rPr>
          <w:rFonts w:ascii="Arial" w:hAnsi="Arial" w:cs="Arial"/>
          <w:b/>
          <w:bCs/>
          <w:sz w:val="22"/>
          <w:szCs w:val="22"/>
        </w:rPr>
      </w:pPr>
      <w:r>
        <w:rPr>
          <w:rFonts w:ascii="Arial" w:hAnsi="Arial" w:cs="Arial"/>
          <w:b/>
          <w:bCs/>
          <w:sz w:val="22"/>
          <w:szCs w:val="22"/>
        </w:rPr>
        <w:br w:type="page"/>
      </w:r>
    </w:p>
    <w:p w14:paraId="598FA96B" w14:textId="35181563" w:rsidR="007D33B5" w:rsidRPr="00277002" w:rsidRDefault="007D33B5" w:rsidP="007D33B5">
      <w:pPr>
        <w:pStyle w:val="Flietext"/>
        <w:spacing w:before="0" w:after="120" w:line="353" w:lineRule="auto"/>
        <w:jc w:val="left"/>
        <w:rPr>
          <w:rFonts w:ascii="Arial" w:hAnsi="Arial" w:cs="Arial"/>
          <w:b/>
          <w:bCs/>
          <w:sz w:val="22"/>
          <w:szCs w:val="22"/>
        </w:rPr>
      </w:pPr>
      <w:r w:rsidRPr="00277002">
        <w:rPr>
          <w:rFonts w:ascii="Arial" w:hAnsi="Arial" w:cs="Arial"/>
          <w:b/>
          <w:bCs/>
          <w:sz w:val="22"/>
          <w:szCs w:val="22"/>
        </w:rPr>
        <w:lastRenderedPageBreak/>
        <w:t xml:space="preserve">Tabelle </w:t>
      </w:r>
      <w:r>
        <w:rPr>
          <w:rFonts w:ascii="Arial" w:hAnsi="Arial" w:cs="Arial"/>
          <w:b/>
          <w:bCs/>
          <w:sz w:val="22"/>
          <w:szCs w:val="22"/>
        </w:rPr>
        <w:t>2</w:t>
      </w:r>
      <w:r w:rsidRPr="00277002">
        <w:rPr>
          <w:rFonts w:ascii="Arial" w:hAnsi="Arial" w:cs="Arial"/>
          <w:b/>
          <w:bCs/>
          <w:sz w:val="22"/>
          <w:szCs w:val="22"/>
        </w:rPr>
        <w:t>: Kennzahlen Mischwasserabfluss</w:t>
      </w:r>
    </w:p>
    <w:tbl>
      <w:tblPr>
        <w:tblW w:w="5000" w:type="pct"/>
        <w:tblCellMar>
          <w:left w:w="70" w:type="dxa"/>
          <w:right w:w="70" w:type="dxa"/>
        </w:tblCellMar>
        <w:tblLook w:val="04A0" w:firstRow="1" w:lastRow="0" w:firstColumn="1" w:lastColumn="0" w:noHBand="0" w:noVBand="1"/>
      </w:tblPr>
      <w:tblGrid>
        <w:gridCol w:w="3971"/>
        <w:gridCol w:w="2227"/>
        <w:gridCol w:w="2864"/>
      </w:tblGrid>
      <w:tr w:rsidR="007D33B5" w:rsidRPr="007D33B5" w14:paraId="3E982A9C" w14:textId="77777777" w:rsidTr="007D33B5">
        <w:trPr>
          <w:trHeight w:val="300"/>
        </w:trPr>
        <w:tc>
          <w:tcPr>
            <w:tcW w:w="2191" w:type="pct"/>
            <w:tcBorders>
              <w:top w:val="single" w:sz="4" w:space="0" w:color="auto"/>
              <w:left w:val="single" w:sz="4" w:space="0" w:color="auto"/>
              <w:bottom w:val="single" w:sz="4" w:space="0" w:color="auto"/>
              <w:right w:val="single" w:sz="4" w:space="0" w:color="auto"/>
            </w:tcBorders>
            <w:noWrap/>
            <w:vAlign w:val="bottom"/>
            <w:hideMark/>
          </w:tcPr>
          <w:p w14:paraId="4E0468AA"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Alle Tage</w:t>
            </w:r>
          </w:p>
        </w:tc>
        <w:tc>
          <w:tcPr>
            <w:tcW w:w="1229" w:type="pct"/>
            <w:tcBorders>
              <w:top w:val="single" w:sz="4" w:space="0" w:color="auto"/>
              <w:left w:val="nil"/>
              <w:bottom w:val="single" w:sz="4" w:space="0" w:color="auto"/>
              <w:right w:val="single" w:sz="4" w:space="0" w:color="auto"/>
            </w:tcBorders>
            <w:noWrap/>
            <w:vAlign w:val="bottom"/>
            <w:hideMark/>
          </w:tcPr>
          <w:p w14:paraId="1A30306E" w14:textId="77777777" w:rsidR="007D33B5" w:rsidRPr="007D33B5" w:rsidRDefault="007D33B5" w:rsidP="007D33B5">
            <w:pPr>
              <w:widowControl w:val="0"/>
              <w:autoSpaceDE w:val="0"/>
              <w:autoSpaceDN w:val="0"/>
              <w:jc w:val="center"/>
              <w:rPr>
                <w:rFonts w:ascii="Calibri" w:eastAsia="Arial" w:hAnsi="Calibri" w:cs="Calibri"/>
                <w:i/>
                <w:iCs/>
                <w:color w:val="000000"/>
                <w:szCs w:val="20"/>
                <w:lang w:val="en-US"/>
              </w:rPr>
            </w:pPr>
            <w:r w:rsidRPr="007D33B5">
              <w:rPr>
                <w:rFonts w:ascii="Calibri" w:eastAsia="Arial" w:hAnsi="Calibri" w:cs="Calibri"/>
                <w:i/>
                <w:iCs/>
                <w:color w:val="000000"/>
                <w:szCs w:val="20"/>
                <w:lang w:val="en-US"/>
              </w:rPr>
              <w:t>Abwasser m</w:t>
            </w:r>
            <w:r w:rsidRPr="007D33B5">
              <w:rPr>
                <w:rFonts w:ascii="Calibri" w:eastAsia="Arial" w:hAnsi="Calibri" w:cs="Calibri"/>
                <w:i/>
                <w:iCs/>
                <w:color w:val="000000"/>
                <w:szCs w:val="20"/>
                <w:vertAlign w:val="superscript"/>
                <w:lang w:val="en-US"/>
              </w:rPr>
              <w:t>3</w:t>
            </w:r>
            <w:r w:rsidRPr="007D33B5">
              <w:rPr>
                <w:rFonts w:ascii="Calibri" w:eastAsia="Arial" w:hAnsi="Calibri" w:cs="Calibri"/>
                <w:i/>
                <w:iCs/>
                <w:color w:val="000000"/>
                <w:szCs w:val="20"/>
                <w:lang w:val="en-US"/>
              </w:rPr>
              <w:t>/d</w:t>
            </w:r>
          </w:p>
        </w:tc>
        <w:tc>
          <w:tcPr>
            <w:tcW w:w="1580" w:type="pct"/>
            <w:tcBorders>
              <w:top w:val="single" w:sz="4" w:space="0" w:color="auto"/>
              <w:left w:val="nil"/>
              <w:bottom w:val="single" w:sz="4" w:space="0" w:color="auto"/>
              <w:right w:val="single" w:sz="4" w:space="0" w:color="auto"/>
            </w:tcBorders>
            <w:noWrap/>
            <w:vAlign w:val="bottom"/>
            <w:hideMark/>
          </w:tcPr>
          <w:p w14:paraId="45BEAA4D" w14:textId="77777777" w:rsidR="007D33B5" w:rsidRPr="007D33B5" w:rsidRDefault="007D33B5" w:rsidP="007D33B5">
            <w:pPr>
              <w:widowControl w:val="0"/>
              <w:autoSpaceDE w:val="0"/>
              <w:autoSpaceDN w:val="0"/>
              <w:jc w:val="center"/>
              <w:rPr>
                <w:rFonts w:ascii="Calibri" w:eastAsia="Arial" w:hAnsi="Calibri" w:cs="Calibri"/>
                <w:i/>
                <w:iCs/>
                <w:color w:val="000000"/>
                <w:szCs w:val="20"/>
                <w:lang w:val="en-US"/>
              </w:rPr>
            </w:pPr>
            <w:r w:rsidRPr="007D33B5">
              <w:rPr>
                <w:rFonts w:ascii="Calibri" w:eastAsia="Arial" w:hAnsi="Calibri" w:cs="Calibri"/>
                <w:i/>
                <w:iCs/>
                <w:color w:val="000000"/>
                <w:szCs w:val="20"/>
                <w:lang w:val="en-US"/>
              </w:rPr>
              <w:t>Max. Durchfluss m</w:t>
            </w:r>
            <w:r w:rsidRPr="007D33B5">
              <w:rPr>
                <w:rFonts w:ascii="Calibri" w:eastAsia="Arial" w:hAnsi="Calibri" w:cs="Calibri"/>
                <w:i/>
                <w:iCs/>
                <w:color w:val="000000"/>
                <w:szCs w:val="20"/>
                <w:vertAlign w:val="superscript"/>
                <w:lang w:val="en-US"/>
              </w:rPr>
              <w:t>3</w:t>
            </w:r>
            <w:r w:rsidRPr="007D33B5">
              <w:rPr>
                <w:rFonts w:ascii="Calibri" w:eastAsia="Arial" w:hAnsi="Calibri" w:cs="Calibri"/>
                <w:i/>
                <w:iCs/>
                <w:color w:val="000000"/>
                <w:szCs w:val="20"/>
                <w:lang w:val="en-US"/>
              </w:rPr>
              <w:t>/h</w:t>
            </w:r>
          </w:p>
        </w:tc>
      </w:tr>
      <w:tr w:rsidR="007D33B5" w:rsidRPr="007D33B5" w14:paraId="3BFA94FF" w14:textId="77777777" w:rsidTr="007D33B5">
        <w:trPr>
          <w:trHeight w:val="123"/>
        </w:trPr>
        <w:tc>
          <w:tcPr>
            <w:tcW w:w="2191" w:type="pct"/>
            <w:tcBorders>
              <w:top w:val="nil"/>
              <w:left w:val="single" w:sz="4" w:space="0" w:color="auto"/>
              <w:bottom w:val="single" w:sz="4" w:space="0" w:color="auto"/>
              <w:right w:val="single" w:sz="4" w:space="0" w:color="auto"/>
            </w:tcBorders>
            <w:noWrap/>
            <w:vAlign w:val="bottom"/>
            <w:hideMark/>
          </w:tcPr>
          <w:p w14:paraId="6EA765F4"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229" w:type="pct"/>
            <w:tcBorders>
              <w:top w:val="nil"/>
              <w:left w:val="nil"/>
              <w:bottom w:val="single" w:sz="4" w:space="0" w:color="auto"/>
              <w:right w:val="single" w:sz="4" w:space="0" w:color="auto"/>
            </w:tcBorders>
            <w:noWrap/>
            <w:vAlign w:val="bottom"/>
            <w:hideMark/>
          </w:tcPr>
          <w:p w14:paraId="26FF4631"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580" w:type="pct"/>
            <w:tcBorders>
              <w:top w:val="nil"/>
              <w:left w:val="nil"/>
              <w:bottom w:val="single" w:sz="4" w:space="0" w:color="auto"/>
              <w:right w:val="single" w:sz="4" w:space="0" w:color="auto"/>
            </w:tcBorders>
            <w:noWrap/>
            <w:vAlign w:val="bottom"/>
            <w:hideMark/>
          </w:tcPr>
          <w:p w14:paraId="2A3485B7"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r>
      <w:tr w:rsidR="007D33B5" w:rsidRPr="007D33B5" w14:paraId="6091C234"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1732DA79"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Mittelwert</w:t>
            </w:r>
          </w:p>
        </w:tc>
        <w:tc>
          <w:tcPr>
            <w:tcW w:w="1229" w:type="pct"/>
            <w:tcBorders>
              <w:top w:val="nil"/>
              <w:left w:val="nil"/>
              <w:bottom w:val="single" w:sz="4" w:space="0" w:color="auto"/>
              <w:right w:val="single" w:sz="4" w:space="0" w:color="auto"/>
            </w:tcBorders>
            <w:noWrap/>
            <w:vAlign w:val="bottom"/>
            <w:hideMark/>
          </w:tcPr>
          <w:p w14:paraId="14F413A6"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8.409</w:t>
            </w:r>
          </w:p>
        </w:tc>
        <w:tc>
          <w:tcPr>
            <w:tcW w:w="1580" w:type="pct"/>
            <w:tcBorders>
              <w:top w:val="nil"/>
              <w:left w:val="nil"/>
              <w:bottom w:val="single" w:sz="4" w:space="0" w:color="auto"/>
              <w:right w:val="single" w:sz="4" w:space="0" w:color="auto"/>
            </w:tcBorders>
            <w:noWrap/>
            <w:vAlign w:val="bottom"/>
            <w:hideMark/>
          </w:tcPr>
          <w:p w14:paraId="72A289EA"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498</w:t>
            </w:r>
          </w:p>
        </w:tc>
      </w:tr>
      <w:tr w:rsidR="007D33B5" w:rsidRPr="007D33B5" w14:paraId="2C934B43"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52D429D1"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Medianwert</w:t>
            </w:r>
          </w:p>
        </w:tc>
        <w:tc>
          <w:tcPr>
            <w:tcW w:w="1229" w:type="pct"/>
            <w:tcBorders>
              <w:top w:val="nil"/>
              <w:left w:val="nil"/>
              <w:bottom w:val="single" w:sz="4" w:space="0" w:color="auto"/>
              <w:right w:val="single" w:sz="4" w:space="0" w:color="auto"/>
            </w:tcBorders>
            <w:noWrap/>
            <w:vAlign w:val="bottom"/>
            <w:hideMark/>
          </w:tcPr>
          <w:p w14:paraId="30552A77"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7.520</w:t>
            </w:r>
          </w:p>
        </w:tc>
        <w:tc>
          <w:tcPr>
            <w:tcW w:w="1580" w:type="pct"/>
            <w:tcBorders>
              <w:top w:val="nil"/>
              <w:left w:val="nil"/>
              <w:bottom w:val="single" w:sz="4" w:space="0" w:color="auto"/>
              <w:right w:val="single" w:sz="4" w:space="0" w:color="auto"/>
            </w:tcBorders>
            <w:noWrap/>
            <w:vAlign w:val="bottom"/>
            <w:hideMark/>
          </w:tcPr>
          <w:p w14:paraId="4E4AF484"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460</w:t>
            </w:r>
          </w:p>
        </w:tc>
      </w:tr>
      <w:tr w:rsidR="007D33B5" w:rsidRPr="007D33B5" w14:paraId="5062605D"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29BB24FB"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Standardabweichung</w:t>
            </w:r>
          </w:p>
        </w:tc>
        <w:tc>
          <w:tcPr>
            <w:tcW w:w="1229" w:type="pct"/>
            <w:tcBorders>
              <w:top w:val="nil"/>
              <w:left w:val="nil"/>
              <w:bottom w:val="single" w:sz="4" w:space="0" w:color="auto"/>
              <w:right w:val="single" w:sz="4" w:space="0" w:color="auto"/>
            </w:tcBorders>
            <w:noWrap/>
            <w:vAlign w:val="bottom"/>
            <w:hideMark/>
          </w:tcPr>
          <w:p w14:paraId="0B866A48"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2.614</w:t>
            </w:r>
          </w:p>
        </w:tc>
        <w:tc>
          <w:tcPr>
            <w:tcW w:w="1580" w:type="pct"/>
            <w:tcBorders>
              <w:top w:val="nil"/>
              <w:left w:val="nil"/>
              <w:bottom w:val="single" w:sz="4" w:space="0" w:color="auto"/>
              <w:right w:val="single" w:sz="4" w:space="0" w:color="auto"/>
            </w:tcBorders>
            <w:noWrap/>
            <w:vAlign w:val="bottom"/>
            <w:hideMark/>
          </w:tcPr>
          <w:p w14:paraId="3EA80F5E"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165</w:t>
            </w:r>
          </w:p>
        </w:tc>
      </w:tr>
      <w:tr w:rsidR="007D33B5" w:rsidRPr="007D33B5" w14:paraId="049D7856"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6917BA1B"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Minimum</w:t>
            </w:r>
          </w:p>
        </w:tc>
        <w:tc>
          <w:tcPr>
            <w:tcW w:w="1229" w:type="pct"/>
            <w:tcBorders>
              <w:top w:val="nil"/>
              <w:left w:val="nil"/>
              <w:bottom w:val="single" w:sz="4" w:space="0" w:color="auto"/>
              <w:right w:val="single" w:sz="4" w:space="0" w:color="auto"/>
            </w:tcBorders>
            <w:noWrap/>
            <w:vAlign w:val="bottom"/>
            <w:hideMark/>
          </w:tcPr>
          <w:p w14:paraId="4E4B9458"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5.150</w:t>
            </w:r>
          </w:p>
        </w:tc>
        <w:tc>
          <w:tcPr>
            <w:tcW w:w="1580" w:type="pct"/>
            <w:tcBorders>
              <w:top w:val="nil"/>
              <w:left w:val="nil"/>
              <w:bottom w:val="single" w:sz="4" w:space="0" w:color="auto"/>
              <w:right w:val="single" w:sz="4" w:space="0" w:color="auto"/>
            </w:tcBorders>
            <w:noWrap/>
            <w:vAlign w:val="bottom"/>
            <w:hideMark/>
          </w:tcPr>
          <w:p w14:paraId="4486DB72"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140</w:t>
            </w:r>
          </w:p>
        </w:tc>
      </w:tr>
      <w:tr w:rsidR="007D33B5" w:rsidRPr="007D33B5" w14:paraId="37B2129D"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281E3F81"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Maximum</w:t>
            </w:r>
          </w:p>
        </w:tc>
        <w:tc>
          <w:tcPr>
            <w:tcW w:w="1229" w:type="pct"/>
            <w:tcBorders>
              <w:top w:val="nil"/>
              <w:left w:val="nil"/>
              <w:bottom w:val="single" w:sz="4" w:space="0" w:color="auto"/>
              <w:right w:val="single" w:sz="4" w:space="0" w:color="auto"/>
            </w:tcBorders>
            <w:noWrap/>
            <w:vAlign w:val="bottom"/>
            <w:hideMark/>
          </w:tcPr>
          <w:p w14:paraId="2B76FD8C"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24.180</w:t>
            </w:r>
          </w:p>
        </w:tc>
        <w:tc>
          <w:tcPr>
            <w:tcW w:w="1580" w:type="pct"/>
            <w:tcBorders>
              <w:top w:val="nil"/>
              <w:left w:val="nil"/>
              <w:bottom w:val="single" w:sz="4" w:space="0" w:color="auto"/>
              <w:right w:val="single" w:sz="4" w:space="0" w:color="auto"/>
            </w:tcBorders>
            <w:noWrap/>
            <w:vAlign w:val="bottom"/>
            <w:hideMark/>
          </w:tcPr>
          <w:p w14:paraId="0EE9BADB"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1.185</w:t>
            </w:r>
          </w:p>
        </w:tc>
      </w:tr>
      <w:tr w:rsidR="007D33B5" w:rsidRPr="007D33B5" w14:paraId="768C1959"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4580ED92"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Anzahl</w:t>
            </w:r>
          </w:p>
        </w:tc>
        <w:tc>
          <w:tcPr>
            <w:tcW w:w="1229" w:type="pct"/>
            <w:tcBorders>
              <w:top w:val="nil"/>
              <w:left w:val="nil"/>
              <w:bottom w:val="single" w:sz="4" w:space="0" w:color="auto"/>
              <w:right w:val="single" w:sz="4" w:space="0" w:color="auto"/>
            </w:tcBorders>
            <w:noWrap/>
            <w:vAlign w:val="bottom"/>
            <w:hideMark/>
          </w:tcPr>
          <w:p w14:paraId="7E26E063"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1.339</w:t>
            </w:r>
          </w:p>
        </w:tc>
        <w:tc>
          <w:tcPr>
            <w:tcW w:w="1580" w:type="pct"/>
            <w:tcBorders>
              <w:top w:val="nil"/>
              <w:left w:val="nil"/>
              <w:bottom w:val="single" w:sz="4" w:space="0" w:color="auto"/>
              <w:right w:val="single" w:sz="4" w:space="0" w:color="auto"/>
            </w:tcBorders>
            <w:noWrap/>
            <w:vAlign w:val="bottom"/>
            <w:hideMark/>
          </w:tcPr>
          <w:p w14:paraId="347B3AD0"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1.339</w:t>
            </w:r>
          </w:p>
        </w:tc>
      </w:tr>
      <w:tr w:rsidR="007D33B5" w:rsidRPr="007D33B5" w14:paraId="3AD69A41" w14:textId="77777777" w:rsidTr="007D33B5">
        <w:trPr>
          <w:trHeight w:val="109"/>
        </w:trPr>
        <w:tc>
          <w:tcPr>
            <w:tcW w:w="2191" w:type="pct"/>
            <w:tcBorders>
              <w:top w:val="nil"/>
              <w:left w:val="single" w:sz="4" w:space="0" w:color="auto"/>
              <w:bottom w:val="single" w:sz="4" w:space="0" w:color="auto"/>
              <w:right w:val="single" w:sz="4" w:space="0" w:color="auto"/>
            </w:tcBorders>
            <w:noWrap/>
            <w:vAlign w:val="bottom"/>
            <w:hideMark/>
          </w:tcPr>
          <w:p w14:paraId="77B558B9"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229" w:type="pct"/>
            <w:tcBorders>
              <w:top w:val="nil"/>
              <w:left w:val="nil"/>
              <w:bottom w:val="single" w:sz="4" w:space="0" w:color="auto"/>
              <w:right w:val="single" w:sz="4" w:space="0" w:color="auto"/>
            </w:tcBorders>
            <w:noWrap/>
            <w:vAlign w:val="bottom"/>
            <w:hideMark/>
          </w:tcPr>
          <w:p w14:paraId="0319B8E8"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c>
          <w:tcPr>
            <w:tcW w:w="1580" w:type="pct"/>
            <w:tcBorders>
              <w:top w:val="nil"/>
              <w:left w:val="nil"/>
              <w:bottom w:val="single" w:sz="4" w:space="0" w:color="auto"/>
              <w:right w:val="single" w:sz="4" w:space="0" w:color="auto"/>
            </w:tcBorders>
            <w:noWrap/>
            <w:vAlign w:val="bottom"/>
            <w:hideMark/>
          </w:tcPr>
          <w:p w14:paraId="0CD74DF6"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 </w:t>
            </w:r>
          </w:p>
        </w:tc>
      </w:tr>
      <w:tr w:rsidR="007D33B5" w:rsidRPr="007D33B5" w14:paraId="7C50FBC4" w14:textId="77777777" w:rsidTr="007D33B5">
        <w:trPr>
          <w:trHeight w:val="300"/>
        </w:trPr>
        <w:tc>
          <w:tcPr>
            <w:tcW w:w="2191" w:type="pct"/>
            <w:tcBorders>
              <w:top w:val="nil"/>
              <w:left w:val="single" w:sz="4" w:space="0" w:color="auto"/>
              <w:bottom w:val="single" w:sz="4" w:space="0" w:color="auto"/>
              <w:right w:val="single" w:sz="4" w:space="0" w:color="auto"/>
            </w:tcBorders>
            <w:noWrap/>
            <w:vAlign w:val="bottom"/>
            <w:hideMark/>
          </w:tcPr>
          <w:p w14:paraId="55E88FD0"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85 %-Wert als</w:t>
            </w:r>
          </w:p>
          <w:p w14:paraId="55E1F1CF" w14:textId="77777777" w:rsidR="007D33B5" w:rsidRPr="007D33B5" w:rsidRDefault="007D33B5" w:rsidP="007D33B5">
            <w:pPr>
              <w:widowControl w:val="0"/>
              <w:autoSpaceDE w:val="0"/>
              <w:autoSpaceDN w:val="0"/>
              <w:jc w:val="left"/>
              <w:rPr>
                <w:rFonts w:ascii="Calibri" w:eastAsia="Arial" w:hAnsi="Calibri" w:cs="Calibri"/>
                <w:color w:val="000000"/>
                <w:szCs w:val="20"/>
                <w:lang w:val="en-US"/>
              </w:rPr>
            </w:pPr>
            <w:r w:rsidRPr="007D33B5">
              <w:rPr>
                <w:rFonts w:ascii="Calibri" w:eastAsia="Arial" w:hAnsi="Calibri" w:cs="Calibri"/>
                <w:color w:val="000000"/>
                <w:szCs w:val="20"/>
                <w:lang w:val="en-US"/>
              </w:rPr>
              <w:t>Median + Standardabw.</w:t>
            </w:r>
          </w:p>
        </w:tc>
        <w:tc>
          <w:tcPr>
            <w:tcW w:w="1229" w:type="pct"/>
            <w:tcBorders>
              <w:top w:val="nil"/>
              <w:left w:val="nil"/>
              <w:bottom w:val="single" w:sz="4" w:space="0" w:color="auto"/>
              <w:right w:val="single" w:sz="4" w:space="0" w:color="auto"/>
            </w:tcBorders>
            <w:noWrap/>
            <w:vAlign w:val="bottom"/>
            <w:hideMark/>
          </w:tcPr>
          <w:p w14:paraId="58066478"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10.134</w:t>
            </w:r>
          </w:p>
        </w:tc>
        <w:tc>
          <w:tcPr>
            <w:tcW w:w="1580" w:type="pct"/>
            <w:tcBorders>
              <w:top w:val="nil"/>
              <w:left w:val="nil"/>
              <w:bottom w:val="single" w:sz="4" w:space="0" w:color="auto"/>
              <w:right w:val="single" w:sz="4" w:space="0" w:color="auto"/>
            </w:tcBorders>
            <w:noWrap/>
            <w:vAlign w:val="bottom"/>
            <w:hideMark/>
          </w:tcPr>
          <w:p w14:paraId="08493A5F" w14:textId="77777777" w:rsidR="007D33B5" w:rsidRPr="007D33B5" w:rsidRDefault="007D33B5" w:rsidP="007D33B5">
            <w:pPr>
              <w:widowControl w:val="0"/>
              <w:autoSpaceDE w:val="0"/>
              <w:autoSpaceDN w:val="0"/>
              <w:jc w:val="right"/>
              <w:rPr>
                <w:rFonts w:ascii="Calibri" w:eastAsia="Arial" w:hAnsi="Calibri" w:cs="Calibri"/>
                <w:color w:val="000000"/>
                <w:szCs w:val="20"/>
                <w:lang w:val="en-US"/>
              </w:rPr>
            </w:pPr>
            <w:r w:rsidRPr="007D33B5">
              <w:rPr>
                <w:rFonts w:ascii="Calibri" w:eastAsia="Arial" w:hAnsi="Calibri" w:cs="Calibri"/>
                <w:color w:val="000000"/>
                <w:szCs w:val="20"/>
                <w:lang w:val="en-US"/>
              </w:rPr>
              <w:t>625</w:t>
            </w:r>
          </w:p>
        </w:tc>
      </w:tr>
    </w:tbl>
    <w:p w14:paraId="429A50AD" w14:textId="6A921A9E" w:rsidR="007D33B5" w:rsidRDefault="007D33B5" w:rsidP="007D33B5">
      <w:pPr>
        <w:pStyle w:val="Flietext"/>
        <w:spacing w:before="0" w:after="120" w:line="353" w:lineRule="auto"/>
        <w:jc w:val="left"/>
        <w:rPr>
          <w:rFonts w:ascii="Arial" w:hAnsi="Arial" w:cs="Arial"/>
          <w:b/>
          <w:bCs/>
          <w:sz w:val="22"/>
          <w:szCs w:val="22"/>
        </w:rPr>
      </w:pPr>
    </w:p>
    <w:p w14:paraId="506CF3B8" w14:textId="77777777" w:rsidR="007D33B5" w:rsidRDefault="007D33B5" w:rsidP="007D33B5">
      <w:pPr>
        <w:spacing w:line="353" w:lineRule="auto"/>
      </w:pPr>
      <w:r w:rsidRPr="007D33B5">
        <w:t>Bei der Bewertung der Abwassermengen ist zu beachten, dass der Markt Rotthalmünster überwiegend im Mischsystem entwässert. Kirchham und Bad Füssing entwässern überwiegend im Trennsystem. Aufgrund des hohen Anteils Trennsystem ist der Unterschied zwischen Trockenwetter- und Mischwasserzufluss relativ gering.</w:t>
      </w:r>
    </w:p>
    <w:p w14:paraId="0FBD3406" w14:textId="50F48A5D" w:rsidR="007D33B5" w:rsidRPr="007D33B5" w:rsidRDefault="007D33B5" w:rsidP="007D33B5">
      <w:r w:rsidRPr="007D33B5">
        <w:t xml:space="preserve"> </w:t>
      </w:r>
    </w:p>
    <w:p w14:paraId="02140E4C" w14:textId="283A1102" w:rsidR="007D33B5" w:rsidRDefault="007D33B5" w:rsidP="007D33B5">
      <w:pPr>
        <w:spacing w:line="353" w:lineRule="auto"/>
      </w:pPr>
      <w:r w:rsidRPr="007D33B5">
        <w:t>Die Bemessung der Kläranlage ging in 2002 von den folgenden Abwassermengen aus:</w:t>
      </w:r>
    </w:p>
    <w:p w14:paraId="56AB3A77" w14:textId="77777777" w:rsidR="007D33B5" w:rsidRPr="00277002" w:rsidRDefault="007D33B5" w:rsidP="007D33B5">
      <w:pPr>
        <w:spacing w:line="353" w:lineRule="auto"/>
      </w:pPr>
    </w:p>
    <w:p w14:paraId="078FB36B" w14:textId="77777777" w:rsidR="007D33B5" w:rsidRPr="00A7319D" w:rsidRDefault="007D33B5" w:rsidP="007D33B5">
      <w:pPr>
        <w:pStyle w:val="Flietext"/>
        <w:numPr>
          <w:ilvl w:val="0"/>
          <w:numId w:val="21"/>
        </w:numPr>
        <w:spacing w:before="0" w:after="120" w:line="240" w:lineRule="auto"/>
        <w:jc w:val="left"/>
        <w:rPr>
          <w:rFonts w:ascii="Arial" w:hAnsi="Arial" w:cs="Arial"/>
          <w:sz w:val="20"/>
        </w:rPr>
      </w:pPr>
      <w:r w:rsidRPr="00A7319D">
        <w:rPr>
          <w:rFonts w:ascii="Arial" w:hAnsi="Arial" w:cs="Arial"/>
          <w:sz w:val="20"/>
        </w:rPr>
        <w:t>Trockenwettermenge Q</w:t>
      </w:r>
      <w:r w:rsidRPr="00A7319D">
        <w:rPr>
          <w:rFonts w:ascii="Arial" w:hAnsi="Arial" w:cs="Arial"/>
          <w:sz w:val="20"/>
          <w:vertAlign w:val="subscript"/>
        </w:rPr>
        <w:t>td</w:t>
      </w:r>
      <w:r w:rsidRPr="00A7319D">
        <w:rPr>
          <w:rFonts w:ascii="Arial" w:hAnsi="Arial" w:cs="Arial"/>
          <w:sz w:val="20"/>
        </w:rPr>
        <w:t xml:space="preserve">: </w:t>
      </w:r>
      <w:r w:rsidRPr="00A7319D">
        <w:rPr>
          <w:rFonts w:ascii="Arial" w:hAnsi="Arial" w:cs="Arial"/>
          <w:sz w:val="20"/>
        </w:rPr>
        <w:tab/>
      </w:r>
      <w:r w:rsidRPr="00A7319D">
        <w:rPr>
          <w:rFonts w:ascii="Arial" w:hAnsi="Arial" w:cs="Arial"/>
          <w:sz w:val="20"/>
        </w:rPr>
        <w:tab/>
      </w:r>
      <w:r w:rsidRPr="00A7319D">
        <w:rPr>
          <w:rFonts w:ascii="Arial" w:hAnsi="Arial" w:cs="Arial"/>
          <w:sz w:val="20"/>
        </w:rPr>
        <w:tab/>
        <w:t>12.000 m</w:t>
      </w:r>
      <w:r w:rsidRPr="00A7319D">
        <w:rPr>
          <w:rFonts w:ascii="Arial" w:hAnsi="Arial" w:cs="Arial"/>
          <w:sz w:val="20"/>
          <w:vertAlign w:val="superscript"/>
        </w:rPr>
        <w:t>3</w:t>
      </w:r>
      <w:r w:rsidRPr="00A7319D">
        <w:rPr>
          <w:rFonts w:ascii="Arial" w:hAnsi="Arial" w:cs="Arial"/>
          <w:sz w:val="20"/>
        </w:rPr>
        <w:t>/d</w:t>
      </w:r>
    </w:p>
    <w:p w14:paraId="2EE2C898" w14:textId="77777777" w:rsidR="007D33B5" w:rsidRPr="00A7319D" w:rsidRDefault="007D33B5" w:rsidP="007D33B5">
      <w:pPr>
        <w:pStyle w:val="Flietext"/>
        <w:numPr>
          <w:ilvl w:val="0"/>
          <w:numId w:val="21"/>
        </w:numPr>
        <w:spacing w:before="0" w:after="120" w:line="240" w:lineRule="auto"/>
        <w:jc w:val="left"/>
        <w:rPr>
          <w:rFonts w:ascii="Arial" w:hAnsi="Arial" w:cs="Arial"/>
          <w:sz w:val="20"/>
        </w:rPr>
      </w:pPr>
      <w:r w:rsidRPr="00A7319D">
        <w:rPr>
          <w:rFonts w:ascii="Arial" w:hAnsi="Arial" w:cs="Arial"/>
          <w:sz w:val="20"/>
        </w:rPr>
        <w:t>Spitzenabfluss Trockenwetter max. Q</w:t>
      </w:r>
      <w:r w:rsidRPr="00A7319D">
        <w:rPr>
          <w:rFonts w:ascii="Arial" w:hAnsi="Arial" w:cs="Arial"/>
          <w:sz w:val="20"/>
          <w:vertAlign w:val="subscript"/>
        </w:rPr>
        <w:t>th</w:t>
      </w:r>
      <w:r w:rsidRPr="00A7319D">
        <w:rPr>
          <w:rFonts w:ascii="Arial" w:hAnsi="Arial" w:cs="Arial"/>
          <w:sz w:val="20"/>
        </w:rPr>
        <w:t>:</w:t>
      </w:r>
      <w:r w:rsidRPr="00A7319D">
        <w:rPr>
          <w:rFonts w:ascii="Arial" w:hAnsi="Arial" w:cs="Arial"/>
          <w:sz w:val="20"/>
        </w:rPr>
        <w:tab/>
        <w:t xml:space="preserve">     </w:t>
      </w:r>
      <w:r>
        <w:rPr>
          <w:rFonts w:ascii="Arial" w:hAnsi="Arial" w:cs="Arial"/>
          <w:sz w:val="20"/>
        </w:rPr>
        <w:tab/>
      </w:r>
      <w:r w:rsidRPr="00A7319D">
        <w:rPr>
          <w:rFonts w:ascii="Arial" w:hAnsi="Arial" w:cs="Arial"/>
          <w:sz w:val="20"/>
        </w:rPr>
        <w:t>750 m</w:t>
      </w:r>
      <w:r w:rsidRPr="00A7319D">
        <w:rPr>
          <w:rFonts w:ascii="Arial" w:hAnsi="Arial" w:cs="Arial"/>
          <w:sz w:val="20"/>
          <w:vertAlign w:val="superscript"/>
        </w:rPr>
        <w:t>3</w:t>
      </w:r>
      <w:r w:rsidRPr="00A7319D">
        <w:rPr>
          <w:rFonts w:ascii="Arial" w:hAnsi="Arial" w:cs="Arial"/>
          <w:sz w:val="20"/>
        </w:rPr>
        <w:t>/h</w:t>
      </w:r>
    </w:p>
    <w:p w14:paraId="4D3635F3" w14:textId="77777777" w:rsidR="007D33B5" w:rsidRPr="00A7319D" w:rsidRDefault="007D33B5" w:rsidP="007D33B5">
      <w:pPr>
        <w:pStyle w:val="Flietext"/>
        <w:numPr>
          <w:ilvl w:val="0"/>
          <w:numId w:val="21"/>
        </w:numPr>
        <w:spacing w:before="0" w:after="120" w:line="240" w:lineRule="auto"/>
        <w:jc w:val="left"/>
        <w:rPr>
          <w:rFonts w:ascii="Arial" w:hAnsi="Arial" w:cs="Arial"/>
          <w:sz w:val="20"/>
        </w:rPr>
      </w:pPr>
      <w:r w:rsidRPr="00A7319D">
        <w:rPr>
          <w:rFonts w:ascii="Arial" w:hAnsi="Arial" w:cs="Arial"/>
          <w:sz w:val="20"/>
        </w:rPr>
        <w:t>Spitzenabfluss Mischwasser Q</w:t>
      </w:r>
      <w:r w:rsidRPr="00A7319D">
        <w:rPr>
          <w:rFonts w:ascii="Arial" w:hAnsi="Arial" w:cs="Arial"/>
          <w:sz w:val="20"/>
          <w:vertAlign w:val="subscript"/>
        </w:rPr>
        <w:t>m</w:t>
      </w:r>
      <w:r w:rsidRPr="00A7319D">
        <w:rPr>
          <w:rFonts w:ascii="Arial" w:hAnsi="Arial" w:cs="Arial"/>
          <w:sz w:val="20"/>
        </w:rPr>
        <w:t>:</w:t>
      </w:r>
      <w:r w:rsidRPr="00A7319D">
        <w:rPr>
          <w:rFonts w:ascii="Arial" w:hAnsi="Arial" w:cs="Arial"/>
          <w:sz w:val="20"/>
        </w:rPr>
        <w:tab/>
      </w:r>
      <w:r w:rsidRPr="00A7319D">
        <w:rPr>
          <w:rFonts w:ascii="Arial" w:hAnsi="Arial" w:cs="Arial"/>
          <w:sz w:val="20"/>
        </w:rPr>
        <w:tab/>
        <w:t>1.500 m</w:t>
      </w:r>
      <w:r w:rsidRPr="00A7319D">
        <w:rPr>
          <w:rFonts w:ascii="Arial" w:hAnsi="Arial" w:cs="Arial"/>
          <w:sz w:val="20"/>
          <w:vertAlign w:val="superscript"/>
        </w:rPr>
        <w:t>3</w:t>
      </w:r>
      <w:r w:rsidRPr="00A7319D">
        <w:rPr>
          <w:rFonts w:ascii="Arial" w:hAnsi="Arial" w:cs="Arial"/>
          <w:sz w:val="20"/>
        </w:rPr>
        <w:t>/h</w:t>
      </w:r>
    </w:p>
    <w:p w14:paraId="0A441D0F" w14:textId="01EEBEAD" w:rsidR="007D33B5" w:rsidRDefault="007D33B5" w:rsidP="007D33B5">
      <w:pPr>
        <w:spacing w:line="353" w:lineRule="auto"/>
      </w:pPr>
    </w:p>
    <w:p w14:paraId="34EECB76" w14:textId="5EA03E64" w:rsidR="00A33FCE" w:rsidRDefault="007D33B5" w:rsidP="00A33FCE">
      <w:pPr>
        <w:pStyle w:val="3Inhaltsverzeichnisklein"/>
        <w:numPr>
          <w:ilvl w:val="1"/>
          <w:numId w:val="23"/>
        </w:numPr>
        <w:jc w:val="center"/>
      </w:pPr>
      <w:bookmarkStart w:id="64" w:name="_Toc216878346"/>
      <w:r w:rsidRPr="00A33FCE">
        <w:t>A</w:t>
      </w:r>
      <w:r w:rsidR="00A33FCE">
        <w:t>bwasserbelastung Zulauf Vorklärbecken</w:t>
      </w:r>
      <w:bookmarkEnd w:id="64"/>
    </w:p>
    <w:p w14:paraId="3F15A55A" w14:textId="58C44BA0" w:rsidR="007D33B5" w:rsidRDefault="007D33B5" w:rsidP="00A33FCE"/>
    <w:p w14:paraId="12157851" w14:textId="5D94F90A" w:rsidR="00A33FCE" w:rsidRDefault="00A33FCE" w:rsidP="00A33FCE">
      <w:pPr>
        <w:spacing w:line="353" w:lineRule="auto"/>
      </w:pPr>
      <w:r>
        <w:t>Die Abwasserbelastung im Zulauf der Kläranlage wird anhand von zeitproportionalen 24-h-Mischproben erfasst. Es werden die Parameter BSB5, CSB, Nges und Pges entsprechend den Anlagen 2.1 und 2.2 analysiert. Die berechneten Frachten sind in den Diagrammen in Einwohnerwerte umgerechnet.</w:t>
      </w:r>
    </w:p>
    <w:p w14:paraId="3722EB65" w14:textId="77777777" w:rsidR="00A33FCE" w:rsidRDefault="00A33FCE" w:rsidP="00A33FCE"/>
    <w:p w14:paraId="7D962DEF" w14:textId="62AD9FD9" w:rsidR="00A33FCE" w:rsidRDefault="00A33FCE" w:rsidP="00A33FCE">
      <w:pPr>
        <w:spacing w:line="353" w:lineRule="auto"/>
      </w:pPr>
      <w:r>
        <w:t>In den nachfolgenden Tabellen 4 bis 6 sind die statistischen Kennzahlen für die Konzentrationen, Frachten und die Einwohnerwerte enthalten.</w:t>
      </w:r>
    </w:p>
    <w:p w14:paraId="39DA3933" w14:textId="77777777" w:rsidR="00A33FCE" w:rsidRDefault="00A33FCE" w:rsidP="00A33FCE"/>
    <w:p w14:paraId="30BF2490" w14:textId="3700AD96" w:rsidR="00A33FCE" w:rsidRDefault="00A33FCE" w:rsidP="00A33FCE">
      <w:pPr>
        <w:spacing w:after="120" w:line="353" w:lineRule="auto"/>
        <w:jc w:val="left"/>
        <w:rPr>
          <w:rFonts w:eastAsia="Times New Roman"/>
          <w:b/>
          <w:bCs/>
          <w:sz w:val="22"/>
          <w:lang w:eastAsia="de-DE"/>
        </w:rPr>
      </w:pPr>
      <w:r w:rsidRPr="00A33FCE">
        <w:rPr>
          <w:rFonts w:eastAsia="Times New Roman"/>
          <w:b/>
          <w:bCs/>
          <w:sz w:val="22"/>
          <w:lang w:eastAsia="de-DE"/>
        </w:rPr>
        <w:t xml:space="preserve">Tabelle </w:t>
      </w:r>
      <w:r>
        <w:rPr>
          <w:rFonts w:eastAsia="Times New Roman"/>
          <w:b/>
          <w:bCs/>
          <w:sz w:val="22"/>
          <w:lang w:eastAsia="de-DE"/>
        </w:rPr>
        <w:t>3</w:t>
      </w:r>
      <w:r w:rsidRPr="00A33FCE">
        <w:rPr>
          <w:rFonts w:eastAsia="Times New Roman"/>
          <w:b/>
          <w:bCs/>
          <w:sz w:val="22"/>
          <w:lang w:eastAsia="de-DE"/>
        </w:rPr>
        <w:t>: Statistische Kennzahlen Konzentrationen Zulauf Vorklärbecken</w:t>
      </w:r>
    </w:p>
    <w:tbl>
      <w:tblPr>
        <w:tblW w:w="5000" w:type="pct"/>
        <w:tblCellMar>
          <w:left w:w="70" w:type="dxa"/>
          <w:right w:w="70" w:type="dxa"/>
        </w:tblCellMar>
        <w:tblLook w:val="04A0" w:firstRow="1" w:lastRow="0" w:firstColumn="1" w:lastColumn="0" w:noHBand="0" w:noVBand="1"/>
      </w:tblPr>
      <w:tblGrid>
        <w:gridCol w:w="2848"/>
        <w:gridCol w:w="1680"/>
        <w:gridCol w:w="1510"/>
        <w:gridCol w:w="1512"/>
        <w:gridCol w:w="1512"/>
      </w:tblGrid>
      <w:tr w:rsidR="00A33FCE" w:rsidRPr="00A33FCE" w14:paraId="71558AB2" w14:textId="77777777" w:rsidTr="00A33FCE">
        <w:trPr>
          <w:trHeight w:val="300"/>
        </w:trPr>
        <w:tc>
          <w:tcPr>
            <w:tcW w:w="1572" w:type="pct"/>
            <w:tcBorders>
              <w:top w:val="single" w:sz="4" w:space="0" w:color="auto"/>
              <w:left w:val="single" w:sz="4" w:space="0" w:color="auto"/>
              <w:bottom w:val="single" w:sz="4" w:space="0" w:color="auto"/>
              <w:right w:val="single" w:sz="4" w:space="0" w:color="auto"/>
            </w:tcBorders>
            <w:noWrap/>
            <w:vAlign w:val="bottom"/>
            <w:hideMark/>
          </w:tcPr>
          <w:p w14:paraId="55A0B3A5"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Zul. VKB</w:t>
            </w:r>
          </w:p>
        </w:tc>
        <w:tc>
          <w:tcPr>
            <w:tcW w:w="927" w:type="pct"/>
            <w:tcBorders>
              <w:top w:val="single" w:sz="4" w:space="0" w:color="auto"/>
              <w:left w:val="nil"/>
              <w:bottom w:val="single" w:sz="4" w:space="0" w:color="auto"/>
              <w:right w:val="single" w:sz="4" w:space="0" w:color="auto"/>
            </w:tcBorders>
            <w:noWrap/>
            <w:vAlign w:val="bottom"/>
            <w:hideMark/>
          </w:tcPr>
          <w:p w14:paraId="1118A92B"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BSB</w:t>
            </w:r>
            <w:r w:rsidRPr="00A33FCE">
              <w:rPr>
                <w:rFonts w:ascii="Calibri" w:eastAsia="Arial" w:hAnsi="Calibri" w:cs="Calibri"/>
                <w:i/>
                <w:iCs/>
                <w:color w:val="000000"/>
                <w:szCs w:val="20"/>
                <w:vertAlign w:val="subscript"/>
                <w:lang w:val="en-US"/>
              </w:rPr>
              <w:t>5</w:t>
            </w:r>
            <w:r w:rsidRPr="00A33FCE">
              <w:rPr>
                <w:rFonts w:ascii="Calibri" w:eastAsia="Arial" w:hAnsi="Calibri" w:cs="Calibri"/>
                <w:i/>
                <w:iCs/>
                <w:color w:val="000000"/>
                <w:szCs w:val="20"/>
                <w:lang w:val="en-US"/>
              </w:rPr>
              <w:t xml:space="preserve"> in mg/l</w:t>
            </w:r>
          </w:p>
        </w:tc>
        <w:tc>
          <w:tcPr>
            <w:tcW w:w="833" w:type="pct"/>
            <w:tcBorders>
              <w:top w:val="single" w:sz="4" w:space="0" w:color="auto"/>
              <w:left w:val="nil"/>
              <w:bottom w:val="single" w:sz="4" w:space="0" w:color="auto"/>
              <w:right w:val="single" w:sz="4" w:space="0" w:color="auto"/>
            </w:tcBorders>
            <w:noWrap/>
            <w:vAlign w:val="bottom"/>
            <w:hideMark/>
          </w:tcPr>
          <w:p w14:paraId="7A1EA37F"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CSB in mg/l</w:t>
            </w:r>
          </w:p>
        </w:tc>
        <w:tc>
          <w:tcPr>
            <w:tcW w:w="834" w:type="pct"/>
            <w:tcBorders>
              <w:top w:val="single" w:sz="4" w:space="0" w:color="auto"/>
              <w:left w:val="nil"/>
              <w:bottom w:val="single" w:sz="4" w:space="0" w:color="auto"/>
              <w:right w:val="single" w:sz="4" w:space="0" w:color="auto"/>
            </w:tcBorders>
            <w:noWrap/>
            <w:vAlign w:val="bottom"/>
            <w:hideMark/>
          </w:tcPr>
          <w:p w14:paraId="047326EB"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N</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mg/l</w:t>
            </w:r>
          </w:p>
        </w:tc>
        <w:tc>
          <w:tcPr>
            <w:tcW w:w="834" w:type="pct"/>
            <w:tcBorders>
              <w:top w:val="single" w:sz="4" w:space="0" w:color="auto"/>
              <w:left w:val="nil"/>
              <w:bottom w:val="single" w:sz="4" w:space="0" w:color="auto"/>
              <w:right w:val="single" w:sz="4" w:space="0" w:color="auto"/>
            </w:tcBorders>
            <w:noWrap/>
            <w:vAlign w:val="bottom"/>
            <w:hideMark/>
          </w:tcPr>
          <w:p w14:paraId="50A8A883"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P</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mg/l</w:t>
            </w:r>
          </w:p>
        </w:tc>
      </w:tr>
      <w:tr w:rsidR="00A33FCE" w:rsidRPr="00A33FCE" w14:paraId="432C9E95"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79B6B816"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Mittelwert</w:t>
            </w:r>
          </w:p>
        </w:tc>
        <w:tc>
          <w:tcPr>
            <w:tcW w:w="927" w:type="pct"/>
            <w:tcBorders>
              <w:top w:val="nil"/>
              <w:left w:val="nil"/>
              <w:bottom w:val="single" w:sz="4" w:space="0" w:color="auto"/>
              <w:right w:val="single" w:sz="4" w:space="0" w:color="auto"/>
            </w:tcBorders>
            <w:noWrap/>
            <w:vAlign w:val="bottom"/>
            <w:hideMark/>
          </w:tcPr>
          <w:p w14:paraId="71C113B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248</w:t>
            </w:r>
          </w:p>
        </w:tc>
        <w:tc>
          <w:tcPr>
            <w:tcW w:w="833" w:type="pct"/>
            <w:tcBorders>
              <w:top w:val="nil"/>
              <w:left w:val="nil"/>
              <w:bottom w:val="single" w:sz="4" w:space="0" w:color="auto"/>
              <w:right w:val="single" w:sz="4" w:space="0" w:color="auto"/>
            </w:tcBorders>
            <w:noWrap/>
            <w:vAlign w:val="bottom"/>
            <w:hideMark/>
          </w:tcPr>
          <w:p w14:paraId="171E005E"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326</w:t>
            </w:r>
          </w:p>
        </w:tc>
        <w:tc>
          <w:tcPr>
            <w:tcW w:w="834" w:type="pct"/>
            <w:tcBorders>
              <w:top w:val="nil"/>
              <w:left w:val="nil"/>
              <w:bottom w:val="single" w:sz="4" w:space="0" w:color="auto"/>
              <w:right w:val="single" w:sz="4" w:space="0" w:color="auto"/>
            </w:tcBorders>
            <w:noWrap/>
            <w:vAlign w:val="bottom"/>
            <w:hideMark/>
          </w:tcPr>
          <w:p w14:paraId="7500C221"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27,7</w:t>
            </w:r>
          </w:p>
        </w:tc>
        <w:tc>
          <w:tcPr>
            <w:tcW w:w="834" w:type="pct"/>
            <w:tcBorders>
              <w:top w:val="nil"/>
              <w:left w:val="nil"/>
              <w:bottom w:val="single" w:sz="4" w:space="0" w:color="auto"/>
              <w:right w:val="single" w:sz="4" w:space="0" w:color="auto"/>
            </w:tcBorders>
            <w:noWrap/>
            <w:vAlign w:val="bottom"/>
            <w:hideMark/>
          </w:tcPr>
          <w:p w14:paraId="39245DB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7,0</w:t>
            </w:r>
          </w:p>
        </w:tc>
      </w:tr>
      <w:tr w:rsidR="00A33FCE" w:rsidRPr="00A33FCE" w14:paraId="18284EBA"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21CC973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w:t>
            </w:r>
          </w:p>
        </w:tc>
        <w:tc>
          <w:tcPr>
            <w:tcW w:w="927" w:type="pct"/>
            <w:tcBorders>
              <w:top w:val="nil"/>
              <w:left w:val="nil"/>
              <w:bottom w:val="single" w:sz="4" w:space="0" w:color="auto"/>
              <w:right w:val="single" w:sz="4" w:space="0" w:color="auto"/>
            </w:tcBorders>
            <w:noWrap/>
            <w:vAlign w:val="bottom"/>
            <w:hideMark/>
          </w:tcPr>
          <w:p w14:paraId="40D0FD3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240</w:t>
            </w:r>
          </w:p>
        </w:tc>
        <w:tc>
          <w:tcPr>
            <w:tcW w:w="833" w:type="pct"/>
            <w:tcBorders>
              <w:top w:val="nil"/>
              <w:left w:val="nil"/>
              <w:bottom w:val="single" w:sz="4" w:space="0" w:color="auto"/>
              <w:right w:val="single" w:sz="4" w:space="0" w:color="auto"/>
            </w:tcBorders>
            <w:noWrap/>
            <w:vAlign w:val="bottom"/>
            <w:hideMark/>
          </w:tcPr>
          <w:p w14:paraId="2C8E9BE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320</w:t>
            </w:r>
          </w:p>
        </w:tc>
        <w:tc>
          <w:tcPr>
            <w:tcW w:w="834" w:type="pct"/>
            <w:tcBorders>
              <w:top w:val="nil"/>
              <w:left w:val="nil"/>
              <w:bottom w:val="single" w:sz="4" w:space="0" w:color="auto"/>
              <w:right w:val="single" w:sz="4" w:space="0" w:color="auto"/>
            </w:tcBorders>
            <w:noWrap/>
            <w:vAlign w:val="bottom"/>
            <w:hideMark/>
          </w:tcPr>
          <w:p w14:paraId="75FF582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27,5</w:t>
            </w:r>
          </w:p>
        </w:tc>
        <w:tc>
          <w:tcPr>
            <w:tcW w:w="834" w:type="pct"/>
            <w:tcBorders>
              <w:top w:val="nil"/>
              <w:left w:val="nil"/>
              <w:bottom w:val="single" w:sz="4" w:space="0" w:color="auto"/>
              <w:right w:val="single" w:sz="4" w:space="0" w:color="auto"/>
            </w:tcBorders>
            <w:noWrap/>
            <w:vAlign w:val="bottom"/>
            <w:hideMark/>
          </w:tcPr>
          <w:p w14:paraId="5FE61108"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7,3</w:t>
            </w:r>
          </w:p>
        </w:tc>
      </w:tr>
      <w:tr w:rsidR="00A33FCE" w:rsidRPr="00A33FCE" w14:paraId="09990726"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5D6101D9"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Standardabweichung</w:t>
            </w:r>
          </w:p>
        </w:tc>
        <w:tc>
          <w:tcPr>
            <w:tcW w:w="927" w:type="pct"/>
            <w:tcBorders>
              <w:top w:val="nil"/>
              <w:left w:val="nil"/>
              <w:bottom w:val="single" w:sz="4" w:space="0" w:color="auto"/>
              <w:right w:val="single" w:sz="4" w:space="0" w:color="auto"/>
            </w:tcBorders>
            <w:noWrap/>
            <w:vAlign w:val="bottom"/>
            <w:hideMark/>
          </w:tcPr>
          <w:p w14:paraId="6D90B83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68</w:t>
            </w:r>
          </w:p>
        </w:tc>
        <w:tc>
          <w:tcPr>
            <w:tcW w:w="833" w:type="pct"/>
            <w:tcBorders>
              <w:top w:val="nil"/>
              <w:left w:val="nil"/>
              <w:bottom w:val="single" w:sz="4" w:space="0" w:color="auto"/>
              <w:right w:val="single" w:sz="4" w:space="0" w:color="auto"/>
            </w:tcBorders>
            <w:noWrap/>
            <w:vAlign w:val="bottom"/>
            <w:hideMark/>
          </w:tcPr>
          <w:p w14:paraId="63F84D1A"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71</w:t>
            </w:r>
          </w:p>
        </w:tc>
        <w:tc>
          <w:tcPr>
            <w:tcW w:w="834" w:type="pct"/>
            <w:tcBorders>
              <w:top w:val="nil"/>
              <w:left w:val="nil"/>
              <w:bottom w:val="single" w:sz="4" w:space="0" w:color="auto"/>
              <w:right w:val="single" w:sz="4" w:space="0" w:color="auto"/>
            </w:tcBorders>
            <w:noWrap/>
            <w:vAlign w:val="bottom"/>
            <w:hideMark/>
          </w:tcPr>
          <w:p w14:paraId="47B2DBF3"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4,8</w:t>
            </w:r>
          </w:p>
        </w:tc>
        <w:tc>
          <w:tcPr>
            <w:tcW w:w="834" w:type="pct"/>
            <w:tcBorders>
              <w:top w:val="nil"/>
              <w:left w:val="nil"/>
              <w:bottom w:val="single" w:sz="4" w:space="0" w:color="auto"/>
              <w:right w:val="single" w:sz="4" w:space="0" w:color="auto"/>
            </w:tcBorders>
            <w:noWrap/>
            <w:vAlign w:val="bottom"/>
            <w:hideMark/>
          </w:tcPr>
          <w:p w14:paraId="33ACDCA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1,3</w:t>
            </w:r>
          </w:p>
        </w:tc>
      </w:tr>
      <w:tr w:rsidR="00A33FCE" w:rsidRPr="00A33FCE" w14:paraId="060A8A1B"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4EB3FD8B"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Minimum</w:t>
            </w:r>
          </w:p>
        </w:tc>
        <w:tc>
          <w:tcPr>
            <w:tcW w:w="927" w:type="pct"/>
            <w:tcBorders>
              <w:top w:val="nil"/>
              <w:left w:val="nil"/>
              <w:bottom w:val="single" w:sz="4" w:space="0" w:color="auto"/>
              <w:right w:val="single" w:sz="4" w:space="0" w:color="auto"/>
            </w:tcBorders>
            <w:noWrap/>
            <w:vAlign w:val="bottom"/>
            <w:hideMark/>
          </w:tcPr>
          <w:p w14:paraId="6A1294EF"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140</w:t>
            </w:r>
          </w:p>
        </w:tc>
        <w:tc>
          <w:tcPr>
            <w:tcW w:w="833" w:type="pct"/>
            <w:tcBorders>
              <w:top w:val="nil"/>
              <w:left w:val="nil"/>
              <w:bottom w:val="single" w:sz="4" w:space="0" w:color="auto"/>
              <w:right w:val="single" w:sz="4" w:space="0" w:color="auto"/>
            </w:tcBorders>
            <w:noWrap/>
            <w:vAlign w:val="bottom"/>
            <w:hideMark/>
          </w:tcPr>
          <w:p w14:paraId="65E8940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220</w:t>
            </w:r>
          </w:p>
        </w:tc>
        <w:tc>
          <w:tcPr>
            <w:tcW w:w="834" w:type="pct"/>
            <w:tcBorders>
              <w:top w:val="nil"/>
              <w:left w:val="nil"/>
              <w:bottom w:val="single" w:sz="4" w:space="0" w:color="auto"/>
              <w:right w:val="single" w:sz="4" w:space="0" w:color="auto"/>
            </w:tcBorders>
            <w:noWrap/>
            <w:vAlign w:val="bottom"/>
            <w:hideMark/>
          </w:tcPr>
          <w:p w14:paraId="2684A0E6"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21,0</w:t>
            </w:r>
          </w:p>
        </w:tc>
        <w:tc>
          <w:tcPr>
            <w:tcW w:w="834" w:type="pct"/>
            <w:tcBorders>
              <w:top w:val="nil"/>
              <w:left w:val="nil"/>
              <w:bottom w:val="single" w:sz="4" w:space="0" w:color="auto"/>
              <w:right w:val="single" w:sz="4" w:space="0" w:color="auto"/>
            </w:tcBorders>
            <w:noWrap/>
            <w:vAlign w:val="bottom"/>
            <w:hideMark/>
          </w:tcPr>
          <w:p w14:paraId="491D59C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3,7</w:t>
            </w:r>
          </w:p>
        </w:tc>
      </w:tr>
      <w:tr w:rsidR="00A33FCE" w:rsidRPr="00A33FCE" w14:paraId="728EDEE9"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5D60DA9D"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Maximum</w:t>
            </w:r>
          </w:p>
        </w:tc>
        <w:tc>
          <w:tcPr>
            <w:tcW w:w="927" w:type="pct"/>
            <w:tcBorders>
              <w:top w:val="nil"/>
              <w:left w:val="nil"/>
              <w:bottom w:val="single" w:sz="4" w:space="0" w:color="auto"/>
              <w:right w:val="single" w:sz="4" w:space="0" w:color="auto"/>
            </w:tcBorders>
            <w:noWrap/>
            <w:vAlign w:val="bottom"/>
            <w:hideMark/>
          </w:tcPr>
          <w:p w14:paraId="67AFAAB3"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390</w:t>
            </w:r>
          </w:p>
        </w:tc>
        <w:tc>
          <w:tcPr>
            <w:tcW w:w="833" w:type="pct"/>
            <w:tcBorders>
              <w:top w:val="nil"/>
              <w:left w:val="nil"/>
              <w:bottom w:val="single" w:sz="4" w:space="0" w:color="auto"/>
              <w:right w:val="single" w:sz="4" w:space="0" w:color="auto"/>
            </w:tcBorders>
            <w:noWrap/>
            <w:vAlign w:val="bottom"/>
            <w:hideMark/>
          </w:tcPr>
          <w:p w14:paraId="593483EC"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480</w:t>
            </w:r>
          </w:p>
        </w:tc>
        <w:tc>
          <w:tcPr>
            <w:tcW w:w="834" w:type="pct"/>
            <w:tcBorders>
              <w:top w:val="nil"/>
              <w:left w:val="nil"/>
              <w:bottom w:val="single" w:sz="4" w:space="0" w:color="auto"/>
              <w:right w:val="single" w:sz="4" w:space="0" w:color="auto"/>
            </w:tcBorders>
            <w:noWrap/>
            <w:vAlign w:val="bottom"/>
            <w:hideMark/>
          </w:tcPr>
          <w:p w14:paraId="4EB5C7F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42,0</w:t>
            </w:r>
          </w:p>
        </w:tc>
        <w:tc>
          <w:tcPr>
            <w:tcW w:w="834" w:type="pct"/>
            <w:tcBorders>
              <w:top w:val="nil"/>
              <w:left w:val="nil"/>
              <w:bottom w:val="single" w:sz="4" w:space="0" w:color="auto"/>
              <w:right w:val="single" w:sz="4" w:space="0" w:color="auto"/>
            </w:tcBorders>
            <w:noWrap/>
            <w:vAlign w:val="bottom"/>
            <w:hideMark/>
          </w:tcPr>
          <w:p w14:paraId="2EC5BA7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9,2</w:t>
            </w:r>
          </w:p>
        </w:tc>
      </w:tr>
      <w:tr w:rsidR="00A33FCE" w:rsidRPr="00A33FCE" w14:paraId="162608DF" w14:textId="77777777" w:rsidTr="00A33FCE">
        <w:trPr>
          <w:trHeight w:val="320"/>
        </w:trPr>
        <w:tc>
          <w:tcPr>
            <w:tcW w:w="1572" w:type="pct"/>
            <w:tcBorders>
              <w:top w:val="nil"/>
              <w:left w:val="single" w:sz="4" w:space="0" w:color="auto"/>
              <w:bottom w:val="single" w:sz="4" w:space="0" w:color="auto"/>
              <w:right w:val="single" w:sz="4" w:space="0" w:color="auto"/>
            </w:tcBorders>
            <w:noWrap/>
            <w:vAlign w:val="bottom"/>
            <w:hideMark/>
          </w:tcPr>
          <w:p w14:paraId="6E0A8AA0"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Anzahl</w:t>
            </w:r>
          </w:p>
        </w:tc>
        <w:tc>
          <w:tcPr>
            <w:tcW w:w="927" w:type="pct"/>
            <w:tcBorders>
              <w:top w:val="nil"/>
              <w:left w:val="nil"/>
              <w:bottom w:val="single" w:sz="4" w:space="0" w:color="auto"/>
              <w:right w:val="single" w:sz="4" w:space="0" w:color="auto"/>
            </w:tcBorders>
            <w:noWrap/>
            <w:vAlign w:val="bottom"/>
            <w:hideMark/>
          </w:tcPr>
          <w:p w14:paraId="2575113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3" w:type="pct"/>
            <w:tcBorders>
              <w:top w:val="nil"/>
              <w:left w:val="nil"/>
              <w:bottom w:val="single" w:sz="4" w:space="0" w:color="auto"/>
              <w:right w:val="single" w:sz="4" w:space="0" w:color="auto"/>
            </w:tcBorders>
            <w:noWrap/>
            <w:vAlign w:val="bottom"/>
            <w:hideMark/>
          </w:tcPr>
          <w:p w14:paraId="17232768"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4" w:type="pct"/>
            <w:tcBorders>
              <w:top w:val="nil"/>
              <w:left w:val="nil"/>
              <w:bottom w:val="single" w:sz="4" w:space="0" w:color="auto"/>
              <w:right w:val="single" w:sz="4" w:space="0" w:color="auto"/>
            </w:tcBorders>
            <w:noWrap/>
            <w:vAlign w:val="bottom"/>
            <w:hideMark/>
          </w:tcPr>
          <w:p w14:paraId="3AAB76E1"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4" w:type="pct"/>
            <w:tcBorders>
              <w:top w:val="nil"/>
              <w:left w:val="nil"/>
              <w:bottom w:val="single" w:sz="4" w:space="0" w:color="auto"/>
              <w:right w:val="single" w:sz="4" w:space="0" w:color="auto"/>
            </w:tcBorders>
            <w:noWrap/>
            <w:vAlign w:val="bottom"/>
            <w:hideMark/>
          </w:tcPr>
          <w:p w14:paraId="5EFC751F"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r>
      <w:tr w:rsidR="00A33FCE" w:rsidRPr="00A33FCE" w14:paraId="3B9BFCDB" w14:textId="77777777" w:rsidTr="00A33FCE">
        <w:trPr>
          <w:trHeight w:val="113"/>
        </w:trPr>
        <w:tc>
          <w:tcPr>
            <w:tcW w:w="1572" w:type="pct"/>
            <w:tcBorders>
              <w:top w:val="nil"/>
              <w:left w:val="single" w:sz="4" w:space="0" w:color="auto"/>
              <w:bottom w:val="single" w:sz="4" w:space="0" w:color="auto"/>
              <w:right w:val="single" w:sz="4" w:space="0" w:color="auto"/>
            </w:tcBorders>
            <w:noWrap/>
            <w:vAlign w:val="bottom"/>
            <w:hideMark/>
          </w:tcPr>
          <w:p w14:paraId="4C2F07FC"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927" w:type="pct"/>
            <w:tcBorders>
              <w:top w:val="nil"/>
              <w:left w:val="nil"/>
              <w:bottom w:val="single" w:sz="4" w:space="0" w:color="auto"/>
              <w:right w:val="single" w:sz="4" w:space="0" w:color="auto"/>
            </w:tcBorders>
            <w:noWrap/>
            <w:vAlign w:val="bottom"/>
            <w:hideMark/>
          </w:tcPr>
          <w:p w14:paraId="4352387F"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3" w:type="pct"/>
            <w:tcBorders>
              <w:top w:val="nil"/>
              <w:left w:val="nil"/>
              <w:bottom w:val="single" w:sz="4" w:space="0" w:color="auto"/>
              <w:right w:val="single" w:sz="4" w:space="0" w:color="auto"/>
            </w:tcBorders>
            <w:noWrap/>
            <w:vAlign w:val="bottom"/>
            <w:hideMark/>
          </w:tcPr>
          <w:p w14:paraId="444E33D5"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0727481A"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0905B922"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r>
      <w:tr w:rsidR="00A33FCE" w:rsidRPr="00A33FCE" w14:paraId="35BEDDDF"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6A403D8A"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85 %-Wert als</w:t>
            </w:r>
          </w:p>
          <w:p w14:paraId="3D85CB1F"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 + Standardabw.</w:t>
            </w:r>
          </w:p>
        </w:tc>
        <w:tc>
          <w:tcPr>
            <w:tcW w:w="927" w:type="pct"/>
            <w:tcBorders>
              <w:top w:val="nil"/>
              <w:left w:val="nil"/>
              <w:bottom w:val="single" w:sz="4" w:space="0" w:color="auto"/>
              <w:right w:val="single" w:sz="4" w:space="0" w:color="auto"/>
            </w:tcBorders>
            <w:noWrap/>
            <w:vAlign w:val="bottom"/>
            <w:hideMark/>
          </w:tcPr>
          <w:p w14:paraId="50CE44FE"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308</w:t>
            </w:r>
          </w:p>
        </w:tc>
        <w:tc>
          <w:tcPr>
            <w:tcW w:w="833" w:type="pct"/>
            <w:tcBorders>
              <w:top w:val="nil"/>
              <w:left w:val="nil"/>
              <w:bottom w:val="single" w:sz="4" w:space="0" w:color="auto"/>
              <w:right w:val="single" w:sz="4" w:space="0" w:color="auto"/>
            </w:tcBorders>
            <w:noWrap/>
            <w:vAlign w:val="bottom"/>
            <w:hideMark/>
          </w:tcPr>
          <w:p w14:paraId="1439B13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391</w:t>
            </w:r>
          </w:p>
        </w:tc>
        <w:tc>
          <w:tcPr>
            <w:tcW w:w="834" w:type="pct"/>
            <w:tcBorders>
              <w:top w:val="nil"/>
              <w:left w:val="nil"/>
              <w:bottom w:val="single" w:sz="4" w:space="0" w:color="auto"/>
              <w:right w:val="single" w:sz="4" w:space="0" w:color="auto"/>
            </w:tcBorders>
            <w:noWrap/>
            <w:vAlign w:val="bottom"/>
            <w:hideMark/>
          </w:tcPr>
          <w:p w14:paraId="04508F3C"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32,3</w:t>
            </w:r>
          </w:p>
        </w:tc>
        <w:tc>
          <w:tcPr>
            <w:tcW w:w="834" w:type="pct"/>
            <w:tcBorders>
              <w:top w:val="nil"/>
              <w:left w:val="nil"/>
              <w:bottom w:val="single" w:sz="4" w:space="0" w:color="auto"/>
              <w:right w:val="single" w:sz="4" w:space="0" w:color="auto"/>
            </w:tcBorders>
            <w:noWrap/>
            <w:vAlign w:val="bottom"/>
            <w:hideMark/>
          </w:tcPr>
          <w:p w14:paraId="219394C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8,6</w:t>
            </w:r>
          </w:p>
        </w:tc>
      </w:tr>
    </w:tbl>
    <w:p w14:paraId="05973E99" w14:textId="77777777" w:rsidR="00A33FCE" w:rsidRDefault="00A33FCE" w:rsidP="00A33FCE">
      <w:pPr>
        <w:spacing w:after="120"/>
        <w:jc w:val="left"/>
        <w:rPr>
          <w:rFonts w:eastAsia="Times New Roman"/>
          <w:b/>
          <w:bCs/>
          <w:sz w:val="22"/>
          <w:lang w:eastAsia="de-DE"/>
        </w:rPr>
      </w:pPr>
    </w:p>
    <w:p w14:paraId="1F94B5FB" w14:textId="77801D20" w:rsidR="00A33FCE" w:rsidRDefault="00A33FCE" w:rsidP="00A33FCE">
      <w:pPr>
        <w:spacing w:after="120" w:line="353" w:lineRule="auto"/>
        <w:jc w:val="left"/>
        <w:rPr>
          <w:rFonts w:eastAsia="Times New Roman"/>
          <w:b/>
          <w:bCs/>
          <w:sz w:val="22"/>
          <w:lang w:eastAsia="de-DE"/>
        </w:rPr>
      </w:pPr>
      <w:r w:rsidRPr="00A33FCE">
        <w:rPr>
          <w:rFonts w:eastAsia="Times New Roman"/>
          <w:b/>
          <w:bCs/>
          <w:sz w:val="22"/>
          <w:lang w:eastAsia="de-DE"/>
        </w:rPr>
        <w:lastRenderedPageBreak/>
        <w:t xml:space="preserve">Tabelle </w:t>
      </w:r>
      <w:r>
        <w:rPr>
          <w:rFonts w:eastAsia="Times New Roman"/>
          <w:b/>
          <w:bCs/>
          <w:sz w:val="22"/>
          <w:lang w:eastAsia="de-DE"/>
        </w:rPr>
        <w:t>4</w:t>
      </w:r>
      <w:r w:rsidRPr="00A33FCE">
        <w:rPr>
          <w:rFonts w:eastAsia="Times New Roman"/>
          <w:b/>
          <w:bCs/>
          <w:sz w:val="22"/>
          <w:lang w:eastAsia="de-DE"/>
        </w:rPr>
        <w:t>: Statistische Kennzahlen Frachten Zulauf Vorklärbecken</w:t>
      </w:r>
    </w:p>
    <w:tbl>
      <w:tblPr>
        <w:tblW w:w="5000" w:type="pct"/>
        <w:tblCellMar>
          <w:left w:w="70" w:type="dxa"/>
          <w:right w:w="70" w:type="dxa"/>
        </w:tblCellMar>
        <w:tblLook w:val="04A0" w:firstRow="1" w:lastRow="0" w:firstColumn="1" w:lastColumn="0" w:noHBand="0" w:noVBand="1"/>
      </w:tblPr>
      <w:tblGrid>
        <w:gridCol w:w="2848"/>
        <w:gridCol w:w="1680"/>
        <w:gridCol w:w="1510"/>
        <w:gridCol w:w="1512"/>
        <w:gridCol w:w="1512"/>
      </w:tblGrid>
      <w:tr w:rsidR="00A33FCE" w:rsidRPr="00A33FCE" w14:paraId="03A01C5A" w14:textId="77777777" w:rsidTr="00A33FCE">
        <w:trPr>
          <w:trHeight w:val="300"/>
        </w:trPr>
        <w:tc>
          <w:tcPr>
            <w:tcW w:w="1572" w:type="pct"/>
            <w:tcBorders>
              <w:top w:val="single" w:sz="4" w:space="0" w:color="auto"/>
              <w:left w:val="single" w:sz="4" w:space="0" w:color="auto"/>
              <w:bottom w:val="single" w:sz="4" w:space="0" w:color="auto"/>
              <w:right w:val="single" w:sz="4" w:space="0" w:color="auto"/>
            </w:tcBorders>
            <w:noWrap/>
            <w:vAlign w:val="bottom"/>
            <w:hideMark/>
          </w:tcPr>
          <w:p w14:paraId="0A025F3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Zul. VKB</w:t>
            </w:r>
          </w:p>
        </w:tc>
        <w:tc>
          <w:tcPr>
            <w:tcW w:w="927" w:type="pct"/>
            <w:tcBorders>
              <w:top w:val="single" w:sz="4" w:space="0" w:color="auto"/>
              <w:left w:val="nil"/>
              <w:bottom w:val="single" w:sz="4" w:space="0" w:color="auto"/>
              <w:right w:val="single" w:sz="4" w:space="0" w:color="auto"/>
            </w:tcBorders>
            <w:noWrap/>
            <w:vAlign w:val="bottom"/>
            <w:hideMark/>
          </w:tcPr>
          <w:p w14:paraId="180A9553"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BSB</w:t>
            </w:r>
            <w:r w:rsidRPr="00A33FCE">
              <w:rPr>
                <w:rFonts w:ascii="Calibri" w:eastAsia="Arial" w:hAnsi="Calibri" w:cs="Calibri"/>
                <w:i/>
                <w:iCs/>
                <w:color w:val="000000"/>
                <w:szCs w:val="20"/>
                <w:vertAlign w:val="subscript"/>
                <w:lang w:val="en-US"/>
              </w:rPr>
              <w:t>5</w:t>
            </w:r>
            <w:r w:rsidRPr="00A33FCE">
              <w:rPr>
                <w:rFonts w:ascii="Calibri" w:eastAsia="Arial" w:hAnsi="Calibri" w:cs="Calibri"/>
                <w:i/>
                <w:iCs/>
                <w:color w:val="000000"/>
                <w:szCs w:val="20"/>
                <w:lang w:val="en-US"/>
              </w:rPr>
              <w:t xml:space="preserve"> in kg/d</w:t>
            </w:r>
          </w:p>
        </w:tc>
        <w:tc>
          <w:tcPr>
            <w:tcW w:w="833" w:type="pct"/>
            <w:tcBorders>
              <w:top w:val="single" w:sz="4" w:space="0" w:color="auto"/>
              <w:left w:val="nil"/>
              <w:bottom w:val="single" w:sz="4" w:space="0" w:color="auto"/>
              <w:right w:val="single" w:sz="4" w:space="0" w:color="auto"/>
            </w:tcBorders>
            <w:noWrap/>
            <w:vAlign w:val="bottom"/>
            <w:hideMark/>
          </w:tcPr>
          <w:p w14:paraId="690F3F4E"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CSB in kg/d</w:t>
            </w:r>
          </w:p>
        </w:tc>
        <w:tc>
          <w:tcPr>
            <w:tcW w:w="834" w:type="pct"/>
            <w:tcBorders>
              <w:top w:val="single" w:sz="4" w:space="0" w:color="auto"/>
              <w:left w:val="nil"/>
              <w:bottom w:val="single" w:sz="4" w:space="0" w:color="auto"/>
              <w:right w:val="single" w:sz="4" w:space="0" w:color="auto"/>
            </w:tcBorders>
            <w:noWrap/>
            <w:vAlign w:val="bottom"/>
            <w:hideMark/>
          </w:tcPr>
          <w:p w14:paraId="08FC8F59"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N</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kg/d</w:t>
            </w:r>
          </w:p>
        </w:tc>
        <w:tc>
          <w:tcPr>
            <w:tcW w:w="834" w:type="pct"/>
            <w:tcBorders>
              <w:top w:val="single" w:sz="4" w:space="0" w:color="auto"/>
              <w:left w:val="nil"/>
              <w:bottom w:val="single" w:sz="4" w:space="0" w:color="auto"/>
              <w:right w:val="single" w:sz="4" w:space="0" w:color="auto"/>
            </w:tcBorders>
            <w:noWrap/>
            <w:vAlign w:val="bottom"/>
            <w:hideMark/>
          </w:tcPr>
          <w:p w14:paraId="5C13EE0C"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P</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kg/d</w:t>
            </w:r>
          </w:p>
        </w:tc>
      </w:tr>
      <w:tr w:rsidR="00A33FCE" w:rsidRPr="00A33FCE" w14:paraId="5E07B989"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306C61F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Mittelwert</w:t>
            </w:r>
          </w:p>
        </w:tc>
        <w:tc>
          <w:tcPr>
            <w:tcW w:w="927" w:type="pct"/>
            <w:tcBorders>
              <w:top w:val="nil"/>
              <w:left w:val="nil"/>
              <w:bottom w:val="single" w:sz="4" w:space="0" w:color="auto"/>
              <w:right w:val="single" w:sz="4" w:space="0" w:color="auto"/>
            </w:tcBorders>
            <w:noWrap/>
            <w:vAlign w:val="bottom"/>
            <w:hideMark/>
          </w:tcPr>
          <w:p w14:paraId="48F62BB3"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1.827</w:t>
            </w:r>
          </w:p>
        </w:tc>
        <w:tc>
          <w:tcPr>
            <w:tcW w:w="833" w:type="pct"/>
            <w:tcBorders>
              <w:top w:val="nil"/>
              <w:left w:val="nil"/>
              <w:bottom w:val="single" w:sz="4" w:space="0" w:color="auto"/>
              <w:right w:val="single" w:sz="4" w:space="0" w:color="auto"/>
            </w:tcBorders>
            <w:noWrap/>
            <w:vAlign w:val="bottom"/>
            <w:hideMark/>
          </w:tcPr>
          <w:p w14:paraId="26F74101"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2.415</w:t>
            </w:r>
          </w:p>
        </w:tc>
        <w:tc>
          <w:tcPr>
            <w:tcW w:w="834" w:type="pct"/>
            <w:tcBorders>
              <w:top w:val="nil"/>
              <w:left w:val="nil"/>
              <w:bottom w:val="single" w:sz="4" w:space="0" w:color="auto"/>
              <w:right w:val="single" w:sz="4" w:space="0" w:color="auto"/>
            </w:tcBorders>
            <w:noWrap/>
            <w:vAlign w:val="bottom"/>
            <w:hideMark/>
          </w:tcPr>
          <w:p w14:paraId="7685881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209,1</w:t>
            </w:r>
          </w:p>
        </w:tc>
        <w:tc>
          <w:tcPr>
            <w:tcW w:w="834" w:type="pct"/>
            <w:tcBorders>
              <w:top w:val="nil"/>
              <w:left w:val="nil"/>
              <w:bottom w:val="single" w:sz="4" w:space="0" w:color="auto"/>
              <w:right w:val="single" w:sz="4" w:space="0" w:color="auto"/>
            </w:tcBorders>
            <w:noWrap/>
            <w:vAlign w:val="bottom"/>
            <w:hideMark/>
          </w:tcPr>
          <w:p w14:paraId="7BC20A07"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51,6</w:t>
            </w:r>
          </w:p>
        </w:tc>
      </w:tr>
      <w:tr w:rsidR="00A33FCE" w:rsidRPr="00A33FCE" w14:paraId="0824EBD0"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69659482"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w:t>
            </w:r>
          </w:p>
        </w:tc>
        <w:tc>
          <w:tcPr>
            <w:tcW w:w="927" w:type="pct"/>
            <w:tcBorders>
              <w:top w:val="nil"/>
              <w:left w:val="nil"/>
              <w:bottom w:val="single" w:sz="4" w:space="0" w:color="auto"/>
              <w:right w:val="single" w:sz="4" w:space="0" w:color="auto"/>
            </w:tcBorders>
            <w:noWrap/>
            <w:vAlign w:val="bottom"/>
            <w:hideMark/>
          </w:tcPr>
          <w:p w14:paraId="78FF33F6"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1.769</w:t>
            </w:r>
          </w:p>
        </w:tc>
        <w:tc>
          <w:tcPr>
            <w:tcW w:w="833" w:type="pct"/>
            <w:tcBorders>
              <w:top w:val="nil"/>
              <w:left w:val="nil"/>
              <w:bottom w:val="single" w:sz="4" w:space="0" w:color="auto"/>
              <w:right w:val="single" w:sz="4" w:space="0" w:color="auto"/>
            </w:tcBorders>
            <w:noWrap/>
            <w:vAlign w:val="bottom"/>
            <w:hideMark/>
          </w:tcPr>
          <w:p w14:paraId="7179646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2.436</w:t>
            </w:r>
          </w:p>
        </w:tc>
        <w:tc>
          <w:tcPr>
            <w:tcW w:w="834" w:type="pct"/>
            <w:tcBorders>
              <w:top w:val="nil"/>
              <w:left w:val="nil"/>
              <w:bottom w:val="single" w:sz="4" w:space="0" w:color="auto"/>
              <w:right w:val="single" w:sz="4" w:space="0" w:color="auto"/>
            </w:tcBorders>
            <w:noWrap/>
            <w:vAlign w:val="bottom"/>
            <w:hideMark/>
          </w:tcPr>
          <w:p w14:paraId="590E470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202,5</w:t>
            </w:r>
          </w:p>
        </w:tc>
        <w:tc>
          <w:tcPr>
            <w:tcW w:w="834" w:type="pct"/>
            <w:tcBorders>
              <w:top w:val="nil"/>
              <w:left w:val="nil"/>
              <w:bottom w:val="single" w:sz="4" w:space="0" w:color="auto"/>
              <w:right w:val="single" w:sz="4" w:space="0" w:color="auto"/>
            </w:tcBorders>
            <w:noWrap/>
            <w:vAlign w:val="bottom"/>
            <w:hideMark/>
          </w:tcPr>
          <w:p w14:paraId="13C859A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50,6</w:t>
            </w:r>
          </w:p>
        </w:tc>
      </w:tr>
      <w:tr w:rsidR="00A33FCE" w:rsidRPr="00A33FCE" w14:paraId="75DC839F"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0B77334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Standardabweichung</w:t>
            </w:r>
          </w:p>
        </w:tc>
        <w:tc>
          <w:tcPr>
            <w:tcW w:w="927" w:type="pct"/>
            <w:tcBorders>
              <w:top w:val="nil"/>
              <w:left w:val="nil"/>
              <w:bottom w:val="single" w:sz="4" w:space="0" w:color="auto"/>
              <w:right w:val="single" w:sz="4" w:space="0" w:color="auto"/>
            </w:tcBorders>
            <w:noWrap/>
            <w:vAlign w:val="bottom"/>
            <w:hideMark/>
          </w:tcPr>
          <w:p w14:paraId="76F5E9E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426</w:t>
            </w:r>
          </w:p>
        </w:tc>
        <w:tc>
          <w:tcPr>
            <w:tcW w:w="833" w:type="pct"/>
            <w:tcBorders>
              <w:top w:val="nil"/>
              <w:left w:val="nil"/>
              <w:bottom w:val="single" w:sz="4" w:space="0" w:color="auto"/>
              <w:right w:val="single" w:sz="4" w:space="0" w:color="auto"/>
            </w:tcBorders>
            <w:noWrap/>
            <w:vAlign w:val="bottom"/>
            <w:hideMark/>
          </w:tcPr>
          <w:p w14:paraId="531C1478"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453</w:t>
            </w:r>
          </w:p>
        </w:tc>
        <w:tc>
          <w:tcPr>
            <w:tcW w:w="834" w:type="pct"/>
            <w:tcBorders>
              <w:top w:val="nil"/>
              <w:left w:val="nil"/>
              <w:bottom w:val="single" w:sz="4" w:space="0" w:color="auto"/>
              <w:right w:val="single" w:sz="4" w:space="0" w:color="auto"/>
            </w:tcBorders>
            <w:noWrap/>
            <w:vAlign w:val="bottom"/>
            <w:hideMark/>
          </w:tcPr>
          <w:p w14:paraId="774A24A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48,2</w:t>
            </w:r>
          </w:p>
        </w:tc>
        <w:tc>
          <w:tcPr>
            <w:tcW w:w="834" w:type="pct"/>
            <w:tcBorders>
              <w:top w:val="nil"/>
              <w:left w:val="nil"/>
              <w:bottom w:val="single" w:sz="4" w:space="0" w:color="auto"/>
              <w:right w:val="single" w:sz="4" w:space="0" w:color="auto"/>
            </w:tcBorders>
            <w:noWrap/>
            <w:vAlign w:val="bottom"/>
            <w:hideMark/>
          </w:tcPr>
          <w:p w14:paraId="726DB598"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9,5</w:t>
            </w:r>
          </w:p>
        </w:tc>
      </w:tr>
      <w:tr w:rsidR="00A33FCE" w:rsidRPr="00A33FCE" w14:paraId="57272B2E"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27B27143"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Minimum</w:t>
            </w:r>
          </w:p>
        </w:tc>
        <w:tc>
          <w:tcPr>
            <w:tcW w:w="927" w:type="pct"/>
            <w:tcBorders>
              <w:top w:val="nil"/>
              <w:left w:val="nil"/>
              <w:bottom w:val="single" w:sz="4" w:space="0" w:color="auto"/>
              <w:right w:val="single" w:sz="4" w:space="0" w:color="auto"/>
            </w:tcBorders>
            <w:noWrap/>
            <w:vAlign w:val="bottom"/>
            <w:hideMark/>
          </w:tcPr>
          <w:p w14:paraId="03AFCC9E"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1.026</w:t>
            </w:r>
          </w:p>
        </w:tc>
        <w:tc>
          <w:tcPr>
            <w:tcW w:w="833" w:type="pct"/>
            <w:tcBorders>
              <w:top w:val="nil"/>
              <w:left w:val="nil"/>
              <w:bottom w:val="single" w:sz="4" w:space="0" w:color="auto"/>
              <w:right w:val="single" w:sz="4" w:space="0" w:color="auto"/>
            </w:tcBorders>
            <w:noWrap/>
            <w:vAlign w:val="bottom"/>
            <w:hideMark/>
          </w:tcPr>
          <w:p w14:paraId="0A49827F"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1.667</w:t>
            </w:r>
          </w:p>
        </w:tc>
        <w:tc>
          <w:tcPr>
            <w:tcW w:w="834" w:type="pct"/>
            <w:tcBorders>
              <w:top w:val="nil"/>
              <w:left w:val="nil"/>
              <w:bottom w:val="single" w:sz="4" w:space="0" w:color="auto"/>
              <w:right w:val="single" w:sz="4" w:space="0" w:color="auto"/>
            </w:tcBorders>
            <w:noWrap/>
            <w:vAlign w:val="bottom"/>
            <w:hideMark/>
          </w:tcPr>
          <w:p w14:paraId="4120055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125,8</w:t>
            </w:r>
          </w:p>
        </w:tc>
        <w:tc>
          <w:tcPr>
            <w:tcW w:w="834" w:type="pct"/>
            <w:tcBorders>
              <w:top w:val="nil"/>
              <w:left w:val="nil"/>
              <w:bottom w:val="single" w:sz="4" w:space="0" w:color="auto"/>
              <w:right w:val="single" w:sz="4" w:space="0" w:color="auto"/>
            </w:tcBorders>
            <w:noWrap/>
            <w:vAlign w:val="bottom"/>
            <w:hideMark/>
          </w:tcPr>
          <w:p w14:paraId="0479FE8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31,8</w:t>
            </w:r>
          </w:p>
        </w:tc>
      </w:tr>
      <w:tr w:rsidR="00A33FCE" w:rsidRPr="00A33FCE" w14:paraId="3D2A35B5"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14B07A40"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Maximum</w:t>
            </w:r>
          </w:p>
        </w:tc>
        <w:tc>
          <w:tcPr>
            <w:tcW w:w="927" w:type="pct"/>
            <w:tcBorders>
              <w:top w:val="nil"/>
              <w:left w:val="nil"/>
              <w:bottom w:val="single" w:sz="4" w:space="0" w:color="auto"/>
              <w:right w:val="single" w:sz="4" w:space="0" w:color="auto"/>
            </w:tcBorders>
            <w:noWrap/>
            <w:vAlign w:val="bottom"/>
            <w:hideMark/>
          </w:tcPr>
          <w:p w14:paraId="514EAA5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3.171</w:t>
            </w:r>
          </w:p>
        </w:tc>
        <w:tc>
          <w:tcPr>
            <w:tcW w:w="833" w:type="pct"/>
            <w:tcBorders>
              <w:top w:val="nil"/>
              <w:left w:val="nil"/>
              <w:bottom w:val="single" w:sz="4" w:space="0" w:color="auto"/>
              <w:right w:val="single" w:sz="4" w:space="0" w:color="auto"/>
            </w:tcBorders>
            <w:noWrap/>
            <w:vAlign w:val="bottom"/>
            <w:hideMark/>
          </w:tcPr>
          <w:p w14:paraId="51EA85B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3.902</w:t>
            </w:r>
          </w:p>
        </w:tc>
        <w:tc>
          <w:tcPr>
            <w:tcW w:w="834" w:type="pct"/>
            <w:tcBorders>
              <w:top w:val="nil"/>
              <w:left w:val="nil"/>
              <w:bottom w:val="single" w:sz="4" w:space="0" w:color="auto"/>
              <w:right w:val="single" w:sz="4" w:space="0" w:color="auto"/>
            </w:tcBorders>
            <w:noWrap/>
            <w:vAlign w:val="bottom"/>
            <w:hideMark/>
          </w:tcPr>
          <w:p w14:paraId="2D18350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342,0</w:t>
            </w:r>
          </w:p>
        </w:tc>
        <w:tc>
          <w:tcPr>
            <w:tcW w:w="834" w:type="pct"/>
            <w:tcBorders>
              <w:top w:val="nil"/>
              <w:left w:val="nil"/>
              <w:bottom w:val="single" w:sz="4" w:space="0" w:color="auto"/>
              <w:right w:val="single" w:sz="4" w:space="0" w:color="auto"/>
            </w:tcBorders>
            <w:noWrap/>
            <w:vAlign w:val="bottom"/>
            <w:hideMark/>
          </w:tcPr>
          <w:p w14:paraId="14B6A02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75,4</w:t>
            </w:r>
          </w:p>
        </w:tc>
      </w:tr>
      <w:tr w:rsidR="00A33FCE" w:rsidRPr="00A33FCE" w14:paraId="3797683F" w14:textId="77777777" w:rsidTr="00A33FCE">
        <w:trPr>
          <w:trHeight w:val="320"/>
        </w:trPr>
        <w:tc>
          <w:tcPr>
            <w:tcW w:w="1572" w:type="pct"/>
            <w:tcBorders>
              <w:top w:val="nil"/>
              <w:left w:val="single" w:sz="4" w:space="0" w:color="auto"/>
              <w:bottom w:val="single" w:sz="4" w:space="0" w:color="auto"/>
              <w:right w:val="single" w:sz="4" w:space="0" w:color="auto"/>
            </w:tcBorders>
            <w:noWrap/>
            <w:vAlign w:val="bottom"/>
            <w:hideMark/>
          </w:tcPr>
          <w:p w14:paraId="175B362D"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Anzahl</w:t>
            </w:r>
          </w:p>
        </w:tc>
        <w:tc>
          <w:tcPr>
            <w:tcW w:w="927" w:type="pct"/>
            <w:tcBorders>
              <w:top w:val="nil"/>
              <w:left w:val="nil"/>
              <w:bottom w:val="single" w:sz="4" w:space="0" w:color="auto"/>
              <w:right w:val="single" w:sz="4" w:space="0" w:color="auto"/>
            </w:tcBorders>
            <w:noWrap/>
            <w:vAlign w:val="bottom"/>
            <w:hideMark/>
          </w:tcPr>
          <w:p w14:paraId="213A1286"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3" w:type="pct"/>
            <w:tcBorders>
              <w:top w:val="nil"/>
              <w:left w:val="nil"/>
              <w:bottom w:val="single" w:sz="4" w:space="0" w:color="auto"/>
              <w:right w:val="single" w:sz="4" w:space="0" w:color="auto"/>
            </w:tcBorders>
            <w:noWrap/>
            <w:vAlign w:val="bottom"/>
            <w:hideMark/>
          </w:tcPr>
          <w:p w14:paraId="4BE55EA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4" w:type="pct"/>
            <w:tcBorders>
              <w:top w:val="nil"/>
              <w:left w:val="nil"/>
              <w:bottom w:val="single" w:sz="4" w:space="0" w:color="auto"/>
              <w:right w:val="single" w:sz="4" w:space="0" w:color="auto"/>
            </w:tcBorders>
            <w:noWrap/>
            <w:vAlign w:val="bottom"/>
            <w:hideMark/>
          </w:tcPr>
          <w:p w14:paraId="396DA49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34" w:type="pct"/>
            <w:tcBorders>
              <w:top w:val="nil"/>
              <w:left w:val="nil"/>
              <w:bottom w:val="single" w:sz="4" w:space="0" w:color="auto"/>
              <w:right w:val="single" w:sz="4" w:space="0" w:color="auto"/>
            </w:tcBorders>
            <w:noWrap/>
            <w:vAlign w:val="bottom"/>
            <w:hideMark/>
          </w:tcPr>
          <w:p w14:paraId="3E50AA0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r>
      <w:tr w:rsidR="00A33FCE" w:rsidRPr="00A33FCE" w14:paraId="57F99599" w14:textId="77777777" w:rsidTr="00A33FCE">
        <w:trPr>
          <w:trHeight w:val="71"/>
        </w:trPr>
        <w:tc>
          <w:tcPr>
            <w:tcW w:w="1572" w:type="pct"/>
            <w:tcBorders>
              <w:top w:val="nil"/>
              <w:left w:val="single" w:sz="4" w:space="0" w:color="auto"/>
              <w:bottom w:val="single" w:sz="4" w:space="0" w:color="auto"/>
              <w:right w:val="single" w:sz="4" w:space="0" w:color="auto"/>
            </w:tcBorders>
            <w:noWrap/>
            <w:vAlign w:val="bottom"/>
            <w:hideMark/>
          </w:tcPr>
          <w:p w14:paraId="4686F7FA"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927" w:type="pct"/>
            <w:tcBorders>
              <w:top w:val="nil"/>
              <w:left w:val="nil"/>
              <w:bottom w:val="single" w:sz="4" w:space="0" w:color="auto"/>
              <w:right w:val="single" w:sz="4" w:space="0" w:color="auto"/>
            </w:tcBorders>
            <w:noWrap/>
            <w:vAlign w:val="bottom"/>
            <w:hideMark/>
          </w:tcPr>
          <w:p w14:paraId="42E40969"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3" w:type="pct"/>
            <w:tcBorders>
              <w:top w:val="nil"/>
              <w:left w:val="nil"/>
              <w:bottom w:val="single" w:sz="4" w:space="0" w:color="auto"/>
              <w:right w:val="single" w:sz="4" w:space="0" w:color="auto"/>
            </w:tcBorders>
            <w:noWrap/>
            <w:vAlign w:val="bottom"/>
            <w:hideMark/>
          </w:tcPr>
          <w:p w14:paraId="4149E7F2"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4B5410D8"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731717D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 </w:t>
            </w:r>
          </w:p>
        </w:tc>
      </w:tr>
      <w:tr w:rsidR="00A33FCE" w:rsidRPr="00A33FCE" w14:paraId="61333669" w14:textId="77777777" w:rsidTr="00A33FCE">
        <w:trPr>
          <w:trHeight w:val="300"/>
        </w:trPr>
        <w:tc>
          <w:tcPr>
            <w:tcW w:w="1572" w:type="pct"/>
            <w:tcBorders>
              <w:top w:val="nil"/>
              <w:left w:val="single" w:sz="4" w:space="0" w:color="auto"/>
              <w:bottom w:val="single" w:sz="4" w:space="0" w:color="auto"/>
              <w:right w:val="single" w:sz="4" w:space="0" w:color="auto"/>
            </w:tcBorders>
            <w:noWrap/>
            <w:vAlign w:val="bottom"/>
            <w:hideMark/>
          </w:tcPr>
          <w:p w14:paraId="1CED0559"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85 %-Wert als</w:t>
            </w:r>
          </w:p>
          <w:p w14:paraId="4BF2D6FC"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 + Standardabw.</w:t>
            </w:r>
          </w:p>
        </w:tc>
        <w:tc>
          <w:tcPr>
            <w:tcW w:w="927" w:type="pct"/>
            <w:tcBorders>
              <w:top w:val="nil"/>
              <w:left w:val="nil"/>
              <w:bottom w:val="single" w:sz="4" w:space="0" w:color="auto"/>
              <w:right w:val="single" w:sz="4" w:space="0" w:color="auto"/>
            </w:tcBorders>
            <w:noWrap/>
            <w:vAlign w:val="bottom"/>
            <w:hideMark/>
          </w:tcPr>
          <w:p w14:paraId="3E2E6F78"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2.195</w:t>
            </w:r>
          </w:p>
        </w:tc>
        <w:tc>
          <w:tcPr>
            <w:tcW w:w="833" w:type="pct"/>
            <w:tcBorders>
              <w:top w:val="nil"/>
              <w:left w:val="nil"/>
              <w:bottom w:val="single" w:sz="4" w:space="0" w:color="auto"/>
              <w:right w:val="single" w:sz="4" w:space="0" w:color="auto"/>
            </w:tcBorders>
            <w:noWrap/>
            <w:vAlign w:val="bottom"/>
            <w:hideMark/>
          </w:tcPr>
          <w:p w14:paraId="167713F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2.889</w:t>
            </w:r>
          </w:p>
        </w:tc>
        <w:tc>
          <w:tcPr>
            <w:tcW w:w="834" w:type="pct"/>
            <w:tcBorders>
              <w:top w:val="nil"/>
              <w:left w:val="nil"/>
              <w:bottom w:val="single" w:sz="4" w:space="0" w:color="auto"/>
              <w:right w:val="single" w:sz="4" w:space="0" w:color="auto"/>
            </w:tcBorders>
            <w:noWrap/>
            <w:vAlign w:val="bottom"/>
            <w:hideMark/>
          </w:tcPr>
          <w:p w14:paraId="71463F4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250,7</w:t>
            </w:r>
          </w:p>
        </w:tc>
        <w:tc>
          <w:tcPr>
            <w:tcW w:w="834" w:type="pct"/>
            <w:tcBorders>
              <w:top w:val="nil"/>
              <w:left w:val="nil"/>
              <w:bottom w:val="single" w:sz="4" w:space="0" w:color="auto"/>
              <w:right w:val="single" w:sz="4" w:space="0" w:color="auto"/>
            </w:tcBorders>
            <w:noWrap/>
            <w:vAlign w:val="bottom"/>
            <w:hideMark/>
          </w:tcPr>
          <w:p w14:paraId="2EF752E0"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60,1</w:t>
            </w:r>
          </w:p>
        </w:tc>
      </w:tr>
    </w:tbl>
    <w:p w14:paraId="08EA440C" w14:textId="6F65AEE6" w:rsidR="00A33FCE" w:rsidRDefault="00A33FCE" w:rsidP="00A33FCE">
      <w:pPr>
        <w:spacing w:after="120"/>
        <w:jc w:val="left"/>
      </w:pPr>
    </w:p>
    <w:p w14:paraId="2AF395EE" w14:textId="5DCBA659" w:rsidR="00A33FCE" w:rsidRDefault="00A33FCE" w:rsidP="00A33FCE">
      <w:pPr>
        <w:spacing w:after="120"/>
        <w:jc w:val="left"/>
      </w:pPr>
    </w:p>
    <w:p w14:paraId="68B98AD5" w14:textId="0B163745" w:rsidR="00A33FCE" w:rsidRDefault="00A33FCE" w:rsidP="00A33FCE">
      <w:pPr>
        <w:spacing w:after="120" w:line="353" w:lineRule="auto"/>
        <w:jc w:val="left"/>
        <w:rPr>
          <w:rFonts w:eastAsia="Times New Roman"/>
          <w:b/>
          <w:bCs/>
          <w:sz w:val="22"/>
          <w:lang w:eastAsia="de-DE"/>
        </w:rPr>
      </w:pPr>
      <w:r w:rsidRPr="00A33FCE">
        <w:rPr>
          <w:rFonts w:eastAsia="Times New Roman"/>
          <w:b/>
          <w:bCs/>
          <w:sz w:val="22"/>
          <w:lang w:eastAsia="de-DE"/>
        </w:rPr>
        <w:t xml:space="preserve">Tabelle </w:t>
      </w:r>
      <w:r>
        <w:rPr>
          <w:rFonts w:eastAsia="Times New Roman"/>
          <w:b/>
          <w:bCs/>
          <w:sz w:val="22"/>
          <w:lang w:eastAsia="de-DE"/>
        </w:rPr>
        <w:t>5</w:t>
      </w:r>
      <w:r w:rsidRPr="00A33FCE">
        <w:rPr>
          <w:rFonts w:eastAsia="Times New Roman"/>
          <w:b/>
          <w:bCs/>
          <w:sz w:val="22"/>
          <w:lang w:eastAsia="de-DE"/>
        </w:rPr>
        <w:t>: Statistische Kennzahlen Einwohnerwerte Zulauf Vorklärbecken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794"/>
        <w:gridCol w:w="1649"/>
        <w:gridCol w:w="1482"/>
        <w:gridCol w:w="1648"/>
        <w:gridCol w:w="1483"/>
      </w:tblGrid>
      <w:tr w:rsidR="00A33FCE" w:rsidRPr="00A33FCE" w14:paraId="2E4BA02E" w14:textId="77777777" w:rsidTr="00A33FCE">
        <w:trPr>
          <w:trHeight w:val="300"/>
        </w:trPr>
        <w:tc>
          <w:tcPr>
            <w:tcW w:w="1542" w:type="pct"/>
            <w:noWrap/>
            <w:vAlign w:val="bottom"/>
            <w:hideMark/>
          </w:tcPr>
          <w:p w14:paraId="7331A8EC" w14:textId="77777777" w:rsidR="00A33FCE" w:rsidRPr="00A33FCE" w:rsidRDefault="00A33FCE" w:rsidP="00A33FCE">
            <w:pPr>
              <w:widowControl w:val="0"/>
              <w:autoSpaceDE w:val="0"/>
              <w:autoSpaceDN w:val="0"/>
              <w:jc w:val="left"/>
              <w:rPr>
                <w:rFonts w:ascii="Calibri" w:eastAsia="Arial" w:hAnsi="Calibri" w:cs="Calibri"/>
                <w:b/>
                <w:bCs/>
                <w:color w:val="000000"/>
                <w:szCs w:val="20"/>
                <w:lang w:val="en-US"/>
              </w:rPr>
            </w:pPr>
            <w:r w:rsidRPr="00A33FCE">
              <w:rPr>
                <w:rFonts w:ascii="Calibri" w:eastAsia="Arial" w:hAnsi="Calibri" w:cs="Calibri"/>
                <w:b/>
                <w:bCs/>
                <w:color w:val="000000"/>
                <w:szCs w:val="20"/>
                <w:lang w:val="en-US"/>
              </w:rPr>
              <w:t>Zul. VKB</w:t>
            </w:r>
          </w:p>
        </w:tc>
        <w:tc>
          <w:tcPr>
            <w:tcW w:w="910" w:type="pct"/>
            <w:noWrap/>
            <w:vAlign w:val="bottom"/>
            <w:hideMark/>
          </w:tcPr>
          <w:p w14:paraId="532A5B72"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BSB</w:t>
            </w:r>
            <w:r w:rsidRPr="00A33FCE">
              <w:rPr>
                <w:rFonts w:ascii="Calibri" w:eastAsia="Arial" w:hAnsi="Calibri" w:cs="Calibri"/>
                <w:i/>
                <w:iCs/>
                <w:color w:val="000000"/>
                <w:szCs w:val="20"/>
                <w:vertAlign w:val="subscript"/>
                <w:lang w:val="en-US"/>
              </w:rPr>
              <w:t>5</w:t>
            </w:r>
            <w:r w:rsidRPr="00A33FCE">
              <w:rPr>
                <w:rFonts w:ascii="Calibri" w:eastAsia="Arial" w:hAnsi="Calibri" w:cs="Calibri"/>
                <w:i/>
                <w:iCs/>
                <w:color w:val="000000"/>
                <w:szCs w:val="20"/>
                <w:lang w:val="en-US"/>
              </w:rPr>
              <w:t xml:space="preserve"> in EW</w:t>
            </w:r>
          </w:p>
        </w:tc>
        <w:tc>
          <w:tcPr>
            <w:tcW w:w="818" w:type="pct"/>
            <w:noWrap/>
            <w:vAlign w:val="bottom"/>
            <w:hideMark/>
          </w:tcPr>
          <w:p w14:paraId="1B030C0B"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CSB in EW</w:t>
            </w:r>
          </w:p>
        </w:tc>
        <w:tc>
          <w:tcPr>
            <w:tcW w:w="910" w:type="pct"/>
            <w:noWrap/>
            <w:vAlign w:val="bottom"/>
            <w:hideMark/>
          </w:tcPr>
          <w:p w14:paraId="5EF1BD7D"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N</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EW</w:t>
            </w:r>
          </w:p>
        </w:tc>
        <w:tc>
          <w:tcPr>
            <w:tcW w:w="819" w:type="pct"/>
            <w:noWrap/>
            <w:vAlign w:val="bottom"/>
            <w:hideMark/>
          </w:tcPr>
          <w:p w14:paraId="7AFF46CA" w14:textId="77777777" w:rsidR="00A33FCE" w:rsidRPr="00A33FCE" w:rsidRDefault="00A33FCE" w:rsidP="00A33FCE">
            <w:pPr>
              <w:widowControl w:val="0"/>
              <w:autoSpaceDE w:val="0"/>
              <w:autoSpaceDN w:val="0"/>
              <w:jc w:val="center"/>
              <w:rPr>
                <w:rFonts w:ascii="Calibri" w:eastAsia="Arial" w:hAnsi="Calibri" w:cs="Calibri"/>
                <w:i/>
                <w:iCs/>
                <w:color w:val="000000"/>
                <w:szCs w:val="20"/>
                <w:lang w:val="en-US"/>
              </w:rPr>
            </w:pPr>
            <w:r w:rsidRPr="00A33FCE">
              <w:rPr>
                <w:rFonts w:ascii="Calibri" w:eastAsia="Arial" w:hAnsi="Calibri" w:cs="Calibri"/>
                <w:i/>
                <w:iCs/>
                <w:color w:val="000000"/>
                <w:szCs w:val="20"/>
                <w:lang w:val="en-US"/>
              </w:rPr>
              <w:t>P</w:t>
            </w:r>
            <w:r w:rsidRPr="00A33FCE">
              <w:rPr>
                <w:rFonts w:ascii="Calibri" w:eastAsia="Arial" w:hAnsi="Calibri" w:cs="Calibri"/>
                <w:i/>
                <w:iCs/>
                <w:color w:val="000000"/>
                <w:szCs w:val="20"/>
                <w:vertAlign w:val="subscript"/>
                <w:lang w:val="en-US"/>
              </w:rPr>
              <w:t>ges</w:t>
            </w:r>
            <w:r w:rsidRPr="00A33FCE">
              <w:rPr>
                <w:rFonts w:ascii="Calibri" w:eastAsia="Arial" w:hAnsi="Calibri" w:cs="Calibri"/>
                <w:i/>
                <w:iCs/>
                <w:color w:val="000000"/>
                <w:szCs w:val="20"/>
                <w:lang w:val="en-US"/>
              </w:rPr>
              <w:t xml:space="preserve"> in EW</w:t>
            </w:r>
          </w:p>
        </w:tc>
      </w:tr>
      <w:tr w:rsidR="00A33FCE" w:rsidRPr="00A33FCE" w14:paraId="705773C7" w14:textId="77777777" w:rsidTr="00A33FCE">
        <w:trPr>
          <w:trHeight w:val="300"/>
        </w:trPr>
        <w:tc>
          <w:tcPr>
            <w:tcW w:w="1542" w:type="pct"/>
            <w:noWrap/>
            <w:vAlign w:val="bottom"/>
            <w:hideMark/>
          </w:tcPr>
          <w:p w14:paraId="264CD4A9"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Mittelwert</w:t>
            </w:r>
          </w:p>
        </w:tc>
        <w:tc>
          <w:tcPr>
            <w:tcW w:w="910" w:type="pct"/>
            <w:noWrap/>
            <w:vAlign w:val="bottom"/>
            <w:hideMark/>
          </w:tcPr>
          <w:p w14:paraId="6C8729F7"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30.453</w:t>
            </w:r>
          </w:p>
        </w:tc>
        <w:tc>
          <w:tcPr>
            <w:tcW w:w="818" w:type="pct"/>
            <w:noWrap/>
            <w:vAlign w:val="bottom"/>
            <w:hideMark/>
          </w:tcPr>
          <w:p w14:paraId="1861C90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20.122</w:t>
            </w:r>
          </w:p>
        </w:tc>
        <w:tc>
          <w:tcPr>
            <w:tcW w:w="910" w:type="pct"/>
            <w:noWrap/>
            <w:vAlign w:val="bottom"/>
            <w:hideMark/>
          </w:tcPr>
          <w:p w14:paraId="7A6961A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19.007</w:t>
            </w:r>
          </w:p>
        </w:tc>
        <w:tc>
          <w:tcPr>
            <w:tcW w:w="819" w:type="pct"/>
            <w:noWrap/>
            <w:vAlign w:val="bottom"/>
            <w:hideMark/>
          </w:tcPr>
          <w:p w14:paraId="37D48DFA"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28.692</w:t>
            </w:r>
          </w:p>
        </w:tc>
      </w:tr>
      <w:tr w:rsidR="00A33FCE" w:rsidRPr="00A33FCE" w14:paraId="1E9C4B63" w14:textId="77777777" w:rsidTr="00A33FCE">
        <w:trPr>
          <w:trHeight w:val="300"/>
        </w:trPr>
        <w:tc>
          <w:tcPr>
            <w:tcW w:w="1542" w:type="pct"/>
            <w:noWrap/>
            <w:vAlign w:val="bottom"/>
            <w:hideMark/>
          </w:tcPr>
          <w:p w14:paraId="66018FD4"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w:t>
            </w:r>
          </w:p>
        </w:tc>
        <w:tc>
          <w:tcPr>
            <w:tcW w:w="910" w:type="pct"/>
            <w:noWrap/>
            <w:vAlign w:val="bottom"/>
            <w:hideMark/>
          </w:tcPr>
          <w:p w14:paraId="64F79FA4"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29.479</w:t>
            </w:r>
          </w:p>
        </w:tc>
        <w:tc>
          <w:tcPr>
            <w:tcW w:w="818" w:type="pct"/>
            <w:noWrap/>
            <w:vAlign w:val="bottom"/>
            <w:hideMark/>
          </w:tcPr>
          <w:p w14:paraId="0AB43870"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20.299</w:t>
            </w:r>
          </w:p>
        </w:tc>
        <w:tc>
          <w:tcPr>
            <w:tcW w:w="910" w:type="pct"/>
            <w:noWrap/>
            <w:vAlign w:val="bottom"/>
            <w:hideMark/>
          </w:tcPr>
          <w:p w14:paraId="3EE5DCB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18.408</w:t>
            </w:r>
          </w:p>
        </w:tc>
        <w:tc>
          <w:tcPr>
            <w:tcW w:w="819" w:type="pct"/>
            <w:noWrap/>
            <w:vAlign w:val="bottom"/>
            <w:hideMark/>
          </w:tcPr>
          <w:p w14:paraId="1350D231"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28.126</w:t>
            </w:r>
          </w:p>
        </w:tc>
      </w:tr>
      <w:tr w:rsidR="00A33FCE" w:rsidRPr="00A33FCE" w14:paraId="0B2691C2" w14:textId="77777777" w:rsidTr="00A33FCE">
        <w:trPr>
          <w:trHeight w:val="300"/>
        </w:trPr>
        <w:tc>
          <w:tcPr>
            <w:tcW w:w="1542" w:type="pct"/>
            <w:noWrap/>
            <w:vAlign w:val="bottom"/>
            <w:hideMark/>
          </w:tcPr>
          <w:p w14:paraId="6D04E789"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Standardabweichung</w:t>
            </w:r>
          </w:p>
        </w:tc>
        <w:tc>
          <w:tcPr>
            <w:tcW w:w="910" w:type="pct"/>
            <w:noWrap/>
            <w:vAlign w:val="bottom"/>
            <w:hideMark/>
          </w:tcPr>
          <w:p w14:paraId="7033530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7.104</w:t>
            </w:r>
          </w:p>
        </w:tc>
        <w:tc>
          <w:tcPr>
            <w:tcW w:w="818" w:type="pct"/>
            <w:noWrap/>
            <w:vAlign w:val="bottom"/>
            <w:hideMark/>
          </w:tcPr>
          <w:p w14:paraId="7C06034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3.777</w:t>
            </w:r>
          </w:p>
        </w:tc>
        <w:tc>
          <w:tcPr>
            <w:tcW w:w="910" w:type="pct"/>
            <w:noWrap/>
            <w:vAlign w:val="bottom"/>
            <w:hideMark/>
          </w:tcPr>
          <w:p w14:paraId="0DB951E7"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4.383</w:t>
            </w:r>
          </w:p>
        </w:tc>
        <w:tc>
          <w:tcPr>
            <w:tcW w:w="819" w:type="pct"/>
            <w:noWrap/>
            <w:vAlign w:val="bottom"/>
            <w:hideMark/>
          </w:tcPr>
          <w:p w14:paraId="1987D5E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5.276</w:t>
            </w:r>
          </w:p>
        </w:tc>
      </w:tr>
      <w:tr w:rsidR="00A33FCE" w:rsidRPr="00A33FCE" w14:paraId="468E108C" w14:textId="77777777" w:rsidTr="00A33FCE">
        <w:trPr>
          <w:trHeight w:val="300"/>
        </w:trPr>
        <w:tc>
          <w:tcPr>
            <w:tcW w:w="1542" w:type="pct"/>
            <w:noWrap/>
            <w:vAlign w:val="bottom"/>
            <w:hideMark/>
          </w:tcPr>
          <w:p w14:paraId="61B27CD7"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Minimum</w:t>
            </w:r>
          </w:p>
        </w:tc>
        <w:tc>
          <w:tcPr>
            <w:tcW w:w="910" w:type="pct"/>
            <w:noWrap/>
            <w:vAlign w:val="bottom"/>
            <w:hideMark/>
          </w:tcPr>
          <w:p w14:paraId="176C3B3F"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17.093</w:t>
            </w:r>
          </w:p>
        </w:tc>
        <w:tc>
          <w:tcPr>
            <w:tcW w:w="818" w:type="pct"/>
            <w:noWrap/>
            <w:vAlign w:val="bottom"/>
            <w:hideMark/>
          </w:tcPr>
          <w:p w14:paraId="2E298C05"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13.888</w:t>
            </w:r>
          </w:p>
        </w:tc>
        <w:tc>
          <w:tcPr>
            <w:tcW w:w="910" w:type="pct"/>
            <w:noWrap/>
            <w:vAlign w:val="bottom"/>
            <w:hideMark/>
          </w:tcPr>
          <w:p w14:paraId="0AED752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11.435</w:t>
            </w:r>
          </w:p>
        </w:tc>
        <w:tc>
          <w:tcPr>
            <w:tcW w:w="819" w:type="pct"/>
            <w:noWrap/>
            <w:vAlign w:val="bottom"/>
            <w:hideMark/>
          </w:tcPr>
          <w:p w14:paraId="52B3609C"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17.667</w:t>
            </w:r>
          </w:p>
        </w:tc>
      </w:tr>
      <w:tr w:rsidR="00A33FCE" w:rsidRPr="00A33FCE" w14:paraId="3D855180" w14:textId="77777777" w:rsidTr="00A33FCE">
        <w:trPr>
          <w:trHeight w:val="300"/>
        </w:trPr>
        <w:tc>
          <w:tcPr>
            <w:tcW w:w="1542" w:type="pct"/>
            <w:noWrap/>
            <w:vAlign w:val="bottom"/>
            <w:hideMark/>
          </w:tcPr>
          <w:p w14:paraId="531D9676"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Maximum</w:t>
            </w:r>
          </w:p>
        </w:tc>
        <w:tc>
          <w:tcPr>
            <w:tcW w:w="910" w:type="pct"/>
            <w:noWrap/>
            <w:vAlign w:val="bottom"/>
            <w:hideMark/>
          </w:tcPr>
          <w:p w14:paraId="31221146"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52.845</w:t>
            </w:r>
          </w:p>
        </w:tc>
        <w:tc>
          <w:tcPr>
            <w:tcW w:w="818" w:type="pct"/>
            <w:noWrap/>
            <w:vAlign w:val="bottom"/>
            <w:hideMark/>
          </w:tcPr>
          <w:p w14:paraId="02FD6D3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32.520</w:t>
            </w:r>
          </w:p>
        </w:tc>
        <w:tc>
          <w:tcPr>
            <w:tcW w:w="910" w:type="pct"/>
            <w:noWrap/>
            <w:vAlign w:val="bottom"/>
            <w:hideMark/>
          </w:tcPr>
          <w:p w14:paraId="4F52C49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31.091</w:t>
            </w:r>
          </w:p>
        </w:tc>
        <w:tc>
          <w:tcPr>
            <w:tcW w:w="819" w:type="pct"/>
            <w:noWrap/>
            <w:vAlign w:val="bottom"/>
            <w:hideMark/>
          </w:tcPr>
          <w:p w14:paraId="354BF1B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41.880</w:t>
            </w:r>
          </w:p>
        </w:tc>
      </w:tr>
      <w:tr w:rsidR="00A33FCE" w:rsidRPr="00A33FCE" w14:paraId="5F984F5C" w14:textId="77777777" w:rsidTr="00A33FCE">
        <w:trPr>
          <w:trHeight w:val="320"/>
        </w:trPr>
        <w:tc>
          <w:tcPr>
            <w:tcW w:w="1542" w:type="pct"/>
            <w:noWrap/>
            <w:vAlign w:val="bottom"/>
            <w:hideMark/>
          </w:tcPr>
          <w:p w14:paraId="3E9468AD"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Anzahl</w:t>
            </w:r>
          </w:p>
        </w:tc>
        <w:tc>
          <w:tcPr>
            <w:tcW w:w="910" w:type="pct"/>
            <w:noWrap/>
            <w:vAlign w:val="bottom"/>
            <w:hideMark/>
          </w:tcPr>
          <w:p w14:paraId="5E809222"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18" w:type="pct"/>
            <w:noWrap/>
            <w:vAlign w:val="bottom"/>
            <w:hideMark/>
          </w:tcPr>
          <w:p w14:paraId="057301AA"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910" w:type="pct"/>
            <w:noWrap/>
            <w:vAlign w:val="bottom"/>
            <w:hideMark/>
          </w:tcPr>
          <w:p w14:paraId="28138C09"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c>
          <w:tcPr>
            <w:tcW w:w="819" w:type="pct"/>
            <w:noWrap/>
            <w:vAlign w:val="bottom"/>
            <w:hideMark/>
          </w:tcPr>
          <w:p w14:paraId="10EFEE5E"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46</w:t>
            </w:r>
          </w:p>
        </w:tc>
      </w:tr>
      <w:tr w:rsidR="00A33FCE" w:rsidRPr="00A33FCE" w14:paraId="3DD52F83" w14:textId="77777777" w:rsidTr="00A33FCE">
        <w:trPr>
          <w:trHeight w:val="166"/>
        </w:trPr>
        <w:tc>
          <w:tcPr>
            <w:tcW w:w="1542" w:type="pct"/>
            <w:noWrap/>
            <w:vAlign w:val="bottom"/>
            <w:hideMark/>
          </w:tcPr>
          <w:p w14:paraId="712953A3"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p>
        </w:tc>
        <w:tc>
          <w:tcPr>
            <w:tcW w:w="910" w:type="pct"/>
            <w:noWrap/>
            <w:vAlign w:val="bottom"/>
            <w:hideMark/>
          </w:tcPr>
          <w:p w14:paraId="597A7E89" w14:textId="77777777" w:rsidR="00A33FCE" w:rsidRPr="00A33FCE" w:rsidRDefault="00A33FCE" w:rsidP="00A33FCE">
            <w:pPr>
              <w:widowControl w:val="0"/>
              <w:autoSpaceDE w:val="0"/>
              <w:autoSpaceDN w:val="0"/>
              <w:jc w:val="left"/>
              <w:rPr>
                <w:rFonts w:eastAsia="Arial"/>
                <w:szCs w:val="20"/>
                <w:lang w:val="en-US"/>
              </w:rPr>
            </w:pPr>
          </w:p>
        </w:tc>
        <w:tc>
          <w:tcPr>
            <w:tcW w:w="818" w:type="pct"/>
            <w:noWrap/>
            <w:vAlign w:val="bottom"/>
            <w:hideMark/>
          </w:tcPr>
          <w:p w14:paraId="4B554461" w14:textId="77777777" w:rsidR="00A33FCE" w:rsidRPr="00A33FCE" w:rsidRDefault="00A33FCE" w:rsidP="00A33FCE">
            <w:pPr>
              <w:widowControl w:val="0"/>
              <w:autoSpaceDE w:val="0"/>
              <w:autoSpaceDN w:val="0"/>
              <w:jc w:val="left"/>
              <w:rPr>
                <w:rFonts w:eastAsia="Arial"/>
                <w:szCs w:val="20"/>
                <w:lang w:val="en-US"/>
              </w:rPr>
            </w:pPr>
          </w:p>
        </w:tc>
        <w:tc>
          <w:tcPr>
            <w:tcW w:w="910" w:type="pct"/>
            <w:noWrap/>
            <w:vAlign w:val="bottom"/>
            <w:hideMark/>
          </w:tcPr>
          <w:p w14:paraId="212D2BAF" w14:textId="77777777" w:rsidR="00A33FCE" w:rsidRPr="00A33FCE" w:rsidRDefault="00A33FCE" w:rsidP="00A33FCE">
            <w:pPr>
              <w:widowControl w:val="0"/>
              <w:autoSpaceDE w:val="0"/>
              <w:autoSpaceDN w:val="0"/>
              <w:jc w:val="left"/>
              <w:rPr>
                <w:rFonts w:eastAsia="Arial"/>
                <w:szCs w:val="20"/>
                <w:lang w:val="en-US"/>
              </w:rPr>
            </w:pPr>
          </w:p>
        </w:tc>
        <w:tc>
          <w:tcPr>
            <w:tcW w:w="819" w:type="pct"/>
            <w:noWrap/>
            <w:vAlign w:val="bottom"/>
            <w:hideMark/>
          </w:tcPr>
          <w:p w14:paraId="5CF1A85F" w14:textId="77777777" w:rsidR="00A33FCE" w:rsidRPr="00A33FCE" w:rsidRDefault="00A33FCE" w:rsidP="00A33FCE">
            <w:pPr>
              <w:widowControl w:val="0"/>
              <w:autoSpaceDE w:val="0"/>
              <w:autoSpaceDN w:val="0"/>
              <w:jc w:val="left"/>
              <w:rPr>
                <w:rFonts w:eastAsia="Arial"/>
                <w:szCs w:val="20"/>
                <w:lang w:val="en-US"/>
              </w:rPr>
            </w:pPr>
          </w:p>
        </w:tc>
      </w:tr>
      <w:tr w:rsidR="00A33FCE" w:rsidRPr="00A33FCE" w14:paraId="6CCF202D" w14:textId="77777777" w:rsidTr="00A33FCE">
        <w:trPr>
          <w:trHeight w:val="300"/>
        </w:trPr>
        <w:tc>
          <w:tcPr>
            <w:tcW w:w="1542" w:type="pct"/>
            <w:noWrap/>
            <w:vAlign w:val="bottom"/>
            <w:hideMark/>
          </w:tcPr>
          <w:p w14:paraId="368C76C1"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85 %-Wert als</w:t>
            </w:r>
          </w:p>
          <w:p w14:paraId="45B48C80" w14:textId="77777777" w:rsidR="00A33FCE" w:rsidRPr="00A33FCE" w:rsidRDefault="00A33FCE" w:rsidP="00A33FCE">
            <w:pPr>
              <w:widowControl w:val="0"/>
              <w:autoSpaceDE w:val="0"/>
              <w:autoSpaceDN w:val="0"/>
              <w:jc w:val="left"/>
              <w:rPr>
                <w:rFonts w:ascii="Calibri" w:eastAsia="Arial" w:hAnsi="Calibri" w:cs="Calibri"/>
                <w:color w:val="000000"/>
                <w:szCs w:val="20"/>
                <w:lang w:val="en-US"/>
              </w:rPr>
            </w:pPr>
            <w:r w:rsidRPr="00A33FCE">
              <w:rPr>
                <w:rFonts w:ascii="Calibri" w:eastAsia="Arial" w:hAnsi="Calibri" w:cs="Calibri"/>
                <w:color w:val="000000"/>
                <w:szCs w:val="20"/>
                <w:lang w:val="en-US"/>
              </w:rPr>
              <w:t>Median + Standardabw.</w:t>
            </w:r>
          </w:p>
        </w:tc>
        <w:tc>
          <w:tcPr>
            <w:tcW w:w="910" w:type="pct"/>
            <w:noWrap/>
            <w:vAlign w:val="bottom"/>
            <w:hideMark/>
          </w:tcPr>
          <w:p w14:paraId="3A7EE1CB"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36.583</w:t>
            </w:r>
          </w:p>
        </w:tc>
        <w:tc>
          <w:tcPr>
            <w:tcW w:w="818" w:type="pct"/>
            <w:noWrap/>
            <w:vAlign w:val="bottom"/>
            <w:hideMark/>
          </w:tcPr>
          <w:p w14:paraId="30A8F3AD"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24.076</w:t>
            </w:r>
          </w:p>
        </w:tc>
        <w:tc>
          <w:tcPr>
            <w:tcW w:w="910" w:type="pct"/>
            <w:noWrap/>
            <w:vAlign w:val="bottom"/>
            <w:hideMark/>
          </w:tcPr>
          <w:p w14:paraId="5C98FFE6"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22.790</w:t>
            </w:r>
          </w:p>
        </w:tc>
        <w:tc>
          <w:tcPr>
            <w:tcW w:w="819" w:type="pct"/>
            <w:noWrap/>
            <w:vAlign w:val="bottom"/>
            <w:hideMark/>
          </w:tcPr>
          <w:p w14:paraId="749E0267" w14:textId="77777777" w:rsidR="00A33FCE" w:rsidRPr="00A33FCE" w:rsidRDefault="00A33FCE" w:rsidP="00A33FCE">
            <w:pPr>
              <w:widowControl w:val="0"/>
              <w:autoSpaceDE w:val="0"/>
              <w:autoSpaceDN w:val="0"/>
              <w:jc w:val="right"/>
              <w:rPr>
                <w:rFonts w:ascii="Calibri" w:eastAsia="Arial" w:hAnsi="Calibri" w:cs="Calibri"/>
                <w:color w:val="000000"/>
                <w:szCs w:val="20"/>
                <w:lang w:val="en-US"/>
              </w:rPr>
            </w:pPr>
            <w:r w:rsidRPr="00A33FCE">
              <w:rPr>
                <w:rFonts w:ascii="Calibri" w:eastAsia="Arial" w:hAnsi="Calibri" w:cs="Calibri"/>
                <w:color w:val="000000"/>
                <w:szCs w:val="20"/>
                <w:lang w:val="en-US"/>
              </w:rPr>
              <w:t>33.403</w:t>
            </w:r>
          </w:p>
        </w:tc>
      </w:tr>
    </w:tbl>
    <w:p w14:paraId="6E5310A1" w14:textId="748E41D2" w:rsidR="00A33FCE" w:rsidRDefault="00A33FCE" w:rsidP="00A33FCE">
      <w:pPr>
        <w:spacing w:after="120"/>
        <w:jc w:val="left"/>
        <w:rPr>
          <w:rFonts w:eastAsia="Times New Roman"/>
          <w:b/>
          <w:bCs/>
          <w:sz w:val="22"/>
          <w:lang w:eastAsia="de-DE"/>
        </w:rPr>
      </w:pPr>
    </w:p>
    <w:p w14:paraId="559524C5" w14:textId="705CE687" w:rsidR="00A33FCE" w:rsidRDefault="00A33FCE" w:rsidP="00A33FCE">
      <w:pPr>
        <w:spacing w:line="353" w:lineRule="auto"/>
      </w:pPr>
      <w:r w:rsidRPr="00A33FCE">
        <w:t xml:space="preserve">Das CSB/BSB5-Verhältnis beträgt 1,32 und ist ungewöhnlich niedrig. Im kommunalen Abwasser ist ein Verhältnis von ca. 2,0 zu erwarten. </w:t>
      </w:r>
    </w:p>
    <w:p w14:paraId="3704C0C7" w14:textId="77777777" w:rsidR="00A33FCE" w:rsidRPr="00A33FCE" w:rsidRDefault="00A33FCE" w:rsidP="00A33FCE">
      <w:pPr>
        <w:spacing w:line="353" w:lineRule="auto"/>
      </w:pPr>
    </w:p>
    <w:p w14:paraId="55B07D38" w14:textId="4C647652" w:rsidR="00A33FCE" w:rsidRDefault="00A33FCE" w:rsidP="00A33FCE">
      <w:pPr>
        <w:spacing w:line="353" w:lineRule="auto"/>
      </w:pPr>
      <w:r w:rsidRPr="00A33FCE">
        <w:t>Durch dieses ungewöhnliche Verhältnis sind die hohen Einwohnerwerte auf Basis des BSB5 im Vergleich zu den Einwohnerwerten auf Basis des CSB verursacht. Die Einwohnerwerte auf Basis des Stickstoffs liegen in der Größenordnung der Einwohnerwerte auf Basis des CSB. Die Einwohnerwerte auf Basis des Phosphors liegen in der Größenordnung der Einwohnerwerte auf Basis des BSB5.</w:t>
      </w:r>
    </w:p>
    <w:p w14:paraId="451C146F" w14:textId="77777777" w:rsidR="00A33FCE" w:rsidRPr="00A33FCE" w:rsidRDefault="00A33FCE" w:rsidP="00A33FCE">
      <w:pPr>
        <w:spacing w:line="353" w:lineRule="auto"/>
      </w:pPr>
    </w:p>
    <w:p w14:paraId="10801066" w14:textId="622D4C92" w:rsidR="00A33FCE" w:rsidRDefault="00A33FCE" w:rsidP="00A33FCE">
      <w:pPr>
        <w:spacing w:line="353" w:lineRule="auto"/>
      </w:pPr>
      <w:r w:rsidRPr="00A33FCE">
        <w:t>Aufgrund der zeitproportionalen Beprobung sind die Analysenwerte nicht zur Frachtermittlung geeignet.</w:t>
      </w:r>
    </w:p>
    <w:p w14:paraId="7EDF67CF" w14:textId="5B9E6A2E" w:rsidR="00A33FCE" w:rsidRDefault="00A33FCE" w:rsidP="00A33FCE">
      <w:pPr>
        <w:spacing w:line="353" w:lineRule="auto"/>
      </w:pPr>
    </w:p>
    <w:p w14:paraId="675C5BD2" w14:textId="4F3CE4C8" w:rsidR="00A33FCE" w:rsidRDefault="00A33FCE" w:rsidP="00A33FCE">
      <w:pPr>
        <w:spacing w:line="353" w:lineRule="auto"/>
      </w:pPr>
      <w:r>
        <w:br w:type="page"/>
      </w:r>
    </w:p>
    <w:p w14:paraId="6E21B029" w14:textId="28FF9FF2" w:rsidR="00A33FCE" w:rsidRDefault="00805AD9" w:rsidP="00805AD9">
      <w:pPr>
        <w:pStyle w:val="3Inhaltsverzeichnisklein"/>
        <w:numPr>
          <w:ilvl w:val="1"/>
          <w:numId w:val="23"/>
        </w:numPr>
        <w:jc w:val="center"/>
      </w:pPr>
      <w:bookmarkStart w:id="65" w:name="_Toc216878347"/>
      <w:r w:rsidRPr="00805AD9">
        <w:lastRenderedPageBreak/>
        <w:t>Abwasserbelastung Zulauf Biologie</w:t>
      </w:r>
      <w:bookmarkEnd w:id="65"/>
    </w:p>
    <w:p w14:paraId="71A7D8F5" w14:textId="3B289A00" w:rsidR="00805AD9" w:rsidRDefault="00805AD9" w:rsidP="00805AD9"/>
    <w:p w14:paraId="0E9C1A6B" w14:textId="0D97903A" w:rsidR="00805AD9" w:rsidRDefault="00805AD9" w:rsidP="00805AD9">
      <w:pPr>
        <w:spacing w:line="353" w:lineRule="auto"/>
      </w:pPr>
      <w:r>
        <w:t>Die Abwasserbelastung im Zulauf der biologischen Stufe wird anhand von zeitproportionalen 24-h-Mischproben erfasst. Es werden die Parameter BSB5, CSB, Nges und Pges entsprechend den Anlagen 3.1 und 3.2 analysiert. Die berechneten Frachten sind in den Diagrammen in Einwohnerwerte umgerechnet.</w:t>
      </w:r>
    </w:p>
    <w:p w14:paraId="0A84C3FC" w14:textId="77777777" w:rsidR="00805AD9" w:rsidRDefault="00805AD9" w:rsidP="00805AD9"/>
    <w:p w14:paraId="1FA8B5E3" w14:textId="143FC158" w:rsidR="00805AD9" w:rsidRDefault="00805AD9" w:rsidP="00805AD9">
      <w:pPr>
        <w:spacing w:line="353" w:lineRule="auto"/>
      </w:pPr>
      <w:r>
        <w:t>In den nachfolgenden Tabellen 7 bis 9 sind die statistischen Kennzahlen für die Konzentrationen, Frachten und die Einwohnerwerte enthalten.</w:t>
      </w:r>
    </w:p>
    <w:p w14:paraId="6CE909BC" w14:textId="4327570D" w:rsidR="00805AD9" w:rsidRDefault="00805AD9" w:rsidP="00805AD9">
      <w:pPr>
        <w:spacing w:line="353" w:lineRule="auto"/>
      </w:pPr>
    </w:p>
    <w:p w14:paraId="7677361E" w14:textId="0E7685EE"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 xml:space="preserve">Tabelle </w:t>
      </w:r>
      <w:r>
        <w:rPr>
          <w:rFonts w:eastAsia="Times New Roman"/>
          <w:b/>
          <w:bCs/>
          <w:sz w:val="22"/>
          <w:lang w:eastAsia="de-DE"/>
        </w:rPr>
        <w:t>6</w:t>
      </w:r>
      <w:r w:rsidRPr="00805AD9">
        <w:rPr>
          <w:rFonts w:eastAsia="Times New Roman"/>
          <w:b/>
          <w:bCs/>
          <w:sz w:val="22"/>
          <w:lang w:eastAsia="de-DE"/>
        </w:rPr>
        <w:t>: Statistische Kennzahlen Konzentrationen Zulauf Biologie</w:t>
      </w:r>
    </w:p>
    <w:tbl>
      <w:tblPr>
        <w:tblW w:w="5000" w:type="pct"/>
        <w:tblCellMar>
          <w:left w:w="70" w:type="dxa"/>
          <w:right w:w="70" w:type="dxa"/>
        </w:tblCellMar>
        <w:tblLook w:val="04A0" w:firstRow="1" w:lastRow="0" w:firstColumn="1" w:lastColumn="0" w:noHBand="0" w:noVBand="1"/>
      </w:tblPr>
      <w:tblGrid>
        <w:gridCol w:w="2848"/>
        <w:gridCol w:w="1680"/>
        <w:gridCol w:w="1510"/>
        <w:gridCol w:w="1512"/>
        <w:gridCol w:w="1512"/>
      </w:tblGrid>
      <w:tr w:rsidR="00805AD9" w:rsidRPr="00805AD9" w14:paraId="49B10916" w14:textId="77777777" w:rsidTr="00805AD9">
        <w:trPr>
          <w:trHeight w:val="300"/>
        </w:trPr>
        <w:tc>
          <w:tcPr>
            <w:tcW w:w="1572" w:type="pct"/>
            <w:tcBorders>
              <w:top w:val="single" w:sz="4" w:space="0" w:color="auto"/>
              <w:left w:val="single" w:sz="4" w:space="0" w:color="auto"/>
              <w:bottom w:val="single" w:sz="4" w:space="0" w:color="auto"/>
              <w:right w:val="single" w:sz="4" w:space="0" w:color="auto"/>
            </w:tcBorders>
            <w:noWrap/>
            <w:vAlign w:val="bottom"/>
            <w:hideMark/>
          </w:tcPr>
          <w:p w14:paraId="3BC740E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Zul. VKB</w:t>
            </w:r>
          </w:p>
        </w:tc>
        <w:tc>
          <w:tcPr>
            <w:tcW w:w="927" w:type="pct"/>
            <w:tcBorders>
              <w:top w:val="single" w:sz="4" w:space="0" w:color="auto"/>
              <w:left w:val="nil"/>
              <w:bottom w:val="single" w:sz="4" w:space="0" w:color="auto"/>
              <w:right w:val="single" w:sz="4" w:space="0" w:color="auto"/>
            </w:tcBorders>
            <w:noWrap/>
            <w:vAlign w:val="bottom"/>
            <w:hideMark/>
          </w:tcPr>
          <w:p w14:paraId="6611BF79"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BSB</w:t>
            </w:r>
            <w:r w:rsidRPr="00805AD9">
              <w:rPr>
                <w:rFonts w:ascii="Calibri" w:eastAsia="Arial" w:hAnsi="Calibri" w:cs="Calibri"/>
                <w:i/>
                <w:iCs/>
                <w:color w:val="000000"/>
                <w:szCs w:val="20"/>
                <w:vertAlign w:val="subscript"/>
                <w:lang w:val="en-US"/>
              </w:rPr>
              <w:t>5</w:t>
            </w:r>
            <w:r w:rsidRPr="00805AD9">
              <w:rPr>
                <w:rFonts w:ascii="Calibri" w:eastAsia="Arial" w:hAnsi="Calibri" w:cs="Calibri"/>
                <w:i/>
                <w:iCs/>
                <w:color w:val="000000"/>
                <w:szCs w:val="20"/>
                <w:lang w:val="en-US"/>
              </w:rPr>
              <w:t xml:space="preserve"> in mg/l</w:t>
            </w:r>
          </w:p>
        </w:tc>
        <w:tc>
          <w:tcPr>
            <w:tcW w:w="833" w:type="pct"/>
            <w:tcBorders>
              <w:top w:val="single" w:sz="4" w:space="0" w:color="auto"/>
              <w:left w:val="nil"/>
              <w:bottom w:val="single" w:sz="4" w:space="0" w:color="auto"/>
              <w:right w:val="single" w:sz="4" w:space="0" w:color="auto"/>
            </w:tcBorders>
            <w:noWrap/>
            <w:vAlign w:val="bottom"/>
            <w:hideMark/>
          </w:tcPr>
          <w:p w14:paraId="51EB71D4"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CSB in mg/l</w:t>
            </w:r>
          </w:p>
        </w:tc>
        <w:tc>
          <w:tcPr>
            <w:tcW w:w="834" w:type="pct"/>
            <w:tcBorders>
              <w:top w:val="single" w:sz="4" w:space="0" w:color="auto"/>
              <w:left w:val="nil"/>
              <w:bottom w:val="single" w:sz="4" w:space="0" w:color="auto"/>
              <w:right w:val="single" w:sz="4" w:space="0" w:color="auto"/>
            </w:tcBorders>
            <w:noWrap/>
            <w:vAlign w:val="bottom"/>
            <w:hideMark/>
          </w:tcPr>
          <w:p w14:paraId="507AA8EF"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N</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mg/l</w:t>
            </w:r>
          </w:p>
        </w:tc>
        <w:tc>
          <w:tcPr>
            <w:tcW w:w="834" w:type="pct"/>
            <w:tcBorders>
              <w:top w:val="single" w:sz="4" w:space="0" w:color="auto"/>
              <w:left w:val="nil"/>
              <w:bottom w:val="single" w:sz="4" w:space="0" w:color="auto"/>
              <w:right w:val="single" w:sz="4" w:space="0" w:color="auto"/>
            </w:tcBorders>
            <w:noWrap/>
            <w:vAlign w:val="bottom"/>
            <w:hideMark/>
          </w:tcPr>
          <w:p w14:paraId="0CAFA747"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P</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mg/l</w:t>
            </w:r>
          </w:p>
        </w:tc>
      </w:tr>
      <w:tr w:rsidR="00805AD9" w:rsidRPr="00805AD9" w14:paraId="1A2D9F0B"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27B676F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Mittelwert</w:t>
            </w:r>
          </w:p>
        </w:tc>
        <w:tc>
          <w:tcPr>
            <w:tcW w:w="927" w:type="pct"/>
            <w:tcBorders>
              <w:top w:val="nil"/>
              <w:left w:val="nil"/>
              <w:bottom w:val="single" w:sz="4" w:space="0" w:color="auto"/>
              <w:right w:val="single" w:sz="4" w:space="0" w:color="auto"/>
            </w:tcBorders>
            <w:noWrap/>
            <w:vAlign w:val="bottom"/>
            <w:hideMark/>
          </w:tcPr>
          <w:p w14:paraId="1DFEEA1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181</w:t>
            </w:r>
          </w:p>
        </w:tc>
        <w:tc>
          <w:tcPr>
            <w:tcW w:w="833" w:type="pct"/>
            <w:tcBorders>
              <w:top w:val="nil"/>
              <w:left w:val="nil"/>
              <w:bottom w:val="single" w:sz="4" w:space="0" w:color="auto"/>
              <w:right w:val="single" w:sz="4" w:space="0" w:color="auto"/>
            </w:tcBorders>
            <w:noWrap/>
            <w:vAlign w:val="bottom"/>
            <w:hideMark/>
          </w:tcPr>
          <w:p w14:paraId="5767B166"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255</w:t>
            </w:r>
          </w:p>
        </w:tc>
        <w:tc>
          <w:tcPr>
            <w:tcW w:w="834" w:type="pct"/>
            <w:tcBorders>
              <w:top w:val="nil"/>
              <w:left w:val="nil"/>
              <w:bottom w:val="single" w:sz="4" w:space="0" w:color="auto"/>
              <w:right w:val="single" w:sz="4" w:space="0" w:color="auto"/>
            </w:tcBorders>
            <w:noWrap/>
            <w:vAlign w:val="bottom"/>
            <w:hideMark/>
          </w:tcPr>
          <w:p w14:paraId="400D7A9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46,5</w:t>
            </w:r>
          </w:p>
        </w:tc>
        <w:tc>
          <w:tcPr>
            <w:tcW w:w="834" w:type="pct"/>
            <w:tcBorders>
              <w:top w:val="nil"/>
              <w:left w:val="nil"/>
              <w:bottom w:val="single" w:sz="4" w:space="0" w:color="auto"/>
              <w:right w:val="single" w:sz="4" w:space="0" w:color="auto"/>
            </w:tcBorders>
            <w:noWrap/>
            <w:vAlign w:val="bottom"/>
            <w:hideMark/>
          </w:tcPr>
          <w:p w14:paraId="6025835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6,1</w:t>
            </w:r>
          </w:p>
        </w:tc>
      </w:tr>
      <w:tr w:rsidR="00805AD9" w:rsidRPr="00805AD9" w14:paraId="38AF226D"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633B2011"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w:t>
            </w:r>
          </w:p>
        </w:tc>
        <w:tc>
          <w:tcPr>
            <w:tcW w:w="927" w:type="pct"/>
            <w:tcBorders>
              <w:top w:val="nil"/>
              <w:left w:val="nil"/>
              <w:bottom w:val="single" w:sz="4" w:space="0" w:color="auto"/>
              <w:right w:val="single" w:sz="4" w:space="0" w:color="auto"/>
            </w:tcBorders>
            <w:noWrap/>
            <w:vAlign w:val="bottom"/>
            <w:hideMark/>
          </w:tcPr>
          <w:p w14:paraId="6E4A196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180</w:t>
            </w:r>
          </w:p>
        </w:tc>
        <w:tc>
          <w:tcPr>
            <w:tcW w:w="833" w:type="pct"/>
            <w:tcBorders>
              <w:top w:val="nil"/>
              <w:left w:val="nil"/>
              <w:bottom w:val="single" w:sz="4" w:space="0" w:color="auto"/>
              <w:right w:val="single" w:sz="4" w:space="0" w:color="auto"/>
            </w:tcBorders>
            <w:noWrap/>
            <w:vAlign w:val="bottom"/>
            <w:hideMark/>
          </w:tcPr>
          <w:p w14:paraId="2BBE17A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260</w:t>
            </w:r>
          </w:p>
        </w:tc>
        <w:tc>
          <w:tcPr>
            <w:tcW w:w="834" w:type="pct"/>
            <w:tcBorders>
              <w:top w:val="nil"/>
              <w:left w:val="nil"/>
              <w:bottom w:val="single" w:sz="4" w:space="0" w:color="auto"/>
              <w:right w:val="single" w:sz="4" w:space="0" w:color="auto"/>
            </w:tcBorders>
            <w:noWrap/>
            <w:vAlign w:val="bottom"/>
            <w:hideMark/>
          </w:tcPr>
          <w:p w14:paraId="369D5BC6"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46,0</w:t>
            </w:r>
          </w:p>
        </w:tc>
        <w:tc>
          <w:tcPr>
            <w:tcW w:w="834" w:type="pct"/>
            <w:tcBorders>
              <w:top w:val="nil"/>
              <w:left w:val="nil"/>
              <w:bottom w:val="single" w:sz="4" w:space="0" w:color="auto"/>
              <w:right w:val="single" w:sz="4" w:space="0" w:color="auto"/>
            </w:tcBorders>
            <w:noWrap/>
            <w:vAlign w:val="bottom"/>
            <w:hideMark/>
          </w:tcPr>
          <w:p w14:paraId="4DD67E1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6,1</w:t>
            </w:r>
          </w:p>
        </w:tc>
      </w:tr>
      <w:tr w:rsidR="00805AD9" w:rsidRPr="00805AD9" w14:paraId="0C658105"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31C877AE"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Standardabweichung</w:t>
            </w:r>
          </w:p>
        </w:tc>
        <w:tc>
          <w:tcPr>
            <w:tcW w:w="927" w:type="pct"/>
            <w:tcBorders>
              <w:top w:val="nil"/>
              <w:left w:val="nil"/>
              <w:bottom w:val="single" w:sz="4" w:space="0" w:color="auto"/>
              <w:right w:val="single" w:sz="4" w:space="0" w:color="auto"/>
            </w:tcBorders>
            <w:noWrap/>
            <w:vAlign w:val="bottom"/>
            <w:hideMark/>
          </w:tcPr>
          <w:p w14:paraId="72A41E0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44</w:t>
            </w:r>
          </w:p>
        </w:tc>
        <w:tc>
          <w:tcPr>
            <w:tcW w:w="833" w:type="pct"/>
            <w:tcBorders>
              <w:top w:val="nil"/>
              <w:left w:val="nil"/>
              <w:bottom w:val="single" w:sz="4" w:space="0" w:color="auto"/>
              <w:right w:val="single" w:sz="4" w:space="0" w:color="auto"/>
            </w:tcBorders>
            <w:noWrap/>
            <w:vAlign w:val="bottom"/>
            <w:hideMark/>
          </w:tcPr>
          <w:p w14:paraId="1D201DB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53</w:t>
            </w:r>
          </w:p>
        </w:tc>
        <w:tc>
          <w:tcPr>
            <w:tcW w:w="834" w:type="pct"/>
            <w:tcBorders>
              <w:top w:val="nil"/>
              <w:left w:val="nil"/>
              <w:bottom w:val="single" w:sz="4" w:space="0" w:color="auto"/>
              <w:right w:val="single" w:sz="4" w:space="0" w:color="auto"/>
            </w:tcBorders>
            <w:noWrap/>
            <w:vAlign w:val="bottom"/>
            <w:hideMark/>
          </w:tcPr>
          <w:p w14:paraId="74212AB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8,1</w:t>
            </w:r>
          </w:p>
        </w:tc>
        <w:tc>
          <w:tcPr>
            <w:tcW w:w="834" w:type="pct"/>
            <w:tcBorders>
              <w:top w:val="nil"/>
              <w:left w:val="nil"/>
              <w:bottom w:val="single" w:sz="4" w:space="0" w:color="auto"/>
              <w:right w:val="single" w:sz="4" w:space="0" w:color="auto"/>
            </w:tcBorders>
            <w:noWrap/>
            <w:vAlign w:val="bottom"/>
            <w:hideMark/>
          </w:tcPr>
          <w:p w14:paraId="377130A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1,3</w:t>
            </w:r>
          </w:p>
        </w:tc>
      </w:tr>
      <w:tr w:rsidR="00805AD9" w:rsidRPr="00805AD9" w14:paraId="37FCF8A8"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2D134F52"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Minimum</w:t>
            </w:r>
          </w:p>
        </w:tc>
        <w:tc>
          <w:tcPr>
            <w:tcW w:w="927" w:type="pct"/>
            <w:tcBorders>
              <w:top w:val="nil"/>
              <w:left w:val="nil"/>
              <w:bottom w:val="single" w:sz="4" w:space="0" w:color="auto"/>
              <w:right w:val="single" w:sz="4" w:space="0" w:color="auto"/>
            </w:tcBorders>
            <w:noWrap/>
            <w:vAlign w:val="bottom"/>
            <w:hideMark/>
          </w:tcPr>
          <w:p w14:paraId="58D6C099"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90</w:t>
            </w:r>
          </w:p>
        </w:tc>
        <w:tc>
          <w:tcPr>
            <w:tcW w:w="833" w:type="pct"/>
            <w:tcBorders>
              <w:top w:val="nil"/>
              <w:left w:val="nil"/>
              <w:bottom w:val="single" w:sz="4" w:space="0" w:color="auto"/>
              <w:right w:val="single" w:sz="4" w:space="0" w:color="auto"/>
            </w:tcBorders>
            <w:noWrap/>
            <w:vAlign w:val="bottom"/>
            <w:hideMark/>
          </w:tcPr>
          <w:p w14:paraId="41A7962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140</w:t>
            </w:r>
          </w:p>
        </w:tc>
        <w:tc>
          <w:tcPr>
            <w:tcW w:w="834" w:type="pct"/>
            <w:tcBorders>
              <w:top w:val="nil"/>
              <w:left w:val="nil"/>
              <w:bottom w:val="single" w:sz="4" w:space="0" w:color="auto"/>
              <w:right w:val="single" w:sz="4" w:space="0" w:color="auto"/>
            </w:tcBorders>
            <w:noWrap/>
            <w:vAlign w:val="bottom"/>
            <w:hideMark/>
          </w:tcPr>
          <w:p w14:paraId="5539526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25,0</w:t>
            </w:r>
          </w:p>
        </w:tc>
        <w:tc>
          <w:tcPr>
            <w:tcW w:w="834" w:type="pct"/>
            <w:tcBorders>
              <w:top w:val="nil"/>
              <w:left w:val="nil"/>
              <w:bottom w:val="single" w:sz="4" w:space="0" w:color="auto"/>
              <w:right w:val="single" w:sz="4" w:space="0" w:color="auto"/>
            </w:tcBorders>
            <w:noWrap/>
            <w:vAlign w:val="bottom"/>
            <w:hideMark/>
          </w:tcPr>
          <w:p w14:paraId="131C192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3,0</w:t>
            </w:r>
          </w:p>
        </w:tc>
      </w:tr>
      <w:tr w:rsidR="00805AD9" w:rsidRPr="00805AD9" w14:paraId="3F683E45"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7EDC0D8F"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Maximum</w:t>
            </w:r>
          </w:p>
        </w:tc>
        <w:tc>
          <w:tcPr>
            <w:tcW w:w="927" w:type="pct"/>
            <w:tcBorders>
              <w:top w:val="nil"/>
              <w:left w:val="nil"/>
              <w:bottom w:val="single" w:sz="4" w:space="0" w:color="auto"/>
              <w:right w:val="single" w:sz="4" w:space="0" w:color="auto"/>
            </w:tcBorders>
            <w:noWrap/>
            <w:vAlign w:val="bottom"/>
            <w:hideMark/>
          </w:tcPr>
          <w:p w14:paraId="5B01208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260</w:t>
            </w:r>
          </w:p>
        </w:tc>
        <w:tc>
          <w:tcPr>
            <w:tcW w:w="833" w:type="pct"/>
            <w:tcBorders>
              <w:top w:val="nil"/>
              <w:left w:val="nil"/>
              <w:bottom w:val="single" w:sz="4" w:space="0" w:color="auto"/>
              <w:right w:val="single" w:sz="4" w:space="0" w:color="auto"/>
            </w:tcBorders>
            <w:noWrap/>
            <w:vAlign w:val="bottom"/>
            <w:hideMark/>
          </w:tcPr>
          <w:p w14:paraId="554AE04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380</w:t>
            </w:r>
          </w:p>
        </w:tc>
        <w:tc>
          <w:tcPr>
            <w:tcW w:w="834" w:type="pct"/>
            <w:tcBorders>
              <w:top w:val="nil"/>
              <w:left w:val="nil"/>
              <w:bottom w:val="single" w:sz="4" w:space="0" w:color="auto"/>
              <w:right w:val="single" w:sz="4" w:space="0" w:color="auto"/>
            </w:tcBorders>
            <w:noWrap/>
            <w:vAlign w:val="bottom"/>
            <w:hideMark/>
          </w:tcPr>
          <w:p w14:paraId="348B8EF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65,0</w:t>
            </w:r>
          </w:p>
        </w:tc>
        <w:tc>
          <w:tcPr>
            <w:tcW w:w="834" w:type="pct"/>
            <w:tcBorders>
              <w:top w:val="nil"/>
              <w:left w:val="nil"/>
              <w:bottom w:val="single" w:sz="4" w:space="0" w:color="auto"/>
              <w:right w:val="single" w:sz="4" w:space="0" w:color="auto"/>
            </w:tcBorders>
            <w:noWrap/>
            <w:vAlign w:val="bottom"/>
            <w:hideMark/>
          </w:tcPr>
          <w:p w14:paraId="68F94F68"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9,0</w:t>
            </w:r>
          </w:p>
        </w:tc>
      </w:tr>
      <w:tr w:rsidR="00805AD9" w:rsidRPr="00805AD9" w14:paraId="12A392C5" w14:textId="77777777" w:rsidTr="00805AD9">
        <w:trPr>
          <w:trHeight w:val="320"/>
        </w:trPr>
        <w:tc>
          <w:tcPr>
            <w:tcW w:w="1572" w:type="pct"/>
            <w:tcBorders>
              <w:top w:val="nil"/>
              <w:left w:val="single" w:sz="4" w:space="0" w:color="auto"/>
              <w:bottom w:val="single" w:sz="4" w:space="0" w:color="auto"/>
              <w:right w:val="single" w:sz="4" w:space="0" w:color="auto"/>
            </w:tcBorders>
            <w:noWrap/>
            <w:vAlign w:val="bottom"/>
            <w:hideMark/>
          </w:tcPr>
          <w:p w14:paraId="1D29AFB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Anzahl</w:t>
            </w:r>
          </w:p>
        </w:tc>
        <w:tc>
          <w:tcPr>
            <w:tcW w:w="927" w:type="pct"/>
            <w:tcBorders>
              <w:top w:val="nil"/>
              <w:left w:val="nil"/>
              <w:bottom w:val="single" w:sz="4" w:space="0" w:color="auto"/>
              <w:right w:val="single" w:sz="4" w:space="0" w:color="auto"/>
            </w:tcBorders>
            <w:noWrap/>
            <w:vAlign w:val="bottom"/>
            <w:hideMark/>
          </w:tcPr>
          <w:p w14:paraId="6346C05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3" w:type="pct"/>
            <w:tcBorders>
              <w:top w:val="nil"/>
              <w:left w:val="nil"/>
              <w:bottom w:val="single" w:sz="4" w:space="0" w:color="auto"/>
              <w:right w:val="single" w:sz="4" w:space="0" w:color="auto"/>
            </w:tcBorders>
            <w:noWrap/>
            <w:vAlign w:val="bottom"/>
            <w:hideMark/>
          </w:tcPr>
          <w:p w14:paraId="2C4EBB8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4" w:type="pct"/>
            <w:tcBorders>
              <w:top w:val="nil"/>
              <w:left w:val="nil"/>
              <w:bottom w:val="single" w:sz="4" w:space="0" w:color="auto"/>
              <w:right w:val="single" w:sz="4" w:space="0" w:color="auto"/>
            </w:tcBorders>
            <w:noWrap/>
            <w:vAlign w:val="bottom"/>
            <w:hideMark/>
          </w:tcPr>
          <w:p w14:paraId="637CFAA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4" w:type="pct"/>
            <w:tcBorders>
              <w:top w:val="nil"/>
              <w:left w:val="nil"/>
              <w:bottom w:val="single" w:sz="4" w:space="0" w:color="auto"/>
              <w:right w:val="single" w:sz="4" w:space="0" w:color="auto"/>
            </w:tcBorders>
            <w:noWrap/>
            <w:vAlign w:val="bottom"/>
            <w:hideMark/>
          </w:tcPr>
          <w:p w14:paraId="4CA936A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r>
      <w:tr w:rsidR="00805AD9" w:rsidRPr="00805AD9" w14:paraId="7DE07C7F" w14:textId="77777777" w:rsidTr="00805AD9">
        <w:trPr>
          <w:trHeight w:val="113"/>
        </w:trPr>
        <w:tc>
          <w:tcPr>
            <w:tcW w:w="1572" w:type="pct"/>
            <w:tcBorders>
              <w:top w:val="nil"/>
              <w:left w:val="single" w:sz="4" w:space="0" w:color="auto"/>
              <w:bottom w:val="single" w:sz="4" w:space="0" w:color="auto"/>
              <w:right w:val="single" w:sz="4" w:space="0" w:color="auto"/>
            </w:tcBorders>
            <w:noWrap/>
            <w:vAlign w:val="bottom"/>
            <w:hideMark/>
          </w:tcPr>
          <w:p w14:paraId="28425613"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927" w:type="pct"/>
            <w:tcBorders>
              <w:top w:val="nil"/>
              <w:left w:val="nil"/>
              <w:bottom w:val="single" w:sz="4" w:space="0" w:color="auto"/>
              <w:right w:val="single" w:sz="4" w:space="0" w:color="auto"/>
            </w:tcBorders>
            <w:noWrap/>
            <w:vAlign w:val="bottom"/>
            <w:hideMark/>
          </w:tcPr>
          <w:p w14:paraId="13ECEDD2"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3" w:type="pct"/>
            <w:tcBorders>
              <w:top w:val="nil"/>
              <w:left w:val="nil"/>
              <w:bottom w:val="single" w:sz="4" w:space="0" w:color="auto"/>
              <w:right w:val="single" w:sz="4" w:space="0" w:color="auto"/>
            </w:tcBorders>
            <w:noWrap/>
            <w:vAlign w:val="bottom"/>
            <w:hideMark/>
          </w:tcPr>
          <w:p w14:paraId="036C5FBE"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6FA1B651"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29DC2768"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r>
      <w:tr w:rsidR="00805AD9" w:rsidRPr="00805AD9" w14:paraId="533CCC40"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28150B6D"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85 %-Wert als</w:t>
            </w:r>
          </w:p>
          <w:p w14:paraId="4A640EAB"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 + Standardabw.</w:t>
            </w:r>
          </w:p>
        </w:tc>
        <w:tc>
          <w:tcPr>
            <w:tcW w:w="927" w:type="pct"/>
            <w:tcBorders>
              <w:top w:val="nil"/>
              <w:left w:val="nil"/>
              <w:bottom w:val="single" w:sz="4" w:space="0" w:color="auto"/>
              <w:right w:val="single" w:sz="4" w:space="0" w:color="auto"/>
            </w:tcBorders>
            <w:noWrap/>
            <w:vAlign w:val="bottom"/>
            <w:hideMark/>
          </w:tcPr>
          <w:p w14:paraId="7B93873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224</w:t>
            </w:r>
          </w:p>
        </w:tc>
        <w:tc>
          <w:tcPr>
            <w:tcW w:w="833" w:type="pct"/>
            <w:tcBorders>
              <w:top w:val="nil"/>
              <w:left w:val="nil"/>
              <w:bottom w:val="single" w:sz="4" w:space="0" w:color="auto"/>
              <w:right w:val="single" w:sz="4" w:space="0" w:color="auto"/>
            </w:tcBorders>
            <w:noWrap/>
            <w:vAlign w:val="bottom"/>
            <w:hideMark/>
          </w:tcPr>
          <w:p w14:paraId="65B6512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313</w:t>
            </w:r>
          </w:p>
        </w:tc>
        <w:tc>
          <w:tcPr>
            <w:tcW w:w="834" w:type="pct"/>
            <w:tcBorders>
              <w:top w:val="nil"/>
              <w:left w:val="nil"/>
              <w:bottom w:val="single" w:sz="4" w:space="0" w:color="auto"/>
              <w:right w:val="single" w:sz="4" w:space="0" w:color="auto"/>
            </w:tcBorders>
            <w:noWrap/>
            <w:vAlign w:val="bottom"/>
            <w:hideMark/>
          </w:tcPr>
          <w:p w14:paraId="1E54CDE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54,1</w:t>
            </w:r>
          </w:p>
        </w:tc>
        <w:tc>
          <w:tcPr>
            <w:tcW w:w="834" w:type="pct"/>
            <w:tcBorders>
              <w:top w:val="nil"/>
              <w:left w:val="nil"/>
              <w:bottom w:val="single" w:sz="4" w:space="0" w:color="auto"/>
              <w:right w:val="single" w:sz="4" w:space="0" w:color="auto"/>
            </w:tcBorders>
            <w:noWrap/>
            <w:vAlign w:val="bottom"/>
            <w:hideMark/>
          </w:tcPr>
          <w:p w14:paraId="366B738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7,4</w:t>
            </w:r>
          </w:p>
        </w:tc>
      </w:tr>
    </w:tbl>
    <w:p w14:paraId="57435AF9" w14:textId="6B666428" w:rsidR="00805AD9" w:rsidRDefault="00805AD9" w:rsidP="00805AD9">
      <w:pPr>
        <w:spacing w:line="353" w:lineRule="auto"/>
      </w:pPr>
    </w:p>
    <w:p w14:paraId="307865CF" w14:textId="40A76C3C"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 xml:space="preserve">Tabelle </w:t>
      </w:r>
      <w:r>
        <w:rPr>
          <w:rFonts w:eastAsia="Times New Roman"/>
          <w:b/>
          <w:bCs/>
          <w:sz w:val="22"/>
          <w:lang w:eastAsia="de-DE"/>
        </w:rPr>
        <w:t>7</w:t>
      </w:r>
      <w:r w:rsidRPr="00805AD9">
        <w:rPr>
          <w:rFonts w:eastAsia="Times New Roman"/>
          <w:b/>
          <w:bCs/>
          <w:sz w:val="22"/>
          <w:lang w:eastAsia="de-DE"/>
        </w:rPr>
        <w:t>: Statistische Kennzahlen Frachten Zulauf Biologie</w:t>
      </w:r>
    </w:p>
    <w:tbl>
      <w:tblPr>
        <w:tblW w:w="5000" w:type="pct"/>
        <w:tblCellMar>
          <w:left w:w="70" w:type="dxa"/>
          <w:right w:w="70" w:type="dxa"/>
        </w:tblCellMar>
        <w:tblLook w:val="04A0" w:firstRow="1" w:lastRow="0" w:firstColumn="1" w:lastColumn="0" w:noHBand="0" w:noVBand="1"/>
      </w:tblPr>
      <w:tblGrid>
        <w:gridCol w:w="2848"/>
        <w:gridCol w:w="1680"/>
        <w:gridCol w:w="1510"/>
        <w:gridCol w:w="1512"/>
        <w:gridCol w:w="1512"/>
      </w:tblGrid>
      <w:tr w:rsidR="00805AD9" w:rsidRPr="00805AD9" w14:paraId="4AD80797" w14:textId="77777777" w:rsidTr="00805AD9">
        <w:trPr>
          <w:trHeight w:val="300"/>
        </w:trPr>
        <w:tc>
          <w:tcPr>
            <w:tcW w:w="1572" w:type="pct"/>
            <w:tcBorders>
              <w:top w:val="single" w:sz="4" w:space="0" w:color="auto"/>
              <w:left w:val="single" w:sz="4" w:space="0" w:color="auto"/>
              <w:bottom w:val="single" w:sz="4" w:space="0" w:color="auto"/>
              <w:right w:val="single" w:sz="4" w:space="0" w:color="auto"/>
            </w:tcBorders>
            <w:noWrap/>
            <w:vAlign w:val="bottom"/>
            <w:hideMark/>
          </w:tcPr>
          <w:p w14:paraId="3C9E4343"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Zul. VKB</w:t>
            </w:r>
          </w:p>
        </w:tc>
        <w:tc>
          <w:tcPr>
            <w:tcW w:w="927" w:type="pct"/>
            <w:tcBorders>
              <w:top w:val="single" w:sz="4" w:space="0" w:color="auto"/>
              <w:left w:val="nil"/>
              <w:bottom w:val="single" w:sz="4" w:space="0" w:color="auto"/>
              <w:right w:val="single" w:sz="4" w:space="0" w:color="auto"/>
            </w:tcBorders>
            <w:noWrap/>
            <w:vAlign w:val="bottom"/>
            <w:hideMark/>
          </w:tcPr>
          <w:p w14:paraId="1E8722AE"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BSB</w:t>
            </w:r>
            <w:r w:rsidRPr="00805AD9">
              <w:rPr>
                <w:rFonts w:ascii="Calibri" w:eastAsia="Arial" w:hAnsi="Calibri" w:cs="Calibri"/>
                <w:i/>
                <w:iCs/>
                <w:color w:val="000000"/>
                <w:szCs w:val="20"/>
                <w:vertAlign w:val="subscript"/>
                <w:lang w:val="en-US"/>
              </w:rPr>
              <w:t>5</w:t>
            </w:r>
            <w:r w:rsidRPr="00805AD9">
              <w:rPr>
                <w:rFonts w:ascii="Calibri" w:eastAsia="Arial" w:hAnsi="Calibri" w:cs="Calibri"/>
                <w:i/>
                <w:iCs/>
                <w:color w:val="000000"/>
                <w:szCs w:val="20"/>
                <w:lang w:val="en-US"/>
              </w:rPr>
              <w:t xml:space="preserve"> in kg/d</w:t>
            </w:r>
          </w:p>
        </w:tc>
        <w:tc>
          <w:tcPr>
            <w:tcW w:w="833" w:type="pct"/>
            <w:tcBorders>
              <w:top w:val="single" w:sz="4" w:space="0" w:color="auto"/>
              <w:left w:val="nil"/>
              <w:bottom w:val="single" w:sz="4" w:space="0" w:color="auto"/>
              <w:right w:val="single" w:sz="4" w:space="0" w:color="auto"/>
            </w:tcBorders>
            <w:noWrap/>
            <w:vAlign w:val="bottom"/>
            <w:hideMark/>
          </w:tcPr>
          <w:p w14:paraId="414A2FAC"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CSB in kg/d</w:t>
            </w:r>
          </w:p>
        </w:tc>
        <w:tc>
          <w:tcPr>
            <w:tcW w:w="834" w:type="pct"/>
            <w:tcBorders>
              <w:top w:val="single" w:sz="4" w:space="0" w:color="auto"/>
              <w:left w:val="nil"/>
              <w:bottom w:val="single" w:sz="4" w:space="0" w:color="auto"/>
              <w:right w:val="single" w:sz="4" w:space="0" w:color="auto"/>
            </w:tcBorders>
            <w:noWrap/>
            <w:vAlign w:val="bottom"/>
            <w:hideMark/>
          </w:tcPr>
          <w:p w14:paraId="5613B7BE"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N</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kg/d</w:t>
            </w:r>
          </w:p>
        </w:tc>
        <w:tc>
          <w:tcPr>
            <w:tcW w:w="834" w:type="pct"/>
            <w:tcBorders>
              <w:top w:val="single" w:sz="4" w:space="0" w:color="auto"/>
              <w:left w:val="nil"/>
              <w:bottom w:val="single" w:sz="4" w:space="0" w:color="auto"/>
              <w:right w:val="single" w:sz="4" w:space="0" w:color="auto"/>
            </w:tcBorders>
            <w:noWrap/>
            <w:vAlign w:val="bottom"/>
            <w:hideMark/>
          </w:tcPr>
          <w:p w14:paraId="4D7CE132"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P</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kg/d</w:t>
            </w:r>
          </w:p>
        </w:tc>
      </w:tr>
      <w:tr w:rsidR="00805AD9" w:rsidRPr="00805AD9" w14:paraId="320089B2"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5CA8102F"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Mittelwert</w:t>
            </w:r>
          </w:p>
        </w:tc>
        <w:tc>
          <w:tcPr>
            <w:tcW w:w="927" w:type="pct"/>
            <w:tcBorders>
              <w:top w:val="nil"/>
              <w:left w:val="nil"/>
              <w:bottom w:val="single" w:sz="4" w:space="0" w:color="auto"/>
              <w:right w:val="single" w:sz="4" w:space="0" w:color="auto"/>
            </w:tcBorders>
            <w:noWrap/>
            <w:vAlign w:val="bottom"/>
            <w:hideMark/>
          </w:tcPr>
          <w:p w14:paraId="3681BD3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1.248</w:t>
            </w:r>
          </w:p>
        </w:tc>
        <w:tc>
          <w:tcPr>
            <w:tcW w:w="833" w:type="pct"/>
            <w:tcBorders>
              <w:top w:val="nil"/>
              <w:left w:val="nil"/>
              <w:bottom w:val="single" w:sz="4" w:space="0" w:color="auto"/>
              <w:right w:val="single" w:sz="4" w:space="0" w:color="auto"/>
            </w:tcBorders>
            <w:noWrap/>
            <w:vAlign w:val="bottom"/>
            <w:hideMark/>
          </w:tcPr>
          <w:p w14:paraId="2A45585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1.767</w:t>
            </w:r>
          </w:p>
        </w:tc>
        <w:tc>
          <w:tcPr>
            <w:tcW w:w="834" w:type="pct"/>
            <w:tcBorders>
              <w:top w:val="nil"/>
              <w:left w:val="nil"/>
              <w:bottom w:val="single" w:sz="4" w:space="0" w:color="auto"/>
              <w:right w:val="single" w:sz="4" w:space="0" w:color="auto"/>
            </w:tcBorders>
            <w:noWrap/>
            <w:vAlign w:val="bottom"/>
            <w:hideMark/>
          </w:tcPr>
          <w:p w14:paraId="415A447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327,6</w:t>
            </w:r>
          </w:p>
        </w:tc>
        <w:tc>
          <w:tcPr>
            <w:tcW w:w="834" w:type="pct"/>
            <w:tcBorders>
              <w:top w:val="nil"/>
              <w:left w:val="nil"/>
              <w:bottom w:val="single" w:sz="4" w:space="0" w:color="auto"/>
              <w:right w:val="single" w:sz="4" w:space="0" w:color="auto"/>
            </w:tcBorders>
            <w:noWrap/>
            <w:vAlign w:val="bottom"/>
            <w:hideMark/>
          </w:tcPr>
          <w:p w14:paraId="3F015AA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42,5</w:t>
            </w:r>
          </w:p>
        </w:tc>
      </w:tr>
      <w:tr w:rsidR="00805AD9" w:rsidRPr="00805AD9" w14:paraId="06C43493"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59AF4C40"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w:t>
            </w:r>
          </w:p>
        </w:tc>
        <w:tc>
          <w:tcPr>
            <w:tcW w:w="927" w:type="pct"/>
            <w:tcBorders>
              <w:top w:val="nil"/>
              <w:left w:val="nil"/>
              <w:bottom w:val="single" w:sz="4" w:space="0" w:color="auto"/>
              <w:right w:val="single" w:sz="4" w:space="0" w:color="auto"/>
            </w:tcBorders>
            <w:noWrap/>
            <w:vAlign w:val="bottom"/>
            <w:hideMark/>
          </w:tcPr>
          <w:p w14:paraId="350D243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1.256</w:t>
            </w:r>
          </w:p>
        </w:tc>
        <w:tc>
          <w:tcPr>
            <w:tcW w:w="833" w:type="pct"/>
            <w:tcBorders>
              <w:top w:val="nil"/>
              <w:left w:val="nil"/>
              <w:bottom w:val="single" w:sz="4" w:space="0" w:color="auto"/>
              <w:right w:val="single" w:sz="4" w:space="0" w:color="auto"/>
            </w:tcBorders>
            <w:noWrap/>
            <w:vAlign w:val="bottom"/>
            <w:hideMark/>
          </w:tcPr>
          <w:p w14:paraId="5434351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1.795</w:t>
            </w:r>
          </w:p>
        </w:tc>
        <w:tc>
          <w:tcPr>
            <w:tcW w:w="834" w:type="pct"/>
            <w:tcBorders>
              <w:top w:val="nil"/>
              <w:left w:val="nil"/>
              <w:bottom w:val="single" w:sz="4" w:space="0" w:color="auto"/>
              <w:right w:val="single" w:sz="4" w:space="0" w:color="auto"/>
            </w:tcBorders>
            <w:noWrap/>
            <w:vAlign w:val="bottom"/>
            <w:hideMark/>
          </w:tcPr>
          <w:p w14:paraId="71E49F2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315,9</w:t>
            </w:r>
          </w:p>
        </w:tc>
        <w:tc>
          <w:tcPr>
            <w:tcW w:w="834" w:type="pct"/>
            <w:tcBorders>
              <w:top w:val="nil"/>
              <w:left w:val="nil"/>
              <w:bottom w:val="single" w:sz="4" w:space="0" w:color="auto"/>
              <w:right w:val="single" w:sz="4" w:space="0" w:color="auto"/>
            </w:tcBorders>
            <w:noWrap/>
            <w:vAlign w:val="bottom"/>
            <w:hideMark/>
          </w:tcPr>
          <w:p w14:paraId="6ABA43B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42,3</w:t>
            </w:r>
          </w:p>
        </w:tc>
      </w:tr>
      <w:tr w:rsidR="00805AD9" w:rsidRPr="00805AD9" w14:paraId="0521AD54"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30219942"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Standardabweichung</w:t>
            </w:r>
          </w:p>
        </w:tc>
        <w:tc>
          <w:tcPr>
            <w:tcW w:w="927" w:type="pct"/>
            <w:tcBorders>
              <w:top w:val="nil"/>
              <w:left w:val="nil"/>
              <w:bottom w:val="single" w:sz="4" w:space="0" w:color="auto"/>
              <w:right w:val="single" w:sz="4" w:space="0" w:color="auto"/>
            </w:tcBorders>
            <w:noWrap/>
            <w:vAlign w:val="bottom"/>
            <w:hideMark/>
          </w:tcPr>
          <w:p w14:paraId="1401591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227</w:t>
            </w:r>
          </w:p>
        </w:tc>
        <w:tc>
          <w:tcPr>
            <w:tcW w:w="833" w:type="pct"/>
            <w:tcBorders>
              <w:top w:val="nil"/>
              <w:left w:val="nil"/>
              <w:bottom w:val="single" w:sz="4" w:space="0" w:color="auto"/>
              <w:right w:val="single" w:sz="4" w:space="0" w:color="auto"/>
            </w:tcBorders>
            <w:noWrap/>
            <w:vAlign w:val="bottom"/>
            <w:hideMark/>
          </w:tcPr>
          <w:p w14:paraId="12C462B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276</w:t>
            </w:r>
          </w:p>
        </w:tc>
        <w:tc>
          <w:tcPr>
            <w:tcW w:w="834" w:type="pct"/>
            <w:tcBorders>
              <w:top w:val="nil"/>
              <w:left w:val="nil"/>
              <w:bottom w:val="single" w:sz="4" w:space="0" w:color="auto"/>
              <w:right w:val="single" w:sz="4" w:space="0" w:color="auto"/>
            </w:tcBorders>
            <w:noWrap/>
            <w:vAlign w:val="bottom"/>
            <w:hideMark/>
          </w:tcPr>
          <w:p w14:paraId="130C9EC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74,1</w:t>
            </w:r>
          </w:p>
        </w:tc>
        <w:tc>
          <w:tcPr>
            <w:tcW w:w="834" w:type="pct"/>
            <w:tcBorders>
              <w:top w:val="nil"/>
              <w:left w:val="nil"/>
              <w:bottom w:val="single" w:sz="4" w:space="0" w:color="auto"/>
              <w:right w:val="single" w:sz="4" w:space="0" w:color="auto"/>
            </w:tcBorders>
            <w:noWrap/>
            <w:vAlign w:val="bottom"/>
            <w:hideMark/>
          </w:tcPr>
          <w:p w14:paraId="663472B6"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7,3</w:t>
            </w:r>
          </w:p>
        </w:tc>
      </w:tr>
      <w:tr w:rsidR="00805AD9" w:rsidRPr="00805AD9" w14:paraId="46082A47"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780310A1"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Minimum</w:t>
            </w:r>
          </w:p>
        </w:tc>
        <w:tc>
          <w:tcPr>
            <w:tcW w:w="927" w:type="pct"/>
            <w:tcBorders>
              <w:top w:val="nil"/>
              <w:left w:val="nil"/>
              <w:bottom w:val="single" w:sz="4" w:space="0" w:color="auto"/>
              <w:right w:val="single" w:sz="4" w:space="0" w:color="auto"/>
            </w:tcBorders>
            <w:noWrap/>
            <w:vAlign w:val="bottom"/>
            <w:hideMark/>
          </w:tcPr>
          <w:p w14:paraId="28A1FBA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693</w:t>
            </w:r>
          </w:p>
        </w:tc>
        <w:tc>
          <w:tcPr>
            <w:tcW w:w="833" w:type="pct"/>
            <w:tcBorders>
              <w:top w:val="nil"/>
              <w:left w:val="nil"/>
              <w:bottom w:val="single" w:sz="4" w:space="0" w:color="auto"/>
              <w:right w:val="single" w:sz="4" w:space="0" w:color="auto"/>
            </w:tcBorders>
            <w:noWrap/>
            <w:vAlign w:val="bottom"/>
            <w:hideMark/>
          </w:tcPr>
          <w:p w14:paraId="693F352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1.077</w:t>
            </w:r>
          </w:p>
        </w:tc>
        <w:tc>
          <w:tcPr>
            <w:tcW w:w="834" w:type="pct"/>
            <w:tcBorders>
              <w:top w:val="nil"/>
              <w:left w:val="nil"/>
              <w:bottom w:val="single" w:sz="4" w:space="0" w:color="auto"/>
              <w:right w:val="single" w:sz="4" w:space="0" w:color="auto"/>
            </w:tcBorders>
            <w:noWrap/>
            <w:vAlign w:val="bottom"/>
            <w:hideMark/>
          </w:tcPr>
          <w:p w14:paraId="38E778C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172,8</w:t>
            </w:r>
          </w:p>
        </w:tc>
        <w:tc>
          <w:tcPr>
            <w:tcW w:w="834" w:type="pct"/>
            <w:tcBorders>
              <w:top w:val="nil"/>
              <w:left w:val="nil"/>
              <w:bottom w:val="single" w:sz="4" w:space="0" w:color="auto"/>
              <w:right w:val="single" w:sz="4" w:space="0" w:color="auto"/>
            </w:tcBorders>
            <w:noWrap/>
            <w:vAlign w:val="bottom"/>
            <w:hideMark/>
          </w:tcPr>
          <w:p w14:paraId="23105E8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26,9</w:t>
            </w:r>
          </w:p>
        </w:tc>
      </w:tr>
      <w:tr w:rsidR="00805AD9" w:rsidRPr="00805AD9" w14:paraId="2DC395E2"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424AC494"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Maximum</w:t>
            </w:r>
          </w:p>
        </w:tc>
        <w:tc>
          <w:tcPr>
            <w:tcW w:w="927" w:type="pct"/>
            <w:tcBorders>
              <w:top w:val="nil"/>
              <w:left w:val="nil"/>
              <w:bottom w:val="single" w:sz="4" w:space="0" w:color="auto"/>
              <w:right w:val="single" w:sz="4" w:space="0" w:color="auto"/>
            </w:tcBorders>
            <w:noWrap/>
            <w:vAlign w:val="bottom"/>
            <w:hideMark/>
          </w:tcPr>
          <w:p w14:paraId="496432F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1.797</w:t>
            </w:r>
          </w:p>
        </w:tc>
        <w:tc>
          <w:tcPr>
            <w:tcW w:w="833" w:type="pct"/>
            <w:tcBorders>
              <w:top w:val="nil"/>
              <w:left w:val="nil"/>
              <w:bottom w:val="single" w:sz="4" w:space="0" w:color="auto"/>
              <w:right w:val="single" w:sz="4" w:space="0" w:color="auto"/>
            </w:tcBorders>
            <w:noWrap/>
            <w:vAlign w:val="bottom"/>
            <w:hideMark/>
          </w:tcPr>
          <w:p w14:paraId="2404E9D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2.375</w:t>
            </w:r>
          </w:p>
        </w:tc>
        <w:tc>
          <w:tcPr>
            <w:tcW w:w="834" w:type="pct"/>
            <w:tcBorders>
              <w:top w:val="nil"/>
              <w:left w:val="nil"/>
              <w:bottom w:val="single" w:sz="4" w:space="0" w:color="auto"/>
              <w:right w:val="single" w:sz="4" w:space="0" w:color="auto"/>
            </w:tcBorders>
            <w:noWrap/>
            <w:vAlign w:val="bottom"/>
            <w:hideMark/>
          </w:tcPr>
          <w:p w14:paraId="6B8C372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666,9</w:t>
            </w:r>
          </w:p>
        </w:tc>
        <w:tc>
          <w:tcPr>
            <w:tcW w:w="834" w:type="pct"/>
            <w:tcBorders>
              <w:top w:val="nil"/>
              <w:left w:val="nil"/>
              <w:bottom w:val="single" w:sz="4" w:space="0" w:color="auto"/>
              <w:right w:val="single" w:sz="4" w:space="0" w:color="auto"/>
            </w:tcBorders>
            <w:noWrap/>
            <w:vAlign w:val="bottom"/>
            <w:hideMark/>
          </w:tcPr>
          <w:p w14:paraId="7D2C764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61,6</w:t>
            </w:r>
          </w:p>
        </w:tc>
      </w:tr>
      <w:tr w:rsidR="00805AD9" w:rsidRPr="00805AD9" w14:paraId="73C5E5C3" w14:textId="77777777" w:rsidTr="00805AD9">
        <w:trPr>
          <w:trHeight w:val="320"/>
        </w:trPr>
        <w:tc>
          <w:tcPr>
            <w:tcW w:w="1572" w:type="pct"/>
            <w:tcBorders>
              <w:top w:val="nil"/>
              <w:left w:val="single" w:sz="4" w:space="0" w:color="auto"/>
              <w:bottom w:val="single" w:sz="4" w:space="0" w:color="auto"/>
              <w:right w:val="single" w:sz="4" w:space="0" w:color="auto"/>
            </w:tcBorders>
            <w:noWrap/>
            <w:vAlign w:val="bottom"/>
            <w:hideMark/>
          </w:tcPr>
          <w:p w14:paraId="4359C935"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Anzahl</w:t>
            </w:r>
          </w:p>
        </w:tc>
        <w:tc>
          <w:tcPr>
            <w:tcW w:w="927" w:type="pct"/>
            <w:tcBorders>
              <w:top w:val="nil"/>
              <w:left w:val="nil"/>
              <w:bottom w:val="single" w:sz="4" w:space="0" w:color="auto"/>
              <w:right w:val="single" w:sz="4" w:space="0" w:color="auto"/>
            </w:tcBorders>
            <w:noWrap/>
            <w:vAlign w:val="bottom"/>
            <w:hideMark/>
          </w:tcPr>
          <w:p w14:paraId="6688C26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3" w:type="pct"/>
            <w:tcBorders>
              <w:top w:val="nil"/>
              <w:left w:val="nil"/>
              <w:bottom w:val="single" w:sz="4" w:space="0" w:color="auto"/>
              <w:right w:val="single" w:sz="4" w:space="0" w:color="auto"/>
            </w:tcBorders>
            <w:noWrap/>
            <w:vAlign w:val="bottom"/>
            <w:hideMark/>
          </w:tcPr>
          <w:p w14:paraId="2795F20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4" w:type="pct"/>
            <w:tcBorders>
              <w:top w:val="nil"/>
              <w:left w:val="nil"/>
              <w:bottom w:val="single" w:sz="4" w:space="0" w:color="auto"/>
              <w:right w:val="single" w:sz="4" w:space="0" w:color="auto"/>
            </w:tcBorders>
            <w:noWrap/>
            <w:vAlign w:val="bottom"/>
            <w:hideMark/>
          </w:tcPr>
          <w:p w14:paraId="3E73F5B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34" w:type="pct"/>
            <w:tcBorders>
              <w:top w:val="nil"/>
              <w:left w:val="nil"/>
              <w:bottom w:val="single" w:sz="4" w:space="0" w:color="auto"/>
              <w:right w:val="single" w:sz="4" w:space="0" w:color="auto"/>
            </w:tcBorders>
            <w:noWrap/>
            <w:vAlign w:val="bottom"/>
            <w:hideMark/>
          </w:tcPr>
          <w:p w14:paraId="01A6B6F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r>
      <w:tr w:rsidR="00805AD9" w:rsidRPr="00805AD9" w14:paraId="7C3532E6" w14:textId="77777777" w:rsidTr="00805AD9">
        <w:trPr>
          <w:trHeight w:val="87"/>
        </w:trPr>
        <w:tc>
          <w:tcPr>
            <w:tcW w:w="1572" w:type="pct"/>
            <w:tcBorders>
              <w:top w:val="nil"/>
              <w:left w:val="single" w:sz="4" w:space="0" w:color="auto"/>
              <w:bottom w:val="single" w:sz="4" w:space="0" w:color="auto"/>
              <w:right w:val="single" w:sz="4" w:space="0" w:color="auto"/>
            </w:tcBorders>
            <w:noWrap/>
            <w:vAlign w:val="bottom"/>
            <w:hideMark/>
          </w:tcPr>
          <w:p w14:paraId="0A0C675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927" w:type="pct"/>
            <w:tcBorders>
              <w:top w:val="nil"/>
              <w:left w:val="nil"/>
              <w:bottom w:val="single" w:sz="4" w:space="0" w:color="auto"/>
              <w:right w:val="single" w:sz="4" w:space="0" w:color="auto"/>
            </w:tcBorders>
            <w:noWrap/>
            <w:vAlign w:val="bottom"/>
            <w:hideMark/>
          </w:tcPr>
          <w:p w14:paraId="18E589F1"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3" w:type="pct"/>
            <w:tcBorders>
              <w:top w:val="nil"/>
              <w:left w:val="nil"/>
              <w:bottom w:val="single" w:sz="4" w:space="0" w:color="auto"/>
              <w:right w:val="single" w:sz="4" w:space="0" w:color="auto"/>
            </w:tcBorders>
            <w:noWrap/>
            <w:vAlign w:val="bottom"/>
            <w:hideMark/>
          </w:tcPr>
          <w:p w14:paraId="38E9966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743BBB91"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834" w:type="pct"/>
            <w:tcBorders>
              <w:top w:val="nil"/>
              <w:left w:val="nil"/>
              <w:bottom w:val="single" w:sz="4" w:space="0" w:color="auto"/>
              <w:right w:val="single" w:sz="4" w:space="0" w:color="auto"/>
            </w:tcBorders>
            <w:noWrap/>
            <w:vAlign w:val="bottom"/>
            <w:hideMark/>
          </w:tcPr>
          <w:p w14:paraId="329794D3"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r>
      <w:tr w:rsidR="00805AD9" w:rsidRPr="00805AD9" w14:paraId="5C357F49" w14:textId="77777777" w:rsidTr="00805AD9">
        <w:trPr>
          <w:trHeight w:val="300"/>
        </w:trPr>
        <w:tc>
          <w:tcPr>
            <w:tcW w:w="1572" w:type="pct"/>
            <w:tcBorders>
              <w:top w:val="nil"/>
              <w:left w:val="single" w:sz="4" w:space="0" w:color="auto"/>
              <w:bottom w:val="single" w:sz="4" w:space="0" w:color="auto"/>
              <w:right w:val="single" w:sz="4" w:space="0" w:color="auto"/>
            </w:tcBorders>
            <w:noWrap/>
            <w:vAlign w:val="bottom"/>
            <w:hideMark/>
          </w:tcPr>
          <w:p w14:paraId="1FEE9000"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85 %-Wert als</w:t>
            </w:r>
          </w:p>
          <w:p w14:paraId="1E171FF3"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 + Standardabw.</w:t>
            </w:r>
          </w:p>
        </w:tc>
        <w:tc>
          <w:tcPr>
            <w:tcW w:w="927" w:type="pct"/>
            <w:tcBorders>
              <w:top w:val="nil"/>
              <w:left w:val="nil"/>
              <w:bottom w:val="single" w:sz="4" w:space="0" w:color="auto"/>
              <w:right w:val="single" w:sz="4" w:space="0" w:color="auto"/>
            </w:tcBorders>
            <w:noWrap/>
            <w:vAlign w:val="bottom"/>
            <w:hideMark/>
          </w:tcPr>
          <w:p w14:paraId="78317FD8"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1.483</w:t>
            </w:r>
          </w:p>
        </w:tc>
        <w:tc>
          <w:tcPr>
            <w:tcW w:w="833" w:type="pct"/>
            <w:tcBorders>
              <w:top w:val="nil"/>
              <w:left w:val="nil"/>
              <w:bottom w:val="single" w:sz="4" w:space="0" w:color="auto"/>
              <w:right w:val="single" w:sz="4" w:space="0" w:color="auto"/>
            </w:tcBorders>
            <w:noWrap/>
            <w:vAlign w:val="bottom"/>
            <w:hideMark/>
          </w:tcPr>
          <w:p w14:paraId="1E02881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2.071</w:t>
            </w:r>
          </w:p>
        </w:tc>
        <w:tc>
          <w:tcPr>
            <w:tcW w:w="834" w:type="pct"/>
            <w:tcBorders>
              <w:top w:val="nil"/>
              <w:left w:val="nil"/>
              <w:bottom w:val="single" w:sz="4" w:space="0" w:color="auto"/>
              <w:right w:val="single" w:sz="4" w:space="0" w:color="auto"/>
            </w:tcBorders>
            <w:noWrap/>
            <w:vAlign w:val="bottom"/>
            <w:hideMark/>
          </w:tcPr>
          <w:p w14:paraId="622CAA1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390,0</w:t>
            </w:r>
          </w:p>
        </w:tc>
        <w:tc>
          <w:tcPr>
            <w:tcW w:w="834" w:type="pct"/>
            <w:tcBorders>
              <w:top w:val="nil"/>
              <w:left w:val="nil"/>
              <w:bottom w:val="single" w:sz="4" w:space="0" w:color="auto"/>
              <w:right w:val="single" w:sz="4" w:space="0" w:color="auto"/>
            </w:tcBorders>
            <w:noWrap/>
            <w:vAlign w:val="bottom"/>
            <w:hideMark/>
          </w:tcPr>
          <w:p w14:paraId="6686CB6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49,6</w:t>
            </w:r>
          </w:p>
        </w:tc>
      </w:tr>
    </w:tbl>
    <w:p w14:paraId="521D37D6" w14:textId="40B317C2" w:rsidR="00805AD9" w:rsidRDefault="00805AD9" w:rsidP="00805AD9">
      <w:pPr>
        <w:spacing w:line="353" w:lineRule="auto"/>
      </w:pPr>
    </w:p>
    <w:p w14:paraId="6D08EEE6" w14:textId="09F8C564"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 xml:space="preserve">Tabelle </w:t>
      </w:r>
      <w:r>
        <w:rPr>
          <w:rFonts w:eastAsia="Times New Roman"/>
          <w:b/>
          <w:bCs/>
          <w:sz w:val="22"/>
          <w:lang w:eastAsia="de-DE"/>
        </w:rPr>
        <w:t>8</w:t>
      </w:r>
      <w:r w:rsidRPr="00805AD9">
        <w:rPr>
          <w:rFonts w:eastAsia="Times New Roman"/>
          <w:b/>
          <w:bCs/>
          <w:sz w:val="22"/>
          <w:lang w:eastAsia="de-DE"/>
        </w:rPr>
        <w:t>: Statistische Kennzahlen Einwohnerwerte Zulauf Biologie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795"/>
        <w:gridCol w:w="1648"/>
        <w:gridCol w:w="1482"/>
        <w:gridCol w:w="1648"/>
        <w:gridCol w:w="1483"/>
      </w:tblGrid>
      <w:tr w:rsidR="00805AD9" w:rsidRPr="00805AD9" w14:paraId="046523C4" w14:textId="77777777" w:rsidTr="00805AD9">
        <w:trPr>
          <w:trHeight w:val="300"/>
        </w:trPr>
        <w:tc>
          <w:tcPr>
            <w:tcW w:w="1543" w:type="pct"/>
            <w:noWrap/>
            <w:vAlign w:val="bottom"/>
            <w:hideMark/>
          </w:tcPr>
          <w:p w14:paraId="4627D126" w14:textId="77777777" w:rsidR="00805AD9" w:rsidRPr="00805AD9" w:rsidRDefault="00805AD9" w:rsidP="00805AD9">
            <w:pPr>
              <w:widowControl w:val="0"/>
              <w:autoSpaceDE w:val="0"/>
              <w:autoSpaceDN w:val="0"/>
              <w:jc w:val="left"/>
              <w:rPr>
                <w:rFonts w:ascii="Calibri" w:eastAsia="Arial" w:hAnsi="Calibri" w:cs="Calibri"/>
                <w:b/>
                <w:bCs/>
                <w:color w:val="000000"/>
                <w:szCs w:val="20"/>
                <w:lang w:val="en-US"/>
              </w:rPr>
            </w:pPr>
            <w:r w:rsidRPr="00805AD9">
              <w:rPr>
                <w:rFonts w:ascii="Calibri" w:eastAsia="Arial" w:hAnsi="Calibri" w:cs="Calibri"/>
                <w:b/>
                <w:bCs/>
                <w:color w:val="000000"/>
                <w:szCs w:val="20"/>
                <w:lang w:val="en-US"/>
              </w:rPr>
              <w:t>Zul. VKB</w:t>
            </w:r>
          </w:p>
        </w:tc>
        <w:tc>
          <w:tcPr>
            <w:tcW w:w="910" w:type="pct"/>
            <w:noWrap/>
            <w:vAlign w:val="bottom"/>
            <w:hideMark/>
          </w:tcPr>
          <w:p w14:paraId="008F7F64"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BSB</w:t>
            </w:r>
            <w:r w:rsidRPr="00805AD9">
              <w:rPr>
                <w:rFonts w:ascii="Calibri" w:eastAsia="Arial" w:hAnsi="Calibri" w:cs="Calibri"/>
                <w:i/>
                <w:iCs/>
                <w:color w:val="000000"/>
                <w:szCs w:val="20"/>
                <w:vertAlign w:val="subscript"/>
                <w:lang w:val="en-US"/>
              </w:rPr>
              <w:t>5</w:t>
            </w:r>
            <w:r w:rsidRPr="00805AD9">
              <w:rPr>
                <w:rFonts w:ascii="Calibri" w:eastAsia="Arial" w:hAnsi="Calibri" w:cs="Calibri"/>
                <w:i/>
                <w:iCs/>
                <w:color w:val="000000"/>
                <w:szCs w:val="20"/>
                <w:lang w:val="en-US"/>
              </w:rPr>
              <w:t xml:space="preserve"> in EW</w:t>
            </w:r>
          </w:p>
        </w:tc>
        <w:tc>
          <w:tcPr>
            <w:tcW w:w="818" w:type="pct"/>
            <w:noWrap/>
            <w:vAlign w:val="bottom"/>
            <w:hideMark/>
          </w:tcPr>
          <w:p w14:paraId="1C16D7FA"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CSB in EW</w:t>
            </w:r>
          </w:p>
        </w:tc>
        <w:tc>
          <w:tcPr>
            <w:tcW w:w="910" w:type="pct"/>
            <w:noWrap/>
            <w:vAlign w:val="bottom"/>
            <w:hideMark/>
          </w:tcPr>
          <w:p w14:paraId="33685196"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N</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EW</w:t>
            </w:r>
          </w:p>
        </w:tc>
        <w:tc>
          <w:tcPr>
            <w:tcW w:w="819" w:type="pct"/>
            <w:noWrap/>
            <w:vAlign w:val="bottom"/>
            <w:hideMark/>
          </w:tcPr>
          <w:p w14:paraId="440EBC93"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P</w:t>
            </w:r>
            <w:r w:rsidRPr="00805AD9">
              <w:rPr>
                <w:rFonts w:ascii="Calibri" w:eastAsia="Arial" w:hAnsi="Calibri" w:cs="Calibri"/>
                <w:i/>
                <w:iCs/>
                <w:color w:val="000000"/>
                <w:szCs w:val="20"/>
                <w:vertAlign w:val="subscript"/>
                <w:lang w:val="en-US"/>
              </w:rPr>
              <w:t>ges</w:t>
            </w:r>
            <w:r w:rsidRPr="00805AD9">
              <w:rPr>
                <w:rFonts w:ascii="Calibri" w:eastAsia="Arial" w:hAnsi="Calibri" w:cs="Calibri"/>
                <w:i/>
                <w:iCs/>
                <w:color w:val="000000"/>
                <w:szCs w:val="20"/>
                <w:lang w:val="en-US"/>
              </w:rPr>
              <w:t xml:space="preserve"> in EW</w:t>
            </w:r>
          </w:p>
        </w:tc>
      </w:tr>
      <w:tr w:rsidR="00805AD9" w:rsidRPr="00805AD9" w14:paraId="0A21E12A" w14:textId="77777777" w:rsidTr="00805AD9">
        <w:trPr>
          <w:trHeight w:val="300"/>
        </w:trPr>
        <w:tc>
          <w:tcPr>
            <w:tcW w:w="1543" w:type="pct"/>
            <w:noWrap/>
            <w:vAlign w:val="bottom"/>
            <w:hideMark/>
          </w:tcPr>
          <w:p w14:paraId="3719D598"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Mittelwert</w:t>
            </w:r>
          </w:p>
        </w:tc>
        <w:tc>
          <w:tcPr>
            <w:tcW w:w="910" w:type="pct"/>
            <w:noWrap/>
            <w:vAlign w:val="bottom"/>
            <w:hideMark/>
          </w:tcPr>
          <w:p w14:paraId="7523F55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24.967</w:t>
            </w:r>
          </w:p>
        </w:tc>
        <w:tc>
          <w:tcPr>
            <w:tcW w:w="818" w:type="pct"/>
            <w:noWrap/>
            <w:vAlign w:val="bottom"/>
            <w:hideMark/>
          </w:tcPr>
          <w:p w14:paraId="7F87211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17.672</w:t>
            </w:r>
          </w:p>
        </w:tc>
        <w:tc>
          <w:tcPr>
            <w:tcW w:w="910" w:type="pct"/>
            <w:noWrap/>
            <w:vAlign w:val="bottom"/>
            <w:hideMark/>
          </w:tcPr>
          <w:p w14:paraId="7E0DEC3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32.758</w:t>
            </w:r>
          </w:p>
        </w:tc>
        <w:tc>
          <w:tcPr>
            <w:tcW w:w="819" w:type="pct"/>
            <w:noWrap/>
            <w:vAlign w:val="bottom"/>
            <w:hideMark/>
          </w:tcPr>
          <w:p w14:paraId="772CBB7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24.971</w:t>
            </w:r>
          </w:p>
        </w:tc>
      </w:tr>
      <w:tr w:rsidR="00805AD9" w:rsidRPr="00805AD9" w14:paraId="0EB5F4EF" w14:textId="77777777" w:rsidTr="00805AD9">
        <w:trPr>
          <w:trHeight w:val="300"/>
        </w:trPr>
        <w:tc>
          <w:tcPr>
            <w:tcW w:w="1543" w:type="pct"/>
            <w:noWrap/>
            <w:vAlign w:val="bottom"/>
            <w:hideMark/>
          </w:tcPr>
          <w:p w14:paraId="50C7BCA2"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w:t>
            </w:r>
          </w:p>
        </w:tc>
        <w:tc>
          <w:tcPr>
            <w:tcW w:w="910" w:type="pct"/>
            <w:noWrap/>
            <w:vAlign w:val="bottom"/>
            <w:hideMark/>
          </w:tcPr>
          <w:p w14:paraId="199C6B6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25.126</w:t>
            </w:r>
          </w:p>
        </w:tc>
        <w:tc>
          <w:tcPr>
            <w:tcW w:w="818" w:type="pct"/>
            <w:noWrap/>
            <w:vAlign w:val="bottom"/>
            <w:hideMark/>
          </w:tcPr>
          <w:p w14:paraId="20D1B62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17.951</w:t>
            </w:r>
          </w:p>
        </w:tc>
        <w:tc>
          <w:tcPr>
            <w:tcW w:w="910" w:type="pct"/>
            <w:noWrap/>
            <w:vAlign w:val="bottom"/>
            <w:hideMark/>
          </w:tcPr>
          <w:p w14:paraId="284688B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31.590</w:t>
            </w:r>
          </w:p>
        </w:tc>
        <w:tc>
          <w:tcPr>
            <w:tcW w:w="819" w:type="pct"/>
            <w:noWrap/>
            <w:vAlign w:val="bottom"/>
            <w:hideMark/>
          </w:tcPr>
          <w:p w14:paraId="34F74F9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24.872</w:t>
            </w:r>
          </w:p>
        </w:tc>
      </w:tr>
      <w:tr w:rsidR="00805AD9" w:rsidRPr="00805AD9" w14:paraId="4EACB912" w14:textId="77777777" w:rsidTr="00805AD9">
        <w:trPr>
          <w:trHeight w:val="300"/>
        </w:trPr>
        <w:tc>
          <w:tcPr>
            <w:tcW w:w="1543" w:type="pct"/>
            <w:noWrap/>
            <w:vAlign w:val="bottom"/>
            <w:hideMark/>
          </w:tcPr>
          <w:p w14:paraId="75821F75"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Standardabweichung</w:t>
            </w:r>
          </w:p>
        </w:tc>
        <w:tc>
          <w:tcPr>
            <w:tcW w:w="910" w:type="pct"/>
            <w:noWrap/>
            <w:vAlign w:val="bottom"/>
            <w:hideMark/>
          </w:tcPr>
          <w:p w14:paraId="1BFDB2E8"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4.544</w:t>
            </w:r>
          </w:p>
        </w:tc>
        <w:tc>
          <w:tcPr>
            <w:tcW w:w="818" w:type="pct"/>
            <w:noWrap/>
            <w:vAlign w:val="bottom"/>
            <w:hideMark/>
          </w:tcPr>
          <w:p w14:paraId="6EC53B3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2.763</w:t>
            </w:r>
          </w:p>
        </w:tc>
        <w:tc>
          <w:tcPr>
            <w:tcW w:w="910" w:type="pct"/>
            <w:noWrap/>
            <w:vAlign w:val="bottom"/>
            <w:hideMark/>
          </w:tcPr>
          <w:p w14:paraId="1F7E352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7.407</w:t>
            </w:r>
          </w:p>
        </w:tc>
        <w:tc>
          <w:tcPr>
            <w:tcW w:w="819" w:type="pct"/>
            <w:noWrap/>
            <w:vAlign w:val="bottom"/>
            <w:hideMark/>
          </w:tcPr>
          <w:p w14:paraId="47CAEB2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4.310</w:t>
            </w:r>
          </w:p>
        </w:tc>
      </w:tr>
      <w:tr w:rsidR="00805AD9" w:rsidRPr="00805AD9" w14:paraId="7D4BEBF6" w14:textId="77777777" w:rsidTr="00805AD9">
        <w:trPr>
          <w:trHeight w:val="300"/>
        </w:trPr>
        <w:tc>
          <w:tcPr>
            <w:tcW w:w="1543" w:type="pct"/>
            <w:noWrap/>
            <w:vAlign w:val="bottom"/>
            <w:hideMark/>
          </w:tcPr>
          <w:p w14:paraId="5344C952"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Minimum</w:t>
            </w:r>
          </w:p>
        </w:tc>
        <w:tc>
          <w:tcPr>
            <w:tcW w:w="910" w:type="pct"/>
            <w:noWrap/>
            <w:vAlign w:val="bottom"/>
            <w:hideMark/>
          </w:tcPr>
          <w:p w14:paraId="10EC2A3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13.860</w:t>
            </w:r>
          </w:p>
        </w:tc>
        <w:tc>
          <w:tcPr>
            <w:tcW w:w="818" w:type="pct"/>
            <w:noWrap/>
            <w:vAlign w:val="bottom"/>
            <w:hideMark/>
          </w:tcPr>
          <w:p w14:paraId="4F1BD77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10.766</w:t>
            </w:r>
          </w:p>
        </w:tc>
        <w:tc>
          <w:tcPr>
            <w:tcW w:w="910" w:type="pct"/>
            <w:noWrap/>
            <w:vAlign w:val="bottom"/>
            <w:hideMark/>
          </w:tcPr>
          <w:p w14:paraId="7A24FFF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17.275</w:t>
            </w:r>
          </w:p>
        </w:tc>
        <w:tc>
          <w:tcPr>
            <w:tcW w:w="819" w:type="pct"/>
            <w:noWrap/>
            <w:vAlign w:val="bottom"/>
            <w:hideMark/>
          </w:tcPr>
          <w:p w14:paraId="787D6300"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15.832</w:t>
            </w:r>
          </w:p>
        </w:tc>
      </w:tr>
      <w:tr w:rsidR="00805AD9" w:rsidRPr="00805AD9" w14:paraId="2FFAEF95" w14:textId="77777777" w:rsidTr="00805AD9">
        <w:trPr>
          <w:trHeight w:val="300"/>
        </w:trPr>
        <w:tc>
          <w:tcPr>
            <w:tcW w:w="1543" w:type="pct"/>
            <w:noWrap/>
            <w:vAlign w:val="bottom"/>
            <w:hideMark/>
          </w:tcPr>
          <w:p w14:paraId="64A82B0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Maximum</w:t>
            </w:r>
          </w:p>
        </w:tc>
        <w:tc>
          <w:tcPr>
            <w:tcW w:w="910" w:type="pct"/>
            <w:noWrap/>
            <w:vAlign w:val="bottom"/>
            <w:hideMark/>
          </w:tcPr>
          <w:p w14:paraId="2287DD0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35.932</w:t>
            </w:r>
          </w:p>
        </w:tc>
        <w:tc>
          <w:tcPr>
            <w:tcW w:w="818" w:type="pct"/>
            <w:noWrap/>
            <w:vAlign w:val="bottom"/>
            <w:hideMark/>
          </w:tcPr>
          <w:p w14:paraId="5137FAF6"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23.750</w:t>
            </w:r>
          </w:p>
        </w:tc>
        <w:tc>
          <w:tcPr>
            <w:tcW w:w="910" w:type="pct"/>
            <w:noWrap/>
            <w:vAlign w:val="bottom"/>
            <w:hideMark/>
          </w:tcPr>
          <w:p w14:paraId="6BA394E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66.690</w:t>
            </w:r>
          </w:p>
        </w:tc>
        <w:tc>
          <w:tcPr>
            <w:tcW w:w="819" w:type="pct"/>
            <w:noWrap/>
            <w:vAlign w:val="bottom"/>
            <w:hideMark/>
          </w:tcPr>
          <w:p w14:paraId="7D93F3B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36.260</w:t>
            </w:r>
          </w:p>
        </w:tc>
      </w:tr>
      <w:tr w:rsidR="00805AD9" w:rsidRPr="00805AD9" w14:paraId="3F87FC53" w14:textId="77777777" w:rsidTr="00805AD9">
        <w:trPr>
          <w:trHeight w:val="320"/>
        </w:trPr>
        <w:tc>
          <w:tcPr>
            <w:tcW w:w="1543" w:type="pct"/>
            <w:noWrap/>
            <w:vAlign w:val="bottom"/>
            <w:hideMark/>
          </w:tcPr>
          <w:p w14:paraId="48C5F115"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Anzahl</w:t>
            </w:r>
          </w:p>
        </w:tc>
        <w:tc>
          <w:tcPr>
            <w:tcW w:w="910" w:type="pct"/>
            <w:noWrap/>
            <w:vAlign w:val="bottom"/>
            <w:hideMark/>
          </w:tcPr>
          <w:p w14:paraId="6CBE972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18" w:type="pct"/>
            <w:noWrap/>
            <w:vAlign w:val="bottom"/>
            <w:hideMark/>
          </w:tcPr>
          <w:p w14:paraId="66BAB6C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910" w:type="pct"/>
            <w:noWrap/>
            <w:vAlign w:val="bottom"/>
            <w:hideMark/>
          </w:tcPr>
          <w:p w14:paraId="24029589"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c>
          <w:tcPr>
            <w:tcW w:w="819" w:type="pct"/>
            <w:noWrap/>
            <w:vAlign w:val="bottom"/>
            <w:hideMark/>
          </w:tcPr>
          <w:p w14:paraId="122F66D0"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65</w:t>
            </w:r>
          </w:p>
        </w:tc>
      </w:tr>
      <w:tr w:rsidR="00805AD9" w:rsidRPr="00805AD9" w14:paraId="036C6DBC" w14:textId="77777777" w:rsidTr="00805AD9">
        <w:trPr>
          <w:trHeight w:val="80"/>
        </w:trPr>
        <w:tc>
          <w:tcPr>
            <w:tcW w:w="1543" w:type="pct"/>
            <w:noWrap/>
            <w:vAlign w:val="bottom"/>
            <w:hideMark/>
          </w:tcPr>
          <w:p w14:paraId="5EE7CFE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p>
        </w:tc>
        <w:tc>
          <w:tcPr>
            <w:tcW w:w="910" w:type="pct"/>
            <w:noWrap/>
            <w:vAlign w:val="bottom"/>
            <w:hideMark/>
          </w:tcPr>
          <w:p w14:paraId="7E206D6B" w14:textId="77777777" w:rsidR="00805AD9" w:rsidRPr="00805AD9" w:rsidRDefault="00805AD9" w:rsidP="00805AD9">
            <w:pPr>
              <w:widowControl w:val="0"/>
              <w:autoSpaceDE w:val="0"/>
              <w:autoSpaceDN w:val="0"/>
              <w:jc w:val="left"/>
              <w:rPr>
                <w:rFonts w:eastAsia="Arial"/>
                <w:szCs w:val="20"/>
                <w:lang w:val="en-US"/>
              </w:rPr>
            </w:pPr>
            <w:r w:rsidRPr="00805AD9">
              <w:rPr>
                <w:rFonts w:ascii="Calibri" w:eastAsia="Arial" w:hAnsi="Calibri" w:cs="Calibri"/>
                <w:color w:val="000000"/>
                <w:szCs w:val="20"/>
                <w:lang w:val="en-US"/>
              </w:rPr>
              <w:t> </w:t>
            </w:r>
          </w:p>
        </w:tc>
        <w:tc>
          <w:tcPr>
            <w:tcW w:w="818" w:type="pct"/>
            <w:noWrap/>
            <w:vAlign w:val="bottom"/>
            <w:hideMark/>
          </w:tcPr>
          <w:p w14:paraId="3D129629" w14:textId="77777777" w:rsidR="00805AD9" w:rsidRPr="00805AD9" w:rsidRDefault="00805AD9" w:rsidP="00805AD9">
            <w:pPr>
              <w:widowControl w:val="0"/>
              <w:autoSpaceDE w:val="0"/>
              <w:autoSpaceDN w:val="0"/>
              <w:jc w:val="left"/>
              <w:rPr>
                <w:rFonts w:eastAsia="Arial"/>
                <w:szCs w:val="20"/>
                <w:lang w:val="en-US"/>
              </w:rPr>
            </w:pPr>
            <w:r w:rsidRPr="00805AD9">
              <w:rPr>
                <w:rFonts w:ascii="Calibri" w:eastAsia="Arial" w:hAnsi="Calibri" w:cs="Calibri"/>
                <w:color w:val="000000"/>
                <w:szCs w:val="20"/>
                <w:lang w:val="en-US"/>
              </w:rPr>
              <w:t> </w:t>
            </w:r>
          </w:p>
        </w:tc>
        <w:tc>
          <w:tcPr>
            <w:tcW w:w="910" w:type="pct"/>
            <w:noWrap/>
            <w:vAlign w:val="bottom"/>
            <w:hideMark/>
          </w:tcPr>
          <w:p w14:paraId="0D177924" w14:textId="77777777" w:rsidR="00805AD9" w:rsidRPr="00805AD9" w:rsidRDefault="00805AD9" w:rsidP="00805AD9">
            <w:pPr>
              <w:widowControl w:val="0"/>
              <w:autoSpaceDE w:val="0"/>
              <w:autoSpaceDN w:val="0"/>
              <w:jc w:val="left"/>
              <w:rPr>
                <w:rFonts w:eastAsia="Arial"/>
                <w:szCs w:val="20"/>
                <w:lang w:val="en-US"/>
              </w:rPr>
            </w:pPr>
            <w:r w:rsidRPr="00805AD9">
              <w:rPr>
                <w:rFonts w:ascii="Calibri" w:eastAsia="Arial" w:hAnsi="Calibri" w:cs="Calibri"/>
                <w:color w:val="000000"/>
                <w:szCs w:val="20"/>
                <w:lang w:val="en-US"/>
              </w:rPr>
              <w:t> </w:t>
            </w:r>
          </w:p>
        </w:tc>
        <w:tc>
          <w:tcPr>
            <w:tcW w:w="819" w:type="pct"/>
            <w:noWrap/>
            <w:vAlign w:val="bottom"/>
            <w:hideMark/>
          </w:tcPr>
          <w:p w14:paraId="588F102D" w14:textId="77777777" w:rsidR="00805AD9" w:rsidRPr="00805AD9" w:rsidRDefault="00805AD9" w:rsidP="00805AD9">
            <w:pPr>
              <w:widowControl w:val="0"/>
              <w:autoSpaceDE w:val="0"/>
              <w:autoSpaceDN w:val="0"/>
              <w:jc w:val="left"/>
              <w:rPr>
                <w:rFonts w:eastAsia="Arial"/>
                <w:szCs w:val="20"/>
                <w:lang w:val="en-US"/>
              </w:rPr>
            </w:pPr>
            <w:r w:rsidRPr="00805AD9">
              <w:rPr>
                <w:rFonts w:ascii="Calibri" w:eastAsia="Arial" w:hAnsi="Calibri" w:cs="Calibri"/>
                <w:color w:val="000000"/>
                <w:szCs w:val="20"/>
                <w:lang w:val="en-US"/>
              </w:rPr>
              <w:t> </w:t>
            </w:r>
          </w:p>
        </w:tc>
      </w:tr>
      <w:tr w:rsidR="00805AD9" w:rsidRPr="00805AD9" w14:paraId="17245D07" w14:textId="77777777" w:rsidTr="00805AD9">
        <w:trPr>
          <w:trHeight w:val="300"/>
        </w:trPr>
        <w:tc>
          <w:tcPr>
            <w:tcW w:w="1543" w:type="pct"/>
            <w:noWrap/>
            <w:vAlign w:val="bottom"/>
            <w:hideMark/>
          </w:tcPr>
          <w:p w14:paraId="71BA818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85 %-Wert als</w:t>
            </w:r>
          </w:p>
          <w:p w14:paraId="1B08667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 + Standardabw.</w:t>
            </w:r>
          </w:p>
        </w:tc>
        <w:tc>
          <w:tcPr>
            <w:tcW w:w="910" w:type="pct"/>
            <w:noWrap/>
            <w:vAlign w:val="bottom"/>
            <w:hideMark/>
          </w:tcPr>
          <w:p w14:paraId="2C4FF39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29.670</w:t>
            </w:r>
          </w:p>
        </w:tc>
        <w:tc>
          <w:tcPr>
            <w:tcW w:w="818" w:type="pct"/>
            <w:noWrap/>
            <w:vAlign w:val="bottom"/>
            <w:hideMark/>
          </w:tcPr>
          <w:p w14:paraId="1241CF1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20.714</w:t>
            </w:r>
          </w:p>
        </w:tc>
        <w:tc>
          <w:tcPr>
            <w:tcW w:w="910" w:type="pct"/>
            <w:noWrap/>
            <w:vAlign w:val="bottom"/>
            <w:hideMark/>
          </w:tcPr>
          <w:p w14:paraId="01B16A6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38.997</w:t>
            </w:r>
          </w:p>
        </w:tc>
        <w:tc>
          <w:tcPr>
            <w:tcW w:w="819" w:type="pct"/>
            <w:noWrap/>
            <w:vAlign w:val="bottom"/>
            <w:hideMark/>
          </w:tcPr>
          <w:p w14:paraId="0E4C109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29.181</w:t>
            </w:r>
          </w:p>
        </w:tc>
      </w:tr>
    </w:tbl>
    <w:p w14:paraId="63430AE5" w14:textId="594BEF15" w:rsidR="00805AD9" w:rsidRDefault="00805AD9" w:rsidP="00805AD9">
      <w:pPr>
        <w:spacing w:line="353" w:lineRule="auto"/>
      </w:pPr>
      <w:r>
        <w:lastRenderedPageBreak/>
        <w:t xml:space="preserve">Das CSB/BSB5-Verhältnis beträgt 1,4 und ist ungewöhnlich niedrig. Im kommunalen Abwasser ist ein Verhältnis von ca. 2,0 zu erwarten. </w:t>
      </w:r>
    </w:p>
    <w:p w14:paraId="511FE08E" w14:textId="77777777" w:rsidR="00805AD9" w:rsidRDefault="00805AD9" w:rsidP="00805AD9">
      <w:pPr>
        <w:spacing w:line="353" w:lineRule="auto"/>
      </w:pPr>
    </w:p>
    <w:p w14:paraId="1E05CE88" w14:textId="4EF67EF4" w:rsidR="00805AD9" w:rsidRDefault="00805AD9" w:rsidP="00805AD9">
      <w:pPr>
        <w:spacing w:line="353" w:lineRule="auto"/>
      </w:pPr>
      <w:r>
        <w:t>Durch dieses ungewöhnliche Verhältnis sind die hohen Einwohnerwerte auf Basis des BSB5 im Vergleich zu den Einwohnerwerten auf Basis des CSB verursacht. Die Einwohnerwerte auf Basis des Phosphors liegen in der Größenordnung der Einwohnerwerte auf Basis des BSB5.</w:t>
      </w:r>
    </w:p>
    <w:p w14:paraId="61712889" w14:textId="77777777" w:rsidR="00805AD9" w:rsidRDefault="00805AD9" w:rsidP="00805AD9">
      <w:pPr>
        <w:spacing w:line="353" w:lineRule="auto"/>
      </w:pPr>
    </w:p>
    <w:p w14:paraId="5FD0FAFD" w14:textId="23E639EB" w:rsidR="00805AD9" w:rsidRDefault="00805AD9" w:rsidP="00805AD9">
      <w:pPr>
        <w:spacing w:line="353" w:lineRule="auto"/>
      </w:pPr>
      <w:r>
        <w:t>Die Stickstoffbelastung im Zulauf zur Biologie ist wesentlich höher als im Zulauf zum Vorklärbecken. Die Ursachen für diese Zunahme sind nicht bekannt. Die internen Rückläufe aus der Überschussschlammeindickung und aus der Faulschlammentwässerung werden in den Zulauf zur Vorklärung eingeleitet und werden bei den Messstellen Zulauf Vorklärung und Zulauf Biologie erfasst. Lediglich das Schlammwasser aus der statischen Eindickung des Vorklärschlamms wird direkt in die Vorklärung verdrängt und nicht über die Zulaufmessung erfasst.</w:t>
      </w:r>
    </w:p>
    <w:p w14:paraId="521B9409" w14:textId="77777777" w:rsidR="00805AD9" w:rsidRDefault="00805AD9" w:rsidP="00805AD9">
      <w:pPr>
        <w:spacing w:line="353" w:lineRule="auto"/>
      </w:pPr>
    </w:p>
    <w:p w14:paraId="31A34239" w14:textId="070B1083" w:rsidR="00805AD9" w:rsidRDefault="00805AD9" w:rsidP="00805AD9">
      <w:pPr>
        <w:spacing w:line="353" w:lineRule="auto"/>
      </w:pPr>
      <w:r>
        <w:t>Zu beachten ist, dass aufgrund der zeitproportionalen Beprobung die Analysenwerte nicht zur Frachtermittlung geeignet sind. Es wurde deshalb ein Messprogramm durchgeführt.</w:t>
      </w:r>
    </w:p>
    <w:p w14:paraId="4E853300" w14:textId="5B279EF5" w:rsidR="00805AD9" w:rsidRDefault="00805AD9" w:rsidP="00805AD9">
      <w:pPr>
        <w:spacing w:line="353" w:lineRule="auto"/>
      </w:pPr>
    </w:p>
    <w:p w14:paraId="1A09F965" w14:textId="411306E2" w:rsidR="00805AD9" w:rsidRDefault="00805AD9" w:rsidP="00805AD9">
      <w:pPr>
        <w:pStyle w:val="3Inhaltsverzeichnisklein"/>
        <w:numPr>
          <w:ilvl w:val="1"/>
          <w:numId w:val="23"/>
        </w:numPr>
        <w:jc w:val="center"/>
      </w:pPr>
      <w:bookmarkStart w:id="66" w:name="_Toc216878348"/>
      <w:r w:rsidRPr="00805AD9">
        <w:t>Messprogramm 06.10. bis 19.10.2025</w:t>
      </w:r>
      <w:bookmarkEnd w:id="66"/>
    </w:p>
    <w:p w14:paraId="11FBDE3A" w14:textId="06890D8C" w:rsidR="00805AD9" w:rsidRDefault="00805AD9" w:rsidP="00805AD9"/>
    <w:p w14:paraId="4FEBA7AD" w14:textId="77777777" w:rsidR="00805AD9" w:rsidRDefault="00805AD9" w:rsidP="00805AD9">
      <w:pPr>
        <w:spacing w:line="353" w:lineRule="auto"/>
      </w:pPr>
      <w:r>
        <w:t>Das Messprogramm wurde im Zeitraum vom 06.10. bis 19.10.2025 durchgeführt. Die Beprobung erfolgte anhand von mengenproportionalen 24-Stunden-Mischproben. Es wurde der Zulauf zum Vorklärbecken und der Zulauf zur biologischen Stufe beprobt. Es wurden zusätzlich die Parameter CSBfliltriert und die abfiltrierbaren Stoffe analysiert.</w:t>
      </w:r>
    </w:p>
    <w:p w14:paraId="19A41A5D" w14:textId="34AF9B75" w:rsidR="00805AD9" w:rsidRDefault="00805AD9" w:rsidP="00805AD9">
      <w:pPr>
        <w:spacing w:line="353" w:lineRule="auto"/>
      </w:pPr>
      <w:r>
        <w:t xml:space="preserve"> </w:t>
      </w:r>
    </w:p>
    <w:p w14:paraId="47943209" w14:textId="77777777" w:rsidR="00805AD9" w:rsidRDefault="00805AD9" w:rsidP="00805AD9">
      <w:pPr>
        <w:spacing w:line="353" w:lineRule="auto"/>
      </w:pPr>
      <w:r>
        <w:t xml:space="preserve">Die Analysen durch die Kläranlage und durch das Fremdlabor ergeben vergleichbare Ergebnisse. </w:t>
      </w:r>
    </w:p>
    <w:p w14:paraId="1B504B5A" w14:textId="1E8C7F53" w:rsidR="00805AD9" w:rsidRDefault="00805AD9" w:rsidP="00805AD9">
      <w:pPr>
        <w:spacing w:line="353" w:lineRule="auto"/>
      </w:pPr>
      <w:r>
        <w:t xml:space="preserve">Das CSB/BSB5-Verhältnis liegt bei dem Messprogramm je nach Messort und Auswertung im Bereich von 2,1 bis 2,6. Es weicht somit wesentlich von den Ergebnissen des Betriebstagebuchs ab. </w:t>
      </w:r>
    </w:p>
    <w:p w14:paraId="0EFD6713" w14:textId="77777777" w:rsidR="00805AD9" w:rsidRDefault="00805AD9" w:rsidP="00805AD9"/>
    <w:p w14:paraId="72678B7E" w14:textId="2A68082A" w:rsidR="00805AD9" w:rsidRDefault="00805AD9" w:rsidP="00805AD9">
      <w:pPr>
        <w:spacing w:line="353" w:lineRule="auto"/>
      </w:pPr>
      <w:r>
        <w:t>Die Belastung für die Parameter BSB5, CSB und CSBfilt. im Zulauf Vorklärbecken liegt im Bereich von 26.000 und 31.000 EW. Eine Belastung in diesem Bereich wäre aufgrund der angeschlossenen Einwohner, der Übernachtungen und der Tagesgäste auch zu erwarten.</w:t>
      </w:r>
    </w:p>
    <w:p w14:paraId="740DF8F0" w14:textId="77777777" w:rsidR="00805AD9" w:rsidRDefault="00805AD9" w:rsidP="00805AD9"/>
    <w:p w14:paraId="095F4BC6" w14:textId="57140C8B" w:rsidR="00805AD9" w:rsidRDefault="00805AD9" w:rsidP="00805AD9">
      <w:pPr>
        <w:spacing w:line="353" w:lineRule="auto"/>
      </w:pPr>
      <w:r>
        <w:t>Die Belastung an abfiltrierbaren Stoffen und Stickstoff im Zulauf der Vorklärung entspricht jedoch ca. 44.000 EW bzw. 41.000 EW und liegt somit über dem Erwartungswert. Die Phosphorfracht entspricht ca. 38.000 EW und ist ebenfalls erhöht.</w:t>
      </w:r>
    </w:p>
    <w:p w14:paraId="373205FD" w14:textId="77777777" w:rsidR="00805AD9" w:rsidRDefault="00805AD9" w:rsidP="00805AD9"/>
    <w:p w14:paraId="27EAAD18" w14:textId="77777777" w:rsidR="00805AD9" w:rsidRDefault="00805AD9" w:rsidP="00805AD9">
      <w:pPr>
        <w:spacing w:line="353" w:lineRule="auto"/>
      </w:pPr>
      <w:r>
        <w:t>Durch die Vorklärung reduzieren sich die Parameter BSB5, CSB und CSBfilt wesentlich. Die Frachten im Zulauf zur Biologie entsprechen ca. 16.000 EW. Die Frachten bezüglich der Parameter abf. Stoffe, Nges und Pges im Zulauf der Biologie entsprechen im Gegenzug weiter ca. 40.000 EW.</w:t>
      </w:r>
    </w:p>
    <w:p w14:paraId="52D9695B" w14:textId="41AE62EC" w:rsidR="00805AD9" w:rsidRDefault="00805AD9" w:rsidP="00805AD9">
      <w:pPr>
        <w:spacing w:line="353" w:lineRule="auto"/>
      </w:pPr>
      <w:r>
        <w:t>Nach den Analysenergebnissen liegt ein erheblicher Überschuss an Stickstoff und Phosphor vor.</w:t>
      </w:r>
    </w:p>
    <w:p w14:paraId="5A15C43C" w14:textId="10161D19" w:rsidR="00805AD9" w:rsidRDefault="00805AD9" w:rsidP="00805AD9">
      <w:pPr>
        <w:spacing w:line="353" w:lineRule="auto"/>
      </w:pPr>
    </w:p>
    <w:p w14:paraId="3B66FFC1" w14:textId="1B80CD08" w:rsidR="00805AD9" w:rsidRDefault="00805AD9" w:rsidP="00805AD9">
      <w:pPr>
        <w:spacing w:line="353" w:lineRule="auto"/>
      </w:pPr>
      <w:r>
        <w:br w:type="page"/>
      </w:r>
    </w:p>
    <w:p w14:paraId="374668D3" w14:textId="3C6A530B" w:rsidR="00805AD9" w:rsidRDefault="00805AD9" w:rsidP="00805AD9">
      <w:pPr>
        <w:pStyle w:val="3InhaltsverzeichnisGro"/>
        <w:numPr>
          <w:ilvl w:val="0"/>
          <w:numId w:val="23"/>
        </w:numPr>
        <w:jc w:val="center"/>
      </w:pPr>
      <w:bookmarkStart w:id="67" w:name="_Toc216878349"/>
      <w:r>
        <w:lastRenderedPageBreak/>
        <w:t>Prozessdaten</w:t>
      </w:r>
      <w:bookmarkEnd w:id="67"/>
    </w:p>
    <w:p w14:paraId="56008F75" w14:textId="6E8C59C3" w:rsidR="00805AD9" w:rsidRDefault="00805AD9" w:rsidP="00805AD9"/>
    <w:p w14:paraId="3E02355D" w14:textId="77777777" w:rsidR="00805AD9" w:rsidRDefault="00805AD9" w:rsidP="00805AD9">
      <w:pPr>
        <w:spacing w:line="353" w:lineRule="auto"/>
      </w:pPr>
      <w:r>
        <w:t>In der Anlage 5 sind die Prozessdaten Temperatur Zulauf, Schlammkonzentration im Belebungsbecken, Schlammvolumenindex und Gasproduktion ausgewertet.</w:t>
      </w:r>
    </w:p>
    <w:p w14:paraId="7992408E" w14:textId="3A0A739E" w:rsidR="00805AD9" w:rsidRDefault="00805AD9" w:rsidP="00805AD9">
      <w:r>
        <w:t xml:space="preserve"> </w:t>
      </w:r>
    </w:p>
    <w:p w14:paraId="7AC378E0" w14:textId="75C5F6C4" w:rsidR="00805AD9" w:rsidRDefault="00805AD9" w:rsidP="00805AD9">
      <w:pPr>
        <w:spacing w:line="353" w:lineRule="auto"/>
      </w:pPr>
      <w:r>
        <w:t xml:space="preserve">Der Temperaturverlauf (Anlage 5.1) zeigt eine hohe Abwassertemperatur im Zulauf zur Kläranlage. Temperaturen von 12 °C werden auch in den Wintermonaten im Zweiwochenmittel nicht unterschritten. Die niedrigen Temperaturen im April 2022 sind auf Messfehler zurückzuführen. </w:t>
      </w:r>
    </w:p>
    <w:p w14:paraId="4698B011" w14:textId="77777777" w:rsidR="00805AD9" w:rsidRDefault="00805AD9" w:rsidP="00805AD9"/>
    <w:p w14:paraId="38011BCB" w14:textId="6AA7678C" w:rsidR="00805AD9" w:rsidRDefault="00805AD9" w:rsidP="00805AD9">
      <w:pPr>
        <w:spacing w:line="353" w:lineRule="auto"/>
      </w:pPr>
      <w:r>
        <w:t xml:space="preserve">Der Verlauf der Schlammkonzentration im Belebungsbecken TSBB und der Verlauf des Schlammvolumenindex ISV sind in den Anlagen 5.2 und 5.3 ausgewertet. </w:t>
      </w:r>
    </w:p>
    <w:p w14:paraId="333C4ADD" w14:textId="77777777" w:rsidR="00805AD9" w:rsidRDefault="00805AD9" w:rsidP="00805AD9"/>
    <w:p w14:paraId="195C7B03" w14:textId="5A2949C8" w:rsidR="00805AD9" w:rsidRDefault="00805AD9" w:rsidP="00805AD9">
      <w:pPr>
        <w:spacing w:line="353" w:lineRule="auto"/>
      </w:pPr>
      <w:r>
        <w:t>Die statistischen Kennzahlen sind in der Tabelle 10 zusammengefasst.</w:t>
      </w:r>
    </w:p>
    <w:p w14:paraId="7D005BB0" w14:textId="55EE742D" w:rsidR="00805AD9" w:rsidRDefault="00805AD9" w:rsidP="00805AD9"/>
    <w:p w14:paraId="7540B194" w14:textId="0E5352A7"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Tabelle 9: Statistische Kennzahlen TSBB, ISV</w:t>
      </w:r>
    </w:p>
    <w:tbl>
      <w:tblPr>
        <w:tblW w:w="5000" w:type="pct"/>
        <w:tblCellMar>
          <w:left w:w="70" w:type="dxa"/>
          <w:right w:w="70" w:type="dxa"/>
        </w:tblCellMar>
        <w:tblLook w:val="04A0" w:firstRow="1" w:lastRow="0" w:firstColumn="1" w:lastColumn="0" w:noHBand="0" w:noVBand="1"/>
      </w:tblPr>
      <w:tblGrid>
        <w:gridCol w:w="4028"/>
        <w:gridCol w:w="2517"/>
        <w:gridCol w:w="2517"/>
      </w:tblGrid>
      <w:tr w:rsidR="00805AD9" w:rsidRPr="00805AD9" w14:paraId="050C21A3" w14:textId="77777777" w:rsidTr="00805AD9">
        <w:trPr>
          <w:trHeight w:val="300"/>
        </w:trPr>
        <w:tc>
          <w:tcPr>
            <w:tcW w:w="2222" w:type="pct"/>
            <w:tcBorders>
              <w:top w:val="single" w:sz="4" w:space="0" w:color="auto"/>
              <w:left w:val="single" w:sz="4" w:space="0" w:color="auto"/>
              <w:bottom w:val="single" w:sz="4" w:space="0" w:color="auto"/>
              <w:right w:val="single" w:sz="4" w:space="0" w:color="auto"/>
            </w:tcBorders>
            <w:noWrap/>
            <w:vAlign w:val="bottom"/>
            <w:hideMark/>
          </w:tcPr>
          <w:p w14:paraId="5D628DB5"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w:t>
            </w:r>
          </w:p>
        </w:tc>
        <w:tc>
          <w:tcPr>
            <w:tcW w:w="1389" w:type="pct"/>
            <w:tcBorders>
              <w:top w:val="single" w:sz="4" w:space="0" w:color="auto"/>
              <w:left w:val="nil"/>
              <w:bottom w:val="single" w:sz="4" w:space="0" w:color="auto"/>
              <w:right w:val="single" w:sz="4" w:space="0" w:color="auto"/>
            </w:tcBorders>
            <w:noWrap/>
            <w:vAlign w:val="bottom"/>
            <w:hideMark/>
          </w:tcPr>
          <w:p w14:paraId="28E3429F"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TS</w:t>
            </w:r>
            <w:r w:rsidRPr="00805AD9">
              <w:rPr>
                <w:rFonts w:ascii="Calibri" w:eastAsia="Arial" w:hAnsi="Calibri" w:cs="Calibri"/>
                <w:i/>
                <w:iCs/>
                <w:color w:val="000000"/>
                <w:szCs w:val="20"/>
                <w:vertAlign w:val="subscript"/>
                <w:lang w:val="en-US"/>
              </w:rPr>
              <w:t>BB</w:t>
            </w:r>
            <w:r w:rsidRPr="00805AD9">
              <w:rPr>
                <w:rFonts w:ascii="Calibri" w:eastAsia="Arial" w:hAnsi="Calibri" w:cs="Calibri"/>
                <w:i/>
                <w:iCs/>
                <w:color w:val="000000"/>
                <w:szCs w:val="20"/>
                <w:lang w:val="en-US"/>
              </w:rPr>
              <w:t xml:space="preserve"> in g/l</w:t>
            </w:r>
          </w:p>
        </w:tc>
        <w:tc>
          <w:tcPr>
            <w:tcW w:w="1389" w:type="pct"/>
            <w:tcBorders>
              <w:top w:val="single" w:sz="4" w:space="0" w:color="auto"/>
              <w:left w:val="nil"/>
              <w:bottom w:val="single" w:sz="4" w:space="0" w:color="auto"/>
              <w:right w:val="single" w:sz="4" w:space="0" w:color="auto"/>
            </w:tcBorders>
            <w:noWrap/>
            <w:vAlign w:val="bottom"/>
            <w:hideMark/>
          </w:tcPr>
          <w:p w14:paraId="317F8B34" w14:textId="77777777" w:rsidR="00805AD9" w:rsidRPr="00805AD9" w:rsidRDefault="00805AD9" w:rsidP="00805AD9">
            <w:pPr>
              <w:widowControl w:val="0"/>
              <w:autoSpaceDE w:val="0"/>
              <w:autoSpaceDN w:val="0"/>
              <w:jc w:val="center"/>
              <w:rPr>
                <w:rFonts w:ascii="Calibri" w:eastAsia="Arial" w:hAnsi="Calibri" w:cs="Calibri"/>
                <w:i/>
                <w:iCs/>
                <w:color w:val="000000"/>
                <w:szCs w:val="20"/>
                <w:lang w:val="en-US"/>
              </w:rPr>
            </w:pPr>
            <w:r w:rsidRPr="00805AD9">
              <w:rPr>
                <w:rFonts w:ascii="Calibri" w:eastAsia="Arial" w:hAnsi="Calibri" w:cs="Calibri"/>
                <w:i/>
                <w:iCs/>
                <w:color w:val="000000"/>
                <w:szCs w:val="20"/>
                <w:lang w:val="en-US"/>
              </w:rPr>
              <w:t>ISV in ml/g</w:t>
            </w:r>
          </w:p>
        </w:tc>
      </w:tr>
      <w:tr w:rsidR="00805AD9" w:rsidRPr="00805AD9" w14:paraId="44E62909"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3D73123A"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Mittelwert</w:t>
            </w:r>
          </w:p>
        </w:tc>
        <w:tc>
          <w:tcPr>
            <w:tcW w:w="1389" w:type="pct"/>
            <w:tcBorders>
              <w:top w:val="nil"/>
              <w:left w:val="nil"/>
              <w:bottom w:val="single" w:sz="4" w:space="0" w:color="auto"/>
              <w:right w:val="single" w:sz="4" w:space="0" w:color="auto"/>
            </w:tcBorders>
            <w:noWrap/>
            <w:vAlign w:val="bottom"/>
            <w:hideMark/>
          </w:tcPr>
          <w:p w14:paraId="028F14C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4,0</w:t>
            </w:r>
          </w:p>
        </w:tc>
        <w:tc>
          <w:tcPr>
            <w:tcW w:w="1389" w:type="pct"/>
            <w:tcBorders>
              <w:top w:val="nil"/>
              <w:left w:val="nil"/>
              <w:bottom w:val="single" w:sz="4" w:space="0" w:color="auto"/>
              <w:right w:val="single" w:sz="4" w:space="0" w:color="auto"/>
            </w:tcBorders>
            <w:noWrap/>
            <w:vAlign w:val="bottom"/>
            <w:hideMark/>
          </w:tcPr>
          <w:p w14:paraId="461C409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105</w:t>
            </w:r>
          </w:p>
        </w:tc>
      </w:tr>
      <w:tr w:rsidR="00805AD9" w:rsidRPr="00805AD9" w14:paraId="343110F1"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4CC122BF"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Medianwert</w:t>
            </w:r>
          </w:p>
        </w:tc>
        <w:tc>
          <w:tcPr>
            <w:tcW w:w="1389" w:type="pct"/>
            <w:tcBorders>
              <w:top w:val="nil"/>
              <w:left w:val="nil"/>
              <w:bottom w:val="single" w:sz="4" w:space="0" w:color="auto"/>
              <w:right w:val="single" w:sz="4" w:space="0" w:color="auto"/>
            </w:tcBorders>
            <w:noWrap/>
            <w:vAlign w:val="bottom"/>
            <w:hideMark/>
          </w:tcPr>
          <w:p w14:paraId="285EE97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4,0</w:t>
            </w:r>
          </w:p>
        </w:tc>
        <w:tc>
          <w:tcPr>
            <w:tcW w:w="1389" w:type="pct"/>
            <w:tcBorders>
              <w:top w:val="nil"/>
              <w:left w:val="nil"/>
              <w:bottom w:val="single" w:sz="4" w:space="0" w:color="auto"/>
              <w:right w:val="single" w:sz="4" w:space="0" w:color="auto"/>
            </w:tcBorders>
            <w:noWrap/>
            <w:vAlign w:val="bottom"/>
            <w:hideMark/>
          </w:tcPr>
          <w:p w14:paraId="5C2FE355"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103</w:t>
            </w:r>
          </w:p>
        </w:tc>
      </w:tr>
      <w:tr w:rsidR="00805AD9" w:rsidRPr="00805AD9" w14:paraId="68E9B6C8"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5963B7F4"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Standardabweichung</w:t>
            </w:r>
          </w:p>
        </w:tc>
        <w:tc>
          <w:tcPr>
            <w:tcW w:w="1389" w:type="pct"/>
            <w:tcBorders>
              <w:top w:val="nil"/>
              <w:left w:val="nil"/>
              <w:bottom w:val="single" w:sz="4" w:space="0" w:color="auto"/>
              <w:right w:val="single" w:sz="4" w:space="0" w:color="auto"/>
            </w:tcBorders>
            <w:noWrap/>
            <w:vAlign w:val="bottom"/>
            <w:hideMark/>
          </w:tcPr>
          <w:p w14:paraId="6194F3A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0,3</w:t>
            </w:r>
          </w:p>
        </w:tc>
        <w:tc>
          <w:tcPr>
            <w:tcW w:w="1389" w:type="pct"/>
            <w:tcBorders>
              <w:top w:val="nil"/>
              <w:left w:val="nil"/>
              <w:bottom w:val="single" w:sz="4" w:space="0" w:color="auto"/>
              <w:right w:val="single" w:sz="4" w:space="0" w:color="auto"/>
            </w:tcBorders>
            <w:noWrap/>
            <w:vAlign w:val="bottom"/>
            <w:hideMark/>
          </w:tcPr>
          <w:p w14:paraId="2A53B8E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9</w:t>
            </w:r>
          </w:p>
        </w:tc>
      </w:tr>
      <w:tr w:rsidR="00805AD9" w:rsidRPr="00805AD9" w14:paraId="490A3E73"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69160553"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Minimum</w:t>
            </w:r>
          </w:p>
        </w:tc>
        <w:tc>
          <w:tcPr>
            <w:tcW w:w="1389" w:type="pct"/>
            <w:tcBorders>
              <w:top w:val="nil"/>
              <w:left w:val="nil"/>
              <w:bottom w:val="single" w:sz="4" w:space="0" w:color="auto"/>
              <w:right w:val="single" w:sz="4" w:space="0" w:color="auto"/>
            </w:tcBorders>
            <w:noWrap/>
            <w:vAlign w:val="bottom"/>
            <w:hideMark/>
          </w:tcPr>
          <w:p w14:paraId="0CD725D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3,1</w:t>
            </w:r>
          </w:p>
        </w:tc>
        <w:tc>
          <w:tcPr>
            <w:tcW w:w="1389" w:type="pct"/>
            <w:tcBorders>
              <w:top w:val="nil"/>
              <w:left w:val="nil"/>
              <w:bottom w:val="single" w:sz="4" w:space="0" w:color="auto"/>
              <w:right w:val="single" w:sz="4" w:space="0" w:color="auto"/>
            </w:tcBorders>
            <w:noWrap/>
            <w:vAlign w:val="bottom"/>
            <w:hideMark/>
          </w:tcPr>
          <w:p w14:paraId="34D4213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84</w:t>
            </w:r>
          </w:p>
        </w:tc>
      </w:tr>
      <w:tr w:rsidR="00805AD9" w:rsidRPr="00805AD9" w14:paraId="5779E172"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290A9FF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Maximum</w:t>
            </w:r>
          </w:p>
        </w:tc>
        <w:tc>
          <w:tcPr>
            <w:tcW w:w="1389" w:type="pct"/>
            <w:tcBorders>
              <w:top w:val="nil"/>
              <w:left w:val="nil"/>
              <w:bottom w:val="single" w:sz="4" w:space="0" w:color="auto"/>
              <w:right w:val="single" w:sz="4" w:space="0" w:color="auto"/>
            </w:tcBorders>
            <w:noWrap/>
            <w:vAlign w:val="bottom"/>
            <w:hideMark/>
          </w:tcPr>
          <w:p w14:paraId="17A7869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4,8</w:t>
            </w:r>
          </w:p>
        </w:tc>
        <w:tc>
          <w:tcPr>
            <w:tcW w:w="1389" w:type="pct"/>
            <w:tcBorders>
              <w:top w:val="nil"/>
              <w:left w:val="nil"/>
              <w:bottom w:val="single" w:sz="4" w:space="0" w:color="auto"/>
              <w:right w:val="single" w:sz="4" w:space="0" w:color="auto"/>
            </w:tcBorders>
            <w:noWrap/>
            <w:vAlign w:val="bottom"/>
            <w:hideMark/>
          </w:tcPr>
          <w:p w14:paraId="10E25F9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129</w:t>
            </w:r>
          </w:p>
        </w:tc>
      </w:tr>
      <w:tr w:rsidR="00805AD9" w:rsidRPr="00805AD9" w14:paraId="1C61E0FC" w14:textId="77777777" w:rsidTr="00805AD9">
        <w:trPr>
          <w:trHeight w:val="300"/>
        </w:trPr>
        <w:tc>
          <w:tcPr>
            <w:tcW w:w="2222" w:type="pct"/>
            <w:tcBorders>
              <w:top w:val="nil"/>
              <w:left w:val="single" w:sz="4" w:space="0" w:color="auto"/>
              <w:bottom w:val="single" w:sz="4" w:space="0" w:color="auto"/>
              <w:right w:val="single" w:sz="4" w:space="0" w:color="auto"/>
            </w:tcBorders>
            <w:noWrap/>
            <w:vAlign w:val="bottom"/>
            <w:hideMark/>
          </w:tcPr>
          <w:p w14:paraId="79CAB81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Anzahl</w:t>
            </w:r>
          </w:p>
        </w:tc>
        <w:tc>
          <w:tcPr>
            <w:tcW w:w="1389" w:type="pct"/>
            <w:tcBorders>
              <w:top w:val="nil"/>
              <w:left w:val="nil"/>
              <w:bottom w:val="single" w:sz="4" w:space="0" w:color="auto"/>
              <w:right w:val="single" w:sz="4" w:space="0" w:color="auto"/>
            </w:tcBorders>
            <w:noWrap/>
            <w:vAlign w:val="bottom"/>
            <w:hideMark/>
          </w:tcPr>
          <w:p w14:paraId="710536D9"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91</w:t>
            </w:r>
          </w:p>
        </w:tc>
        <w:tc>
          <w:tcPr>
            <w:tcW w:w="1389" w:type="pct"/>
            <w:tcBorders>
              <w:top w:val="nil"/>
              <w:left w:val="nil"/>
              <w:bottom w:val="single" w:sz="4" w:space="0" w:color="auto"/>
              <w:right w:val="single" w:sz="4" w:space="0" w:color="auto"/>
            </w:tcBorders>
            <w:noWrap/>
            <w:vAlign w:val="bottom"/>
            <w:hideMark/>
          </w:tcPr>
          <w:p w14:paraId="701623A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91</w:t>
            </w:r>
          </w:p>
        </w:tc>
      </w:tr>
    </w:tbl>
    <w:p w14:paraId="37EBC6D4" w14:textId="2C40770B" w:rsidR="00805AD9" w:rsidRDefault="00805AD9" w:rsidP="00805AD9"/>
    <w:p w14:paraId="45CFC86C" w14:textId="3CC98B43" w:rsidR="00805AD9" w:rsidRDefault="00805AD9" w:rsidP="00805AD9">
      <w:pPr>
        <w:spacing w:line="353" w:lineRule="auto"/>
      </w:pPr>
      <w:r>
        <w:t xml:space="preserve">Die biologische Stufe wird im Mittel bei einer Schlammkonzentration von 4,0 g TS/l bei einem mittleren Schlammvolumenindex von 105 ml/g betrieben. </w:t>
      </w:r>
    </w:p>
    <w:p w14:paraId="1AF05685" w14:textId="77777777" w:rsidR="00805AD9" w:rsidRDefault="00805AD9" w:rsidP="00805AD9">
      <w:pPr>
        <w:spacing w:line="353" w:lineRule="auto"/>
      </w:pPr>
    </w:p>
    <w:p w14:paraId="4F48A276" w14:textId="1133E33E" w:rsidR="00805AD9" w:rsidRDefault="00805AD9" w:rsidP="00805AD9">
      <w:pPr>
        <w:spacing w:line="353" w:lineRule="auto"/>
      </w:pPr>
      <w:r>
        <w:t xml:space="preserve">Der Verlauf der Gasproduktion ist in den Anlagen 5.4 und 5.5 dargestellt. </w:t>
      </w:r>
    </w:p>
    <w:p w14:paraId="0EA17A79" w14:textId="77777777" w:rsidR="00805AD9" w:rsidRDefault="00805AD9" w:rsidP="00805AD9">
      <w:pPr>
        <w:spacing w:line="353" w:lineRule="auto"/>
      </w:pPr>
    </w:p>
    <w:p w14:paraId="4023A4CE" w14:textId="308D70CB" w:rsidR="00805AD9" w:rsidRDefault="00805AD9" w:rsidP="00805AD9">
      <w:pPr>
        <w:spacing w:line="353" w:lineRule="auto"/>
      </w:pPr>
      <w:r>
        <w:t>Die statistischen Kennzahlen sind in der Tabelle 11 zusammengefasst.</w:t>
      </w:r>
    </w:p>
    <w:p w14:paraId="019EA10C" w14:textId="25EA5A2D" w:rsidR="00805AD9" w:rsidRDefault="00805AD9" w:rsidP="00805AD9"/>
    <w:p w14:paraId="45C70ED5" w14:textId="65AD74E4"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Tabelle 1</w:t>
      </w:r>
      <w:r>
        <w:rPr>
          <w:rFonts w:eastAsia="Times New Roman"/>
          <w:b/>
          <w:bCs/>
          <w:sz w:val="22"/>
          <w:lang w:eastAsia="de-DE"/>
        </w:rPr>
        <w:t>0</w:t>
      </w:r>
      <w:r w:rsidRPr="00805AD9">
        <w:rPr>
          <w:rFonts w:eastAsia="Times New Roman"/>
          <w:b/>
          <w:bCs/>
          <w:sz w:val="22"/>
          <w:lang w:eastAsia="de-DE"/>
        </w:rPr>
        <w:t>: Statistische Kennzahlen Gasproduktion</w:t>
      </w:r>
    </w:p>
    <w:p w14:paraId="2A924086" w14:textId="37649FC0" w:rsidR="00805AD9" w:rsidRDefault="00805AD9" w:rsidP="00805AD9"/>
    <w:tbl>
      <w:tblPr>
        <w:tblW w:w="5000" w:type="pct"/>
        <w:tblCellMar>
          <w:left w:w="70" w:type="dxa"/>
          <w:right w:w="70" w:type="dxa"/>
        </w:tblCellMar>
        <w:tblLook w:val="04A0" w:firstRow="1" w:lastRow="0" w:firstColumn="1" w:lastColumn="0" w:noHBand="0" w:noVBand="1"/>
      </w:tblPr>
      <w:tblGrid>
        <w:gridCol w:w="4584"/>
        <w:gridCol w:w="2240"/>
        <w:gridCol w:w="2238"/>
      </w:tblGrid>
      <w:tr w:rsidR="00805AD9" w:rsidRPr="00805AD9" w14:paraId="6EA4EFDE" w14:textId="77777777" w:rsidTr="00805AD9">
        <w:trPr>
          <w:trHeight w:val="418"/>
        </w:trPr>
        <w:tc>
          <w:tcPr>
            <w:tcW w:w="2529" w:type="pct"/>
            <w:tcBorders>
              <w:top w:val="single" w:sz="4" w:space="0" w:color="auto"/>
              <w:left w:val="single" w:sz="4" w:space="0" w:color="auto"/>
              <w:bottom w:val="single" w:sz="4" w:space="0" w:color="auto"/>
              <w:right w:val="single" w:sz="4" w:space="0" w:color="auto"/>
            </w:tcBorders>
            <w:noWrap/>
            <w:vAlign w:val="bottom"/>
            <w:hideMark/>
          </w:tcPr>
          <w:p w14:paraId="3DC072B8"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 </w:t>
            </w:r>
          </w:p>
        </w:tc>
        <w:tc>
          <w:tcPr>
            <w:tcW w:w="1236" w:type="pct"/>
            <w:tcBorders>
              <w:top w:val="single" w:sz="4" w:space="0" w:color="auto"/>
              <w:left w:val="nil"/>
              <w:bottom w:val="single" w:sz="4" w:space="0" w:color="auto"/>
              <w:right w:val="single" w:sz="4" w:space="0" w:color="auto"/>
            </w:tcBorders>
            <w:noWrap/>
            <w:vAlign w:val="bottom"/>
            <w:hideMark/>
          </w:tcPr>
          <w:p w14:paraId="1AFDD38A" w14:textId="77777777" w:rsidR="00805AD9" w:rsidRPr="00805AD9" w:rsidRDefault="00805AD9" w:rsidP="00805AD9">
            <w:pPr>
              <w:widowControl w:val="0"/>
              <w:autoSpaceDE w:val="0"/>
              <w:autoSpaceDN w:val="0"/>
              <w:jc w:val="center"/>
              <w:rPr>
                <w:rFonts w:ascii="Aptos Narrow" w:eastAsia="Arial" w:hAnsi="Aptos Narrow"/>
                <w:i/>
                <w:iCs/>
                <w:color w:val="000000"/>
                <w:szCs w:val="20"/>
                <w:lang w:val="en-US"/>
              </w:rPr>
            </w:pPr>
            <w:r w:rsidRPr="00805AD9">
              <w:rPr>
                <w:rFonts w:ascii="Aptos Narrow" w:eastAsia="Arial" w:hAnsi="Aptos Narrow"/>
                <w:i/>
                <w:iCs/>
                <w:color w:val="000000"/>
                <w:szCs w:val="20"/>
                <w:lang w:val="en-US"/>
              </w:rPr>
              <w:t>Gas Nm</w:t>
            </w:r>
            <w:r w:rsidRPr="00805AD9">
              <w:rPr>
                <w:rFonts w:ascii="Aptos Narrow" w:eastAsia="Arial" w:hAnsi="Aptos Narrow"/>
                <w:i/>
                <w:iCs/>
                <w:color w:val="000000"/>
                <w:szCs w:val="20"/>
                <w:vertAlign w:val="superscript"/>
                <w:lang w:val="en-US"/>
              </w:rPr>
              <w:t>3</w:t>
            </w:r>
            <w:r w:rsidRPr="00805AD9">
              <w:rPr>
                <w:rFonts w:ascii="Aptos Narrow" w:eastAsia="Arial" w:hAnsi="Aptos Narrow"/>
                <w:i/>
                <w:iCs/>
                <w:color w:val="000000"/>
                <w:szCs w:val="20"/>
                <w:lang w:val="en-US"/>
              </w:rPr>
              <w:t>/d</w:t>
            </w:r>
          </w:p>
        </w:tc>
        <w:tc>
          <w:tcPr>
            <w:tcW w:w="1236" w:type="pct"/>
            <w:tcBorders>
              <w:top w:val="single" w:sz="4" w:space="0" w:color="auto"/>
              <w:left w:val="nil"/>
              <w:bottom w:val="single" w:sz="4" w:space="0" w:color="auto"/>
              <w:right w:val="single" w:sz="4" w:space="0" w:color="auto"/>
            </w:tcBorders>
            <w:vAlign w:val="bottom"/>
            <w:hideMark/>
          </w:tcPr>
          <w:p w14:paraId="16A90EAE" w14:textId="77777777" w:rsidR="00805AD9" w:rsidRPr="00805AD9" w:rsidRDefault="00805AD9" w:rsidP="00805AD9">
            <w:pPr>
              <w:widowControl w:val="0"/>
              <w:autoSpaceDE w:val="0"/>
              <w:autoSpaceDN w:val="0"/>
              <w:jc w:val="center"/>
              <w:rPr>
                <w:rFonts w:ascii="Aptos Narrow" w:eastAsia="Arial" w:hAnsi="Aptos Narrow"/>
                <w:i/>
                <w:iCs/>
                <w:color w:val="000000"/>
                <w:szCs w:val="20"/>
                <w:lang w:val="en-US"/>
              </w:rPr>
            </w:pPr>
            <w:r w:rsidRPr="00805AD9">
              <w:rPr>
                <w:rFonts w:ascii="Aptos Narrow" w:eastAsia="Arial" w:hAnsi="Aptos Narrow"/>
                <w:i/>
                <w:iCs/>
                <w:color w:val="000000"/>
                <w:szCs w:val="20"/>
                <w:lang w:val="en-US"/>
              </w:rPr>
              <w:t>EW_Gas</w:t>
            </w:r>
            <w:r w:rsidRPr="00805AD9">
              <w:rPr>
                <w:rFonts w:ascii="Aptos Narrow" w:eastAsia="Arial" w:hAnsi="Aptos Narrow"/>
                <w:i/>
                <w:iCs/>
                <w:color w:val="000000"/>
                <w:szCs w:val="20"/>
                <w:lang w:val="en-US"/>
              </w:rPr>
              <w:br/>
              <w:t>20 l/(EW*d)</w:t>
            </w:r>
          </w:p>
        </w:tc>
      </w:tr>
      <w:tr w:rsidR="00805AD9" w:rsidRPr="00805AD9" w14:paraId="351B7CA1"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4892FC80"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Mittelwert</w:t>
            </w:r>
          </w:p>
        </w:tc>
        <w:tc>
          <w:tcPr>
            <w:tcW w:w="1236" w:type="pct"/>
            <w:tcBorders>
              <w:top w:val="nil"/>
              <w:left w:val="nil"/>
              <w:bottom w:val="single" w:sz="4" w:space="0" w:color="auto"/>
              <w:right w:val="single" w:sz="4" w:space="0" w:color="auto"/>
            </w:tcBorders>
            <w:noWrap/>
            <w:vAlign w:val="bottom"/>
            <w:hideMark/>
          </w:tcPr>
          <w:p w14:paraId="49EDA738"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1.147</w:t>
            </w:r>
          </w:p>
        </w:tc>
        <w:tc>
          <w:tcPr>
            <w:tcW w:w="1236" w:type="pct"/>
            <w:tcBorders>
              <w:top w:val="nil"/>
              <w:left w:val="nil"/>
              <w:bottom w:val="single" w:sz="4" w:space="0" w:color="auto"/>
              <w:right w:val="single" w:sz="4" w:space="0" w:color="auto"/>
            </w:tcBorders>
            <w:noWrap/>
            <w:vAlign w:val="bottom"/>
            <w:hideMark/>
          </w:tcPr>
          <w:p w14:paraId="3D34FEB0"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57.344</w:t>
            </w:r>
          </w:p>
        </w:tc>
      </w:tr>
      <w:tr w:rsidR="00805AD9" w:rsidRPr="00805AD9" w14:paraId="7A303B9B"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7A890C65"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Medianwert</w:t>
            </w:r>
          </w:p>
        </w:tc>
        <w:tc>
          <w:tcPr>
            <w:tcW w:w="1236" w:type="pct"/>
            <w:tcBorders>
              <w:top w:val="nil"/>
              <w:left w:val="nil"/>
              <w:bottom w:val="single" w:sz="4" w:space="0" w:color="auto"/>
              <w:right w:val="single" w:sz="4" w:space="0" w:color="auto"/>
            </w:tcBorders>
            <w:noWrap/>
            <w:vAlign w:val="bottom"/>
            <w:hideMark/>
          </w:tcPr>
          <w:p w14:paraId="76AD6BB6"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1.154</w:t>
            </w:r>
          </w:p>
        </w:tc>
        <w:tc>
          <w:tcPr>
            <w:tcW w:w="1236" w:type="pct"/>
            <w:tcBorders>
              <w:top w:val="nil"/>
              <w:left w:val="nil"/>
              <w:bottom w:val="single" w:sz="4" w:space="0" w:color="auto"/>
              <w:right w:val="single" w:sz="4" w:space="0" w:color="auto"/>
            </w:tcBorders>
            <w:noWrap/>
            <w:vAlign w:val="bottom"/>
            <w:hideMark/>
          </w:tcPr>
          <w:p w14:paraId="760A0A0B"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57.700</w:t>
            </w:r>
          </w:p>
        </w:tc>
      </w:tr>
      <w:tr w:rsidR="00805AD9" w:rsidRPr="00805AD9" w14:paraId="4EB12970"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276BB401"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Standardabweichung</w:t>
            </w:r>
          </w:p>
        </w:tc>
        <w:tc>
          <w:tcPr>
            <w:tcW w:w="1236" w:type="pct"/>
            <w:tcBorders>
              <w:top w:val="nil"/>
              <w:left w:val="nil"/>
              <w:bottom w:val="single" w:sz="4" w:space="0" w:color="auto"/>
              <w:right w:val="single" w:sz="4" w:space="0" w:color="auto"/>
            </w:tcBorders>
            <w:noWrap/>
            <w:vAlign w:val="bottom"/>
            <w:hideMark/>
          </w:tcPr>
          <w:p w14:paraId="69E5463B"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276</w:t>
            </w:r>
          </w:p>
        </w:tc>
        <w:tc>
          <w:tcPr>
            <w:tcW w:w="1236" w:type="pct"/>
            <w:tcBorders>
              <w:top w:val="nil"/>
              <w:left w:val="nil"/>
              <w:bottom w:val="single" w:sz="4" w:space="0" w:color="auto"/>
              <w:right w:val="single" w:sz="4" w:space="0" w:color="auto"/>
            </w:tcBorders>
            <w:noWrap/>
            <w:vAlign w:val="bottom"/>
            <w:hideMark/>
          </w:tcPr>
          <w:p w14:paraId="1BC4244C"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13.776</w:t>
            </w:r>
          </w:p>
        </w:tc>
      </w:tr>
      <w:tr w:rsidR="00805AD9" w:rsidRPr="00805AD9" w14:paraId="133EB36A"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7D8F7F81"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Minimum</w:t>
            </w:r>
          </w:p>
        </w:tc>
        <w:tc>
          <w:tcPr>
            <w:tcW w:w="1236" w:type="pct"/>
            <w:tcBorders>
              <w:top w:val="nil"/>
              <w:left w:val="nil"/>
              <w:bottom w:val="single" w:sz="4" w:space="0" w:color="auto"/>
              <w:right w:val="single" w:sz="4" w:space="0" w:color="auto"/>
            </w:tcBorders>
            <w:noWrap/>
            <w:vAlign w:val="bottom"/>
            <w:hideMark/>
          </w:tcPr>
          <w:p w14:paraId="051B858E"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442</w:t>
            </w:r>
          </w:p>
        </w:tc>
        <w:tc>
          <w:tcPr>
            <w:tcW w:w="1236" w:type="pct"/>
            <w:tcBorders>
              <w:top w:val="nil"/>
              <w:left w:val="nil"/>
              <w:bottom w:val="single" w:sz="4" w:space="0" w:color="auto"/>
              <w:right w:val="single" w:sz="4" w:space="0" w:color="auto"/>
            </w:tcBorders>
            <w:noWrap/>
            <w:vAlign w:val="bottom"/>
            <w:hideMark/>
          </w:tcPr>
          <w:p w14:paraId="0BDF5EA6"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22.100</w:t>
            </w:r>
          </w:p>
        </w:tc>
      </w:tr>
      <w:tr w:rsidR="00805AD9" w:rsidRPr="00805AD9" w14:paraId="3CE1F09D"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6775AA52"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Maximum</w:t>
            </w:r>
          </w:p>
        </w:tc>
        <w:tc>
          <w:tcPr>
            <w:tcW w:w="1236" w:type="pct"/>
            <w:tcBorders>
              <w:top w:val="nil"/>
              <w:left w:val="nil"/>
              <w:bottom w:val="single" w:sz="4" w:space="0" w:color="auto"/>
              <w:right w:val="single" w:sz="4" w:space="0" w:color="auto"/>
            </w:tcBorders>
            <w:noWrap/>
            <w:vAlign w:val="bottom"/>
            <w:hideMark/>
          </w:tcPr>
          <w:p w14:paraId="2813EA33"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2.153</w:t>
            </w:r>
          </w:p>
        </w:tc>
        <w:tc>
          <w:tcPr>
            <w:tcW w:w="1236" w:type="pct"/>
            <w:tcBorders>
              <w:top w:val="nil"/>
              <w:left w:val="nil"/>
              <w:bottom w:val="single" w:sz="4" w:space="0" w:color="auto"/>
              <w:right w:val="single" w:sz="4" w:space="0" w:color="auto"/>
            </w:tcBorders>
            <w:noWrap/>
            <w:vAlign w:val="bottom"/>
            <w:hideMark/>
          </w:tcPr>
          <w:p w14:paraId="1F0C7B46"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107.650</w:t>
            </w:r>
          </w:p>
        </w:tc>
      </w:tr>
      <w:tr w:rsidR="00805AD9" w:rsidRPr="00805AD9" w14:paraId="2CEE0E64"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42D89C1D"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Anzahl</w:t>
            </w:r>
          </w:p>
        </w:tc>
        <w:tc>
          <w:tcPr>
            <w:tcW w:w="1236" w:type="pct"/>
            <w:tcBorders>
              <w:top w:val="nil"/>
              <w:left w:val="nil"/>
              <w:bottom w:val="single" w:sz="4" w:space="0" w:color="auto"/>
              <w:right w:val="single" w:sz="4" w:space="0" w:color="auto"/>
            </w:tcBorders>
            <w:noWrap/>
            <w:vAlign w:val="bottom"/>
            <w:hideMark/>
          </w:tcPr>
          <w:p w14:paraId="0AE9DFA7"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1.339</w:t>
            </w:r>
          </w:p>
        </w:tc>
        <w:tc>
          <w:tcPr>
            <w:tcW w:w="1236" w:type="pct"/>
            <w:tcBorders>
              <w:top w:val="nil"/>
              <w:left w:val="nil"/>
              <w:bottom w:val="single" w:sz="4" w:space="0" w:color="auto"/>
              <w:right w:val="single" w:sz="4" w:space="0" w:color="auto"/>
            </w:tcBorders>
            <w:noWrap/>
            <w:vAlign w:val="bottom"/>
            <w:hideMark/>
          </w:tcPr>
          <w:p w14:paraId="4935B859"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1.339</w:t>
            </w:r>
          </w:p>
        </w:tc>
      </w:tr>
      <w:tr w:rsidR="00805AD9" w:rsidRPr="00805AD9" w14:paraId="7598823E" w14:textId="77777777" w:rsidTr="00805AD9">
        <w:trPr>
          <w:trHeight w:val="320"/>
        </w:trPr>
        <w:tc>
          <w:tcPr>
            <w:tcW w:w="2529" w:type="pct"/>
            <w:tcBorders>
              <w:top w:val="nil"/>
              <w:left w:val="single" w:sz="4" w:space="0" w:color="auto"/>
              <w:bottom w:val="single" w:sz="4" w:space="0" w:color="auto"/>
              <w:right w:val="single" w:sz="4" w:space="0" w:color="auto"/>
            </w:tcBorders>
            <w:noWrap/>
            <w:vAlign w:val="bottom"/>
            <w:hideMark/>
          </w:tcPr>
          <w:p w14:paraId="43AAE6EC"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 </w:t>
            </w:r>
          </w:p>
        </w:tc>
        <w:tc>
          <w:tcPr>
            <w:tcW w:w="1236" w:type="pct"/>
            <w:tcBorders>
              <w:top w:val="nil"/>
              <w:left w:val="nil"/>
              <w:bottom w:val="single" w:sz="4" w:space="0" w:color="auto"/>
              <w:right w:val="single" w:sz="4" w:space="0" w:color="auto"/>
            </w:tcBorders>
            <w:noWrap/>
            <w:vAlign w:val="bottom"/>
            <w:hideMark/>
          </w:tcPr>
          <w:p w14:paraId="0E69C859"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 </w:t>
            </w:r>
          </w:p>
        </w:tc>
        <w:tc>
          <w:tcPr>
            <w:tcW w:w="1236" w:type="pct"/>
            <w:tcBorders>
              <w:top w:val="nil"/>
              <w:left w:val="nil"/>
              <w:bottom w:val="single" w:sz="4" w:space="0" w:color="auto"/>
              <w:right w:val="single" w:sz="4" w:space="0" w:color="auto"/>
            </w:tcBorders>
            <w:noWrap/>
            <w:vAlign w:val="bottom"/>
            <w:hideMark/>
          </w:tcPr>
          <w:p w14:paraId="0B37C54B"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 </w:t>
            </w:r>
          </w:p>
        </w:tc>
      </w:tr>
      <w:tr w:rsidR="00805AD9" w:rsidRPr="00805AD9" w14:paraId="0656D315" w14:textId="77777777" w:rsidTr="00805AD9">
        <w:trPr>
          <w:trHeight w:val="57"/>
        </w:trPr>
        <w:tc>
          <w:tcPr>
            <w:tcW w:w="2529" w:type="pct"/>
            <w:tcBorders>
              <w:top w:val="nil"/>
              <w:left w:val="single" w:sz="4" w:space="0" w:color="auto"/>
              <w:bottom w:val="single" w:sz="4" w:space="0" w:color="auto"/>
              <w:right w:val="single" w:sz="4" w:space="0" w:color="auto"/>
            </w:tcBorders>
            <w:noWrap/>
            <w:vAlign w:val="bottom"/>
            <w:hideMark/>
          </w:tcPr>
          <w:p w14:paraId="76C986F8" w14:textId="77777777" w:rsidR="00805AD9" w:rsidRPr="00805AD9" w:rsidRDefault="00805AD9" w:rsidP="00805AD9">
            <w:pPr>
              <w:widowControl w:val="0"/>
              <w:autoSpaceDE w:val="0"/>
              <w:autoSpaceDN w:val="0"/>
              <w:jc w:val="left"/>
              <w:rPr>
                <w:rFonts w:ascii="Aptos Narrow" w:eastAsia="Arial" w:hAnsi="Aptos Narrow"/>
                <w:color w:val="000000"/>
                <w:szCs w:val="20"/>
                <w:lang w:val="en-US"/>
              </w:rPr>
            </w:pPr>
            <w:r w:rsidRPr="00805AD9">
              <w:rPr>
                <w:rFonts w:ascii="Aptos Narrow" w:eastAsia="Arial" w:hAnsi="Aptos Narrow"/>
                <w:color w:val="000000"/>
                <w:szCs w:val="20"/>
                <w:lang w:val="en-US"/>
              </w:rPr>
              <w:t>85 %-Wert als</w:t>
            </w:r>
            <w:r w:rsidRPr="00805AD9">
              <w:rPr>
                <w:rFonts w:ascii="Aptos Narrow" w:eastAsia="Arial" w:hAnsi="Aptos Narrow"/>
                <w:color w:val="000000"/>
                <w:szCs w:val="20"/>
                <w:lang w:val="en-US"/>
              </w:rPr>
              <w:br/>
              <w:t>Medianw. + Standardabw.</w:t>
            </w:r>
          </w:p>
        </w:tc>
        <w:tc>
          <w:tcPr>
            <w:tcW w:w="1236" w:type="pct"/>
            <w:tcBorders>
              <w:top w:val="nil"/>
              <w:left w:val="nil"/>
              <w:bottom w:val="single" w:sz="4" w:space="0" w:color="auto"/>
              <w:right w:val="single" w:sz="4" w:space="0" w:color="auto"/>
            </w:tcBorders>
            <w:noWrap/>
            <w:vAlign w:val="bottom"/>
            <w:hideMark/>
          </w:tcPr>
          <w:p w14:paraId="2C4BE170"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1.430</w:t>
            </w:r>
          </w:p>
        </w:tc>
        <w:tc>
          <w:tcPr>
            <w:tcW w:w="1236" w:type="pct"/>
            <w:tcBorders>
              <w:top w:val="nil"/>
              <w:left w:val="nil"/>
              <w:bottom w:val="single" w:sz="4" w:space="0" w:color="auto"/>
              <w:right w:val="single" w:sz="4" w:space="0" w:color="auto"/>
            </w:tcBorders>
            <w:noWrap/>
            <w:vAlign w:val="bottom"/>
            <w:hideMark/>
          </w:tcPr>
          <w:p w14:paraId="76145D93" w14:textId="77777777" w:rsidR="00805AD9" w:rsidRPr="00805AD9" w:rsidRDefault="00805AD9" w:rsidP="00805AD9">
            <w:pPr>
              <w:widowControl w:val="0"/>
              <w:autoSpaceDE w:val="0"/>
              <w:autoSpaceDN w:val="0"/>
              <w:jc w:val="right"/>
              <w:rPr>
                <w:rFonts w:ascii="Aptos Narrow" w:eastAsia="Arial" w:hAnsi="Aptos Narrow"/>
                <w:color w:val="000000"/>
                <w:szCs w:val="20"/>
                <w:lang w:val="en-US"/>
              </w:rPr>
            </w:pPr>
            <w:r w:rsidRPr="00805AD9">
              <w:rPr>
                <w:rFonts w:ascii="Aptos Narrow" w:eastAsia="Arial" w:hAnsi="Aptos Narrow"/>
                <w:color w:val="000000"/>
                <w:szCs w:val="20"/>
                <w:lang w:val="en-US"/>
              </w:rPr>
              <w:t>71.476</w:t>
            </w:r>
          </w:p>
        </w:tc>
      </w:tr>
    </w:tbl>
    <w:p w14:paraId="2A5154F4" w14:textId="3F6FF62B" w:rsidR="00805AD9" w:rsidRDefault="00805AD9" w:rsidP="00805AD9">
      <w:r>
        <w:br w:type="page"/>
      </w:r>
    </w:p>
    <w:p w14:paraId="694EFF29" w14:textId="05B7C402" w:rsidR="00805AD9" w:rsidRDefault="00805AD9" w:rsidP="00805AD9">
      <w:pPr>
        <w:spacing w:line="353" w:lineRule="auto"/>
      </w:pPr>
      <w:r>
        <w:lastRenderedPageBreak/>
        <w:t>Im Vergleich zu den gemessenen Zulauffrachten liegen sehr hohe Gasproduktionen (1.147 Nm3/d im Mittel) vor. Bezogen auf eine spezifische Gasproduktion von 20 l/E * d entspricht dies im Mittel einer Gasproduktion wie sie von ca. 57.000 EW zu erwarten wäre.</w:t>
      </w:r>
    </w:p>
    <w:p w14:paraId="75E7298F" w14:textId="77777777" w:rsidR="00805AD9" w:rsidRDefault="00805AD9" w:rsidP="00805AD9">
      <w:pPr>
        <w:spacing w:line="353" w:lineRule="auto"/>
      </w:pPr>
    </w:p>
    <w:p w14:paraId="169FA99B" w14:textId="403252ED" w:rsidR="00805AD9" w:rsidRDefault="00805AD9" w:rsidP="00805AD9">
      <w:pPr>
        <w:spacing w:line="353" w:lineRule="auto"/>
      </w:pPr>
      <w:r>
        <w:t>Insgesamt ist die Faulung für eine höhere Anlagenauslastung ausgelegt. Der ausgefaulte Schlamm hat einen Glühverlust im Bereich von 50 % und ist somit weitestgehend stabilisiert. Wird die spezifische Gasproduktion von 25 l/E * d angesetzt, entspricht die Gasproduktion von 1.147 Nm3/d einer Gasproduktion wie sie von ca. 46.000 EW zu erwarten wäre.</w:t>
      </w:r>
    </w:p>
    <w:p w14:paraId="65A4313A" w14:textId="77777777" w:rsidR="00805AD9" w:rsidRDefault="00805AD9" w:rsidP="00805AD9">
      <w:pPr>
        <w:spacing w:line="353" w:lineRule="auto"/>
      </w:pPr>
    </w:p>
    <w:p w14:paraId="4543B081" w14:textId="4A6A3C13" w:rsidR="00805AD9" w:rsidRDefault="00805AD9" w:rsidP="00805AD9">
      <w:pPr>
        <w:spacing w:line="353" w:lineRule="auto"/>
      </w:pPr>
      <w:r>
        <w:t>Auf der Kläranlage wird Fremdschlamm aus benachbarten kleinen Kläranlagen angenommen. Die Mengen sind in der nachfolgenden Tabelle aufgeführt.</w:t>
      </w:r>
    </w:p>
    <w:p w14:paraId="688F784C" w14:textId="77777777" w:rsidR="00805AD9" w:rsidRDefault="00805AD9" w:rsidP="00805AD9">
      <w:pPr>
        <w:spacing w:line="353" w:lineRule="auto"/>
      </w:pPr>
    </w:p>
    <w:p w14:paraId="32435691" w14:textId="1EF44510" w:rsidR="00805AD9" w:rsidRPr="00805AD9" w:rsidRDefault="00805AD9" w:rsidP="00805AD9">
      <w:pPr>
        <w:spacing w:after="120" w:line="353" w:lineRule="auto"/>
        <w:jc w:val="left"/>
        <w:rPr>
          <w:rFonts w:eastAsia="Times New Roman"/>
          <w:b/>
          <w:bCs/>
          <w:sz w:val="22"/>
          <w:lang w:eastAsia="de-DE"/>
        </w:rPr>
      </w:pPr>
      <w:r w:rsidRPr="00805AD9">
        <w:rPr>
          <w:rFonts w:eastAsia="Times New Roman"/>
          <w:b/>
          <w:bCs/>
          <w:sz w:val="22"/>
          <w:lang w:eastAsia="de-DE"/>
        </w:rPr>
        <w:t>Tabelle 11: Annahme von Fremdschlämmen</w:t>
      </w:r>
    </w:p>
    <w:tbl>
      <w:tblPr>
        <w:tblW w:w="5000" w:type="pct"/>
        <w:tblCellMar>
          <w:left w:w="70" w:type="dxa"/>
          <w:right w:w="70" w:type="dxa"/>
        </w:tblCellMar>
        <w:tblLook w:val="04A0" w:firstRow="1" w:lastRow="0" w:firstColumn="1" w:lastColumn="0" w:noHBand="0" w:noVBand="1"/>
      </w:tblPr>
      <w:tblGrid>
        <w:gridCol w:w="1433"/>
        <w:gridCol w:w="2668"/>
        <w:gridCol w:w="1434"/>
        <w:gridCol w:w="1434"/>
        <w:gridCol w:w="2093"/>
      </w:tblGrid>
      <w:tr w:rsidR="00805AD9" w:rsidRPr="00805AD9" w14:paraId="3E1DB765" w14:textId="77777777" w:rsidTr="00805AD9">
        <w:trPr>
          <w:trHeight w:val="780"/>
        </w:trPr>
        <w:tc>
          <w:tcPr>
            <w:tcW w:w="791" w:type="pct"/>
            <w:tcBorders>
              <w:top w:val="single" w:sz="4" w:space="0" w:color="auto"/>
              <w:left w:val="single" w:sz="4" w:space="0" w:color="auto"/>
              <w:bottom w:val="single" w:sz="4" w:space="0" w:color="auto"/>
              <w:right w:val="single" w:sz="4" w:space="0" w:color="auto"/>
            </w:tcBorders>
            <w:noWrap/>
            <w:vAlign w:val="bottom"/>
            <w:hideMark/>
          </w:tcPr>
          <w:p w14:paraId="56539C59"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Jahr</w:t>
            </w:r>
          </w:p>
        </w:tc>
        <w:tc>
          <w:tcPr>
            <w:tcW w:w="1472" w:type="pct"/>
            <w:tcBorders>
              <w:top w:val="single" w:sz="4" w:space="0" w:color="auto"/>
              <w:left w:val="nil"/>
              <w:bottom w:val="single" w:sz="4" w:space="0" w:color="auto"/>
              <w:right w:val="single" w:sz="4" w:space="0" w:color="auto"/>
            </w:tcBorders>
            <w:vAlign w:val="bottom"/>
            <w:hideMark/>
          </w:tcPr>
          <w:p w14:paraId="60A1EE9A"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xml:space="preserve">Menge Nassschlamm </w:t>
            </w:r>
            <w:r w:rsidRPr="00805AD9">
              <w:rPr>
                <w:rFonts w:ascii="Calibri" w:eastAsia="Arial" w:hAnsi="Calibri" w:cs="Calibri"/>
                <w:color w:val="000000"/>
                <w:szCs w:val="20"/>
                <w:lang w:val="en-US"/>
              </w:rPr>
              <w:br/>
              <w:t>in m</w:t>
            </w:r>
            <w:r w:rsidRPr="00805AD9">
              <w:rPr>
                <w:rFonts w:ascii="Calibri" w:eastAsia="Arial" w:hAnsi="Calibri" w:cs="Calibri"/>
                <w:color w:val="000000"/>
                <w:szCs w:val="20"/>
                <w:vertAlign w:val="superscript"/>
                <w:lang w:val="en-US"/>
              </w:rPr>
              <w:t>3</w:t>
            </w:r>
            <w:r w:rsidRPr="00805AD9">
              <w:rPr>
                <w:rFonts w:ascii="Calibri" w:eastAsia="Arial" w:hAnsi="Calibri" w:cs="Calibri"/>
                <w:color w:val="000000"/>
                <w:szCs w:val="20"/>
                <w:lang w:val="en-US"/>
              </w:rPr>
              <w:t>/a</w:t>
            </w:r>
          </w:p>
        </w:tc>
        <w:tc>
          <w:tcPr>
            <w:tcW w:w="791" w:type="pct"/>
            <w:tcBorders>
              <w:top w:val="single" w:sz="4" w:space="0" w:color="auto"/>
              <w:left w:val="nil"/>
              <w:bottom w:val="single" w:sz="4" w:space="0" w:color="auto"/>
              <w:right w:val="single" w:sz="4" w:space="0" w:color="auto"/>
            </w:tcBorders>
            <w:vAlign w:val="bottom"/>
            <w:hideMark/>
          </w:tcPr>
          <w:p w14:paraId="3F4B75D8"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 xml:space="preserve">Menge TM </w:t>
            </w:r>
            <w:r w:rsidRPr="00805AD9">
              <w:rPr>
                <w:rFonts w:ascii="Calibri" w:eastAsia="Arial" w:hAnsi="Calibri" w:cs="Calibri"/>
                <w:color w:val="000000"/>
                <w:szCs w:val="20"/>
                <w:lang w:val="en-US"/>
              </w:rPr>
              <w:br/>
              <w:t>in t/a</w:t>
            </w:r>
          </w:p>
        </w:tc>
        <w:tc>
          <w:tcPr>
            <w:tcW w:w="791" w:type="pct"/>
            <w:tcBorders>
              <w:top w:val="single" w:sz="4" w:space="0" w:color="auto"/>
              <w:left w:val="nil"/>
              <w:bottom w:val="single" w:sz="4" w:space="0" w:color="auto"/>
              <w:right w:val="single" w:sz="4" w:space="0" w:color="auto"/>
            </w:tcBorders>
            <w:noWrap/>
            <w:vAlign w:val="bottom"/>
            <w:hideMark/>
          </w:tcPr>
          <w:p w14:paraId="4CF4A886"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TS in %</w:t>
            </w:r>
          </w:p>
        </w:tc>
        <w:tc>
          <w:tcPr>
            <w:tcW w:w="1156" w:type="pct"/>
            <w:tcBorders>
              <w:top w:val="single" w:sz="4" w:space="0" w:color="auto"/>
              <w:left w:val="nil"/>
              <w:bottom w:val="single" w:sz="4" w:space="0" w:color="auto"/>
              <w:right w:val="single" w:sz="4" w:space="0" w:color="auto"/>
            </w:tcBorders>
            <w:vAlign w:val="bottom"/>
            <w:hideMark/>
          </w:tcPr>
          <w:p w14:paraId="60F1FA57" w14:textId="77777777" w:rsidR="00805AD9" w:rsidRPr="00805AD9" w:rsidRDefault="00805AD9" w:rsidP="00805AD9">
            <w:pPr>
              <w:widowControl w:val="0"/>
              <w:autoSpaceDE w:val="0"/>
              <w:autoSpaceDN w:val="0"/>
              <w:jc w:val="left"/>
              <w:rPr>
                <w:rFonts w:ascii="Calibri" w:eastAsia="Arial" w:hAnsi="Calibri" w:cs="Calibri"/>
                <w:color w:val="000000"/>
                <w:szCs w:val="20"/>
                <w:lang w:val="en-US"/>
              </w:rPr>
            </w:pPr>
            <w:r w:rsidRPr="00805AD9">
              <w:rPr>
                <w:rFonts w:ascii="Calibri" w:eastAsia="Arial" w:hAnsi="Calibri" w:cs="Calibri"/>
                <w:color w:val="000000"/>
                <w:szCs w:val="20"/>
                <w:lang w:val="en-US"/>
              </w:rPr>
              <w:t>EWSchlamm</w:t>
            </w:r>
            <w:r w:rsidRPr="00805AD9">
              <w:rPr>
                <w:rFonts w:ascii="Calibri" w:eastAsia="Arial" w:hAnsi="Calibri" w:cs="Calibri"/>
                <w:color w:val="000000"/>
                <w:szCs w:val="20"/>
                <w:lang w:val="en-US"/>
              </w:rPr>
              <w:br/>
              <w:t>(100 g TS/(EW * d))</w:t>
            </w:r>
          </w:p>
        </w:tc>
      </w:tr>
      <w:tr w:rsidR="00805AD9" w:rsidRPr="00805AD9" w14:paraId="7C7EC443" w14:textId="77777777" w:rsidTr="00805AD9">
        <w:trPr>
          <w:trHeight w:val="300"/>
        </w:trPr>
        <w:tc>
          <w:tcPr>
            <w:tcW w:w="791" w:type="pct"/>
            <w:tcBorders>
              <w:top w:val="nil"/>
              <w:left w:val="single" w:sz="4" w:space="0" w:color="auto"/>
              <w:bottom w:val="single" w:sz="4" w:space="0" w:color="auto"/>
              <w:right w:val="single" w:sz="4" w:space="0" w:color="auto"/>
            </w:tcBorders>
            <w:noWrap/>
            <w:vAlign w:val="bottom"/>
            <w:hideMark/>
          </w:tcPr>
          <w:p w14:paraId="151164B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2022</w:t>
            </w:r>
          </w:p>
        </w:tc>
        <w:tc>
          <w:tcPr>
            <w:tcW w:w="1472" w:type="pct"/>
            <w:tcBorders>
              <w:top w:val="nil"/>
              <w:left w:val="nil"/>
              <w:bottom w:val="single" w:sz="4" w:space="0" w:color="auto"/>
              <w:right w:val="single" w:sz="4" w:space="0" w:color="auto"/>
            </w:tcBorders>
            <w:noWrap/>
            <w:vAlign w:val="bottom"/>
            <w:hideMark/>
          </w:tcPr>
          <w:p w14:paraId="5751EE8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8.501</w:t>
            </w:r>
          </w:p>
        </w:tc>
        <w:tc>
          <w:tcPr>
            <w:tcW w:w="791" w:type="pct"/>
            <w:tcBorders>
              <w:top w:val="nil"/>
              <w:left w:val="nil"/>
              <w:bottom w:val="single" w:sz="4" w:space="0" w:color="auto"/>
              <w:right w:val="single" w:sz="4" w:space="0" w:color="auto"/>
            </w:tcBorders>
            <w:noWrap/>
            <w:vAlign w:val="bottom"/>
            <w:hideMark/>
          </w:tcPr>
          <w:p w14:paraId="7D38FC18"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249</w:t>
            </w:r>
          </w:p>
        </w:tc>
        <w:tc>
          <w:tcPr>
            <w:tcW w:w="791" w:type="pct"/>
            <w:tcBorders>
              <w:top w:val="nil"/>
              <w:left w:val="nil"/>
              <w:bottom w:val="single" w:sz="4" w:space="0" w:color="auto"/>
              <w:right w:val="single" w:sz="4" w:space="0" w:color="auto"/>
            </w:tcBorders>
            <w:noWrap/>
            <w:vAlign w:val="bottom"/>
            <w:hideMark/>
          </w:tcPr>
          <w:p w14:paraId="0E2C2E5E"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2,9%</w:t>
            </w:r>
          </w:p>
        </w:tc>
        <w:tc>
          <w:tcPr>
            <w:tcW w:w="1156" w:type="pct"/>
            <w:tcBorders>
              <w:top w:val="nil"/>
              <w:left w:val="nil"/>
              <w:bottom w:val="single" w:sz="4" w:space="0" w:color="auto"/>
              <w:right w:val="single" w:sz="4" w:space="0" w:color="auto"/>
            </w:tcBorders>
            <w:noWrap/>
            <w:vAlign w:val="bottom"/>
            <w:hideMark/>
          </w:tcPr>
          <w:p w14:paraId="4FFB732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6.822</w:t>
            </w:r>
          </w:p>
        </w:tc>
      </w:tr>
      <w:tr w:rsidR="00805AD9" w:rsidRPr="00805AD9" w14:paraId="2CF78F99" w14:textId="77777777" w:rsidTr="00805AD9">
        <w:trPr>
          <w:trHeight w:val="300"/>
        </w:trPr>
        <w:tc>
          <w:tcPr>
            <w:tcW w:w="791" w:type="pct"/>
            <w:tcBorders>
              <w:top w:val="nil"/>
              <w:left w:val="single" w:sz="4" w:space="0" w:color="auto"/>
              <w:bottom w:val="single" w:sz="4" w:space="0" w:color="auto"/>
              <w:right w:val="single" w:sz="4" w:space="0" w:color="auto"/>
            </w:tcBorders>
            <w:noWrap/>
            <w:vAlign w:val="bottom"/>
            <w:hideMark/>
          </w:tcPr>
          <w:p w14:paraId="263C37A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2023</w:t>
            </w:r>
          </w:p>
        </w:tc>
        <w:tc>
          <w:tcPr>
            <w:tcW w:w="1472" w:type="pct"/>
            <w:tcBorders>
              <w:top w:val="nil"/>
              <w:left w:val="nil"/>
              <w:bottom w:val="single" w:sz="4" w:space="0" w:color="auto"/>
              <w:right w:val="single" w:sz="4" w:space="0" w:color="auto"/>
            </w:tcBorders>
            <w:noWrap/>
            <w:vAlign w:val="bottom"/>
            <w:hideMark/>
          </w:tcPr>
          <w:p w14:paraId="6F2FB82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8.066</w:t>
            </w:r>
          </w:p>
        </w:tc>
        <w:tc>
          <w:tcPr>
            <w:tcW w:w="791" w:type="pct"/>
            <w:tcBorders>
              <w:top w:val="nil"/>
              <w:left w:val="nil"/>
              <w:bottom w:val="single" w:sz="4" w:space="0" w:color="auto"/>
              <w:right w:val="single" w:sz="4" w:space="0" w:color="auto"/>
            </w:tcBorders>
            <w:noWrap/>
            <w:vAlign w:val="bottom"/>
            <w:hideMark/>
          </w:tcPr>
          <w:p w14:paraId="14B818F1"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257</w:t>
            </w:r>
          </w:p>
        </w:tc>
        <w:tc>
          <w:tcPr>
            <w:tcW w:w="791" w:type="pct"/>
            <w:tcBorders>
              <w:top w:val="nil"/>
              <w:left w:val="nil"/>
              <w:bottom w:val="single" w:sz="4" w:space="0" w:color="auto"/>
              <w:right w:val="single" w:sz="4" w:space="0" w:color="auto"/>
            </w:tcBorders>
            <w:noWrap/>
            <w:vAlign w:val="bottom"/>
            <w:hideMark/>
          </w:tcPr>
          <w:p w14:paraId="75A1A3B3"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3,2%</w:t>
            </w:r>
          </w:p>
        </w:tc>
        <w:tc>
          <w:tcPr>
            <w:tcW w:w="1156" w:type="pct"/>
            <w:tcBorders>
              <w:top w:val="nil"/>
              <w:left w:val="nil"/>
              <w:bottom w:val="single" w:sz="4" w:space="0" w:color="auto"/>
              <w:right w:val="single" w:sz="4" w:space="0" w:color="auto"/>
            </w:tcBorders>
            <w:noWrap/>
            <w:vAlign w:val="bottom"/>
            <w:hideMark/>
          </w:tcPr>
          <w:p w14:paraId="5511F52D"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7.041</w:t>
            </w:r>
          </w:p>
        </w:tc>
      </w:tr>
      <w:tr w:rsidR="00805AD9" w:rsidRPr="00805AD9" w14:paraId="0808012B" w14:textId="77777777" w:rsidTr="00805AD9">
        <w:trPr>
          <w:trHeight w:val="300"/>
        </w:trPr>
        <w:tc>
          <w:tcPr>
            <w:tcW w:w="791" w:type="pct"/>
            <w:tcBorders>
              <w:top w:val="nil"/>
              <w:left w:val="single" w:sz="4" w:space="0" w:color="auto"/>
              <w:bottom w:val="single" w:sz="4" w:space="0" w:color="auto"/>
              <w:right w:val="single" w:sz="4" w:space="0" w:color="auto"/>
            </w:tcBorders>
            <w:noWrap/>
            <w:vAlign w:val="bottom"/>
            <w:hideMark/>
          </w:tcPr>
          <w:p w14:paraId="304CA8AA"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2024</w:t>
            </w:r>
          </w:p>
        </w:tc>
        <w:tc>
          <w:tcPr>
            <w:tcW w:w="1472" w:type="pct"/>
            <w:tcBorders>
              <w:top w:val="nil"/>
              <w:left w:val="nil"/>
              <w:bottom w:val="single" w:sz="4" w:space="0" w:color="auto"/>
              <w:right w:val="single" w:sz="4" w:space="0" w:color="auto"/>
            </w:tcBorders>
            <w:noWrap/>
            <w:vAlign w:val="bottom"/>
            <w:hideMark/>
          </w:tcPr>
          <w:p w14:paraId="07EF518F"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8.438</w:t>
            </w:r>
          </w:p>
        </w:tc>
        <w:tc>
          <w:tcPr>
            <w:tcW w:w="791" w:type="pct"/>
            <w:tcBorders>
              <w:top w:val="nil"/>
              <w:left w:val="nil"/>
              <w:bottom w:val="single" w:sz="4" w:space="0" w:color="auto"/>
              <w:right w:val="single" w:sz="4" w:space="0" w:color="auto"/>
            </w:tcBorders>
            <w:noWrap/>
            <w:vAlign w:val="bottom"/>
            <w:hideMark/>
          </w:tcPr>
          <w:p w14:paraId="03189F96"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282</w:t>
            </w:r>
          </w:p>
        </w:tc>
        <w:tc>
          <w:tcPr>
            <w:tcW w:w="791" w:type="pct"/>
            <w:tcBorders>
              <w:top w:val="nil"/>
              <w:left w:val="nil"/>
              <w:bottom w:val="single" w:sz="4" w:space="0" w:color="auto"/>
              <w:right w:val="single" w:sz="4" w:space="0" w:color="auto"/>
            </w:tcBorders>
            <w:noWrap/>
            <w:vAlign w:val="bottom"/>
            <w:hideMark/>
          </w:tcPr>
          <w:p w14:paraId="62AEFFA7"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3,3%</w:t>
            </w:r>
          </w:p>
        </w:tc>
        <w:tc>
          <w:tcPr>
            <w:tcW w:w="1156" w:type="pct"/>
            <w:tcBorders>
              <w:top w:val="nil"/>
              <w:left w:val="nil"/>
              <w:bottom w:val="single" w:sz="4" w:space="0" w:color="auto"/>
              <w:right w:val="single" w:sz="4" w:space="0" w:color="auto"/>
            </w:tcBorders>
            <w:noWrap/>
            <w:vAlign w:val="bottom"/>
            <w:hideMark/>
          </w:tcPr>
          <w:p w14:paraId="6E92926B"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7.726</w:t>
            </w:r>
          </w:p>
        </w:tc>
      </w:tr>
      <w:tr w:rsidR="00805AD9" w:rsidRPr="00805AD9" w14:paraId="289BF043" w14:textId="77777777" w:rsidTr="00805AD9">
        <w:trPr>
          <w:trHeight w:val="300"/>
        </w:trPr>
        <w:tc>
          <w:tcPr>
            <w:tcW w:w="791" w:type="pct"/>
            <w:tcBorders>
              <w:top w:val="nil"/>
              <w:left w:val="single" w:sz="4" w:space="0" w:color="auto"/>
              <w:bottom w:val="single" w:sz="4" w:space="0" w:color="auto"/>
              <w:right w:val="single" w:sz="4" w:space="0" w:color="auto"/>
            </w:tcBorders>
            <w:noWrap/>
            <w:vAlign w:val="bottom"/>
            <w:hideMark/>
          </w:tcPr>
          <w:p w14:paraId="3621907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2025</w:t>
            </w:r>
          </w:p>
        </w:tc>
        <w:tc>
          <w:tcPr>
            <w:tcW w:w="1472" w:type="pct"/>
            <w:tcBorders>
              <w:top w:val="nil"/>
              <w:left w:val="nil"/>
              <w:bottom w:val="single" w:sz="4" w:space="0" w:color="auto"/>
              <w:right w:val="single" w:sz="4" w:space="0" w:color="auto"/>
            </w:tcBorders>
            <w:noWrap/>
            <w:vAlign w:val="bottom"/>
            <w:hideMark/>
          </w:tcPr>
          <w:p w14:paraId="40B0B1EC"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5.136</w:t>
            </w:r>
          </w:p>
        </w:tc>
        <w:tc>
          <w:tcPr>
            <w:tcW w:w="791" w:type="pct"/>
            <w:tcBorders>
              <w:top w:val="nil"/>
              <w:left w:val="nil"/>
              <w:bottom w:val="single" w:sz="4" w:space="0" w:color="auto"/>
              <w:right w:val="single" w:sz="4" w:space="0" w:color="auto"/>
            </w:tcBorders>
            <w:noWrap/>
            <w:vAlign w:val="bottom"/>
            <w:hideMark/>
          </w:tcPr>
          <w:p w14:paraId="55A69282"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183</w:t>
            </w:r>
          </w:p>
        </w:tc>
        <w:tc>
          <w:tcPr>
            <w:tcW w:w="791" w:type="pct"/>
            <w:tcBorders>
              <w:top w:val="nil"/>
              <w:left w:val="nil"/>
              <w:bottom w:val="single" w:sz="4" w:space="0" w:color="auto"/>
              <w:right w:val="single" w:sz="4" w:space="0" w:color="auto"/>
            </w:tcBorders>
            <w:noWrap/>
            <w:vAlign w:val="bottom"/>
            <w:hideMark/>
          </w:tcPr>
          <w:p w14:paraId="724F750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3,6%</w:t>
            </w:r>
          </w:p>
        </w:tc>
        <w:tc>
          <w:tcPr>
            <w:tcW w:w="1156" w:type="pct"/>
            <w:tcBorders>
              <w:top w:val="nil"/>
              <w:left w:val="nil"/>
              <w:bottom w:val="single" w:sz="4" w:space="0" w:color="auto"/>
              <w:right w:val="single" w:sz="4" w:space="0" w:color="auto"/>
            </w:tcBorders>
            <w:noWrap/>
            <w:vAlign w:val="bottom"/>
            <w:hideMark/>
          </w:tcPr>
          <w:p w14:paraId="6D491AF4" w14:textId="77777777" w:rsidR="00805AD9" w:rsidRPr="00805AD9" w:rsidRDefault="00805AD9" w:rsidP="00805AD9">
            <w:pPr>
              <w:widowControl w:val="0"/>
              <w:autoSpaceDE w:val="0"/>
              <w:autoSpaceDN w:val="0"/>
              <w:jc w:val="right"/>
              <w:rPr>
                <w:rFonts w:ascii="Calibri" w:eastAsia="Arial" w:hAnsi="Calibri" w:cs="Calibri"/>
                <w:color w:val="000000"/>
                <w:szCs w:val="20"/>
                <w:lang w:val="en-US"/>
              </w:rPr>
            </w:pPr>
            <w:r w:rsidRPr="00805AD9">
              <w:rPr>
                <w:rFonts w:ascii="Calibri" w:eastAsia="Arial" w:hAnsi="Calibri" w:cs="Calibri"/>
                <w:color w:val="000000"/>
                <w:szCs w:val="20"/>
                <w:lang w:val="en-US"/>
              </w:rPr>
              <w:t>5.014</w:t>
            </w:r>
          </w:p>
        </w:tc>
      </w:tr>
    </w:tbl>
    <w:p w14:paraId="3B5F62C1" w14:textId="03B9B24F" w:rsidR="00805AD9" w:rsidRDefault="00805AD9" w:rsidP="00805AD9">
      <w:pPr>
        <w:spacing w:after="120" w:line="353" w:lineRule="auto"/>
        <w:jc w:val="left"/>
        <w:rPr>
          <w:rFonts w:eastAsia="Times New Roman"/>
          <w:b/>
          <w:bCs/>
          <w:sz w:val="22"/>
          <w:lang w:eastAsia="de-DE"/>
        </w:rPr>
      </w:pPr>
    </w:p>
    <w:p w14:paraId="05FA371A" w14:textId="25066414" w:rsidR="00805AD9" w:rsidRDefault="00805AD9" w:rsidP="00805AD9">
      <w:pPr>
        <w:pStyle w:val="3InhaltsverzeichnisGro"/>
        <w:numPr>
          <w:ilvl w:val="0"/>
          <w:numId w:val="23"/>
        </w:numPr>
        <w:jc w:val="center"/>
      </w:pPr>
      <w:bookmarkStart w:id="68" w:name="_Toc216878350"/>
      <w:r w:rsidRPr="00805AD9">
        <w:t>Ablaufwerte</w:t>
      </w:r>
      <w:bookmarkEnd w:id="68"/>
    </w:p>
    <w:p w14:paraId="013A1E20" w14:textId="2DA25059" w:rsidR="00805AD9" w:rsidRDefault="00805AD9" w:rsidP="00805AD9"/>
    <w:p w14:paraId="2D97CDF2" w14:textId="0933507B" w:rsidR="00805AD9" w:rsidRDefault="00805AD9" w:rsidP="000A52E2">
      <w:pPr>
        <w:spacing w:line="353" w:lineRule="auto"/>
      </w:pPr>
      <w:r>
        <w:t>In der Anlage 6 sind die Ablaufkonzentrationen für die Parameter BSB5, CSB, Nges und Pges ausgewertet. Es werden die folgenden Ablaufwerte eingehalten:</w:t>
      </w:r>
    </w:p>
    <w:p w14:paraId="10A32A38" w14:textId="77777777" w:rsidR="00805AD9" w:rsidRDefault="00805AD9" w:rsidP="000A52E2">
      <w:pPr>
        <w:spacing w:line="353" w:lineRule="auto"/>
      </w:pPr>
    </w:p>
    <w:p w14:paraId="33C497F4" w14:textId="5E976E46" w:rsidR="00805AD9" w:rsidRDefault="00805AD9" w:rsidP="000A52E2">
      <w:pPr>
        <w:spacing w:line="353" w:lineRule="auto"/>
      </w:pPr>
      <w:r>
        <w:t>•</w:t>
      </w:r>
      <w:r>
        <w:tab/>
        <w:t xml:space="preserve">Biologischer Sauerstoffbedarf BSB5: </w:t>
      </w:r>
      <w:r>
        <w:tab/>
      </w:r>
      <w:r>
        <w:tab/>
        <w:t>10 mg/l</w:t>
      </w:r>
    </w:p>
    <w:p w14:paraId="180639B8" w14:textId="77777777" w:rsidR="00805AD9" w:rsidRDefault="00805AD9" w:rsidP="000A52E2">
      <w:pPr>
        <w:spacing w:line="353" w:lineRule="auto"/>
      </w:pPr>
      <w:r>
        <w:t>•</w:t>
      </w:r>
      <w:r>
        <w:tab/>
        <w:t>Chemischer Sauerstoffbedarf CSB:</w:t>
      </w:r>
      <w:r>
        <w:tab/>
      </w:r>
      <w:r>
        <w:tab/>
        <w:t>35 mg/l</w:t>
      </w:r>
    </w:p>
    <w:p w14:paraId="41E105A9" w14:textId="77777777" w:rsidR="00805AD9" w:rsidRDefault="00805AD9" w:rsidP="000A52E2">
      <w:pPr>
        <w:spacing w:line="353" w:lineRule="auto"/>
      </w:pPr>
      <w:r>
        <w:t>•</w:t>
      </w:r>
      <w:r>
        <w:tab/>
        <w:t>Stickstoff Nges:</w:t>
      </w:r>
      <w:r>
        <w:tab/>
      </w:r>
      <w:r>
        <w:tab/>
      </w:r>
      <w:r>
        <w:tab/>
      </w:r>
      <w:r>
        <w:tab/>
      </w:r>
      <w:r>
        <w:tab/>
        <w:t>12 mg/l</w:t>
      </w:r>
    </w:p>
    <w:p w14:paraId="70A2F89C" w14:textId="726E5BA7" w:rsidR="00805AD9" w:rsidRDefault="00805AD9" w:rsidP="000A52E2">
      <w:pPr>
        <w:spacing w:line="353" w:lineRule="auto"/>
      </w:pPr>
      <w:r>
        <w:t>•</w:t>
      </w:r>
      <w:r>
        <w:tab/>
        <w:t>Phosphor Pges:</w:t>
      </w:r>
      <w:r>
        <w:tab/>
      </w:r>
      <w:r>
        <w:tab/>
      </w:r>
      <w:r>
        <w:tab/>
      </w:r>
      <w:r>
        <w:tab/>
        <w:t>1,5 mg/l</w:t>
      </w:r>
    </w:p>
    <w:p w14:paraId="0EBF08E9" w14:textId="77777777" w:rsidR="00805AD9" w:rsidRDefault="00805AD9" w:rsidP="000A52E2">
      <w:pPr>
        <w:spacing w:line="353" w:lineRule="auto"/>
      </w:pPr>
    </w:p>
    <w:p w14:paraId="46F12BF1" w14:textId="6A6E6E75" w:rsidR="00805AD9" w:rsidRDefault="00805AD9" w:rsidP="000A52E2">
      <w:pPr>
        <w:spacing w:line="353" w:lineRule="auto"/>
      </w:pPr>
      <w:r>
        <w:t>Diese Werte werden ohne Dosierung einer externen C-Quelle und bei dem aktuellen Betrieb mit einem Belebtschlammbecken (3.900 m3) erreicht.</w:t>
      </w:r>
    </w:p>
    <w:p w14:paraId="29907C3C" w14:textId="76005938" w:rsidR="000A52E2" w:rsidRDefault="000A52E2" w:rsidP="00805AD9"/>
    <w:p w14:paraId="066BAFCF" w14:textId="0910241C" w:rsidR="000A52E2" w:rsidRDefault="000A52E2" w:rsidP="00805AD9">
      <w:r>
        <w:br w:type="page"/>
      </w:r>
    </w:p>
    <w:p w14:paraId="405AAAB0" w14:textId="77777777" w:rsidR="000A52E2" w:rsidRDefault="000A52E2" w:rsidP="000A52E2">
      <w:r>
        <w:lastRenderedPageBreak/>
        <w:t>Planer:</w:t>
      </w:r>
    </w:p>
    <w:p w14:paraId="71530165" w14:textId="77777777" w:rsidR="000A52E2" w:rsidRPr="000A52E2" w:rsidRDefault="000A52E2" w:rsidP="000A52E2">
      <w:pPr>
        <w:rPr>
          <w:b/>
          <w:bCs/>
        </w:rPr>
      </w:pPr>
      <w:r w:rsidRPr="000A52E2">
        <w:rPr>
          <w:b/>
          <w:bCs/>
        </w:rPr>
        <w:t>Abwasser König</w:t>
      </w:r>
    </w:p>
    <w:p w14:paraId="18696945" w14:textId="77777777" w:rsidR="000A52E2" w:rsidRDefault="000A52E2" w:rsidP="000A52E2">
      <w:r>
        <w:t>Am Wiesengrund 20</w:t>
      </w:r>
    </w:p>
    <w:p w14:paraId="1EF82CFF" w14:textId="77777777" w:rsidR="000A52E2" w:rsidRDefault="000A52E2" w:rsidP="000A52E2">
      <w:r>
        <w:t>91732 Merkendorf</w:t>
      </w:r>
    </w:p>
    <w:p w14:paraId="31E2FD91" w14:textId="77777777" w:rsidR="000A52E2" w:rsidRDefault="000A52E2" w:rsidP="000A52E2"/>
    <w:p w14:paraId="6C266FBA" w14:textId="77777777" w:rsidR="000A52E2" w:rsidRDefault="000A52E2" w:rsidP="000A52E2"/>
    <w:p w14:paraId="19991A6C" w14:textId="387F6D02" w:rsidR="000A52E2" w:rsidRDefault="000A52E2" w:rsidP="000A52E2">
      <w:r>
        <w:t>Merkendorf, den 03.12.2025</w:t>
      </w:r>
    </w:p>
    <w:p w14:paraId="219771C9" w14:textId="0B85C125" w:rsidR="000A52E2" w:rsidRDefault="006473DC" w:rsidP="000A52E2">
      <w:r>
        <w:rPr>
          <w:noProof/>
        </w:rPr>
        <w:drawing>
          <wp:anchor distT="0" distB="0" distL="114300" distR="114300" simplePos="0" relativeHeight="251677696" behindDoc="0" locked="0" layoutInCell="1" allowOverlap="1" wp14:anchorId="2EF06937" wp14:editId="01BAA110">
            <wp:simplePos x="0" y="0"/>
            <wp:positionH relativeFrom="column">
              <wp:posOffset>-69477</wp:posOffset>
            </wp:positionH>
            <wp:positionV relativeFrom="paragraph">
              <wp:posOffset>85331</wp:posOffset>
            </wp:positionV>
            <wp:extent cx="1524000" cy="546653"/>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536793" cy="551242"/>
                    </a:xfrm>
                    <a:prstGeom prst="rect">
                      <a:avLst/>
                    </a:prstGeom>
                  </pic:spPr>
                </pic:pic>
              </a:graphicData>
            </a:graphic>
            <wp14:sizeRelH relativeFrom="margin">
              <wp14:pctWidth>0</wp14:pctWidth>
            </wp14:sizeRelH>
            <wp14:sizeRelV relativeFrom="margin">
              <wp14:pctHeight>0</wp14:pctHeight>
            </wp14:sizeRelV>
          </wp:anchor>
        </w:drawing>
      </w:r>
    </w:p>
    <w:p w14:paraId="49F4E99C" w14:textId="77777777" w:rsidR="000A52E2" w:rsidRDefault="000A52E2" w:rsidP="000A52E2"/>
    <w:p w14:paraId="53B2EB59" w14:textId="77777777" w:rsidR="000A52E2" w:rsidRDefault="000A52E2" w:rsidP="000A52E2"/>
    <w:p w14:paraId="11FBA1D5" w14:textId="77777777" w:rsidR="000A52E2" w:rsidRDefault="000A52E2" w:rsidP="000A52E2"/>
    <w:p w14:paraId="7D7C1C73" w14:textId="77777777" w:rsidR="000A52E2" w:rsidRDefault="000A52E2" w:rsidP="000A52E2">
      <w:r>
        <w:t>.....................................................................</w:t>
      </w:r>
    </w:p>
    <w:p w14:paraId="4B460436" w14:textId="614B195F" w:rsidR="000A52E2" w:rsidRDefault="000A52E2" w:rsidP="000A52E2">
      <w:r>
        <w:t>Dipl.-Ing. Erwin König</w:t>
      </w:r>
    </w:p>
    <w:p w14:paraId="19194009" w14:textId="78BA49AC" w:rsidR="000A52E2" w:rsidRDefault="000A52E2" w:rsidP="000A52E2"/>
    <w:p w14:paraId="1DA9325D" w14:textId="6BFCFAE3" w:rsidR="000A52E2" w:rsidRDefault="000A52E2" w:rsidP="000A52E2">
      <w:r>
        <w:br w:type="page"/>
      </w:r>
    </w:p>
    <w:p w14:paraId="6331BB64" w14:textId="10443B6B" w:rsidR="000A52E2" w:rsidRDefault="00F51639" w:rsidP="000A52E2">
      <w:pPr>
        <w:rPr>
          <w:b/>
          <w:bCs/>
          <w:sz w:val="32"/>
          <w:szCs w:val="32"/>
        </w:rPr>
      </w:pPr>
      <w:r w:rsidRPr="00F51639">
        <w:rPr>
          <w:b/>
          <w:bCs/>
          <w:sz w:val="32"/>
          <w:szCs w:val="32"/>
        </w:rPr>
        <w:lastRenderedPageBreak/>
        <w:t>Inhaltsübersicht</w:t>
      </w:r>
    </w:p>
    <w:p w14:paraId="24A84127" w14:textId="65D8415E" w:rsidR="00F51639" w:rsidRDefault="00F51639" w:rsidP="000A52E2">
      <w:pPr>
        <w:rPr>
          <w:b/>
          <w:bCs/>
          <w:sz w:val="32"/>
          <w:szCs w:val="32"/>
        </w:rPr>
      </w:pPr>
    </w:p>
    <w:p w14:paraId="3D091789" w14:textId="3D03DB1E" w:rsidR="006473DC" w:rsidRDefault="00F51639">
      <w:pPr>
        <w:pStyle w:val="Verzeichnis1"/>
        <w:rPr>
          <w:rFonts w:asciiTheme="minorHAnsi" w:eastAsiaTheme="minorEastAsia" w:hAnsiTheme="minorHAnsi" w:cstheme="minorBidi"/>
          <w:noProof/>
          <w:sz w:val="22"/>
          <w:lang w:eastAsia="de-DE"/>
        </w:rPr>
      </w:pPr>
      <w:r w:rsidRPr="00F51639">
        <w:rPr>
          <w:sz w:val="22"/>
        </w:rPr>
        <w:fldChar w:fldCharType="begin"/>
      </w:r>
      <w:r w:rsidRPr="00F51639">
        <w:rPr>
          <w:sz w:val="22"/>
        </w:rPr>
        <w:instrText xml:space="preserve"> TOC \h \z \t "4. Inhalt Groß;1;4. Inhalt Klein;2" </w:instrText>
      </w:r>
      <w:r w:rsidRPr="00F51639">
        <w:rPr>
          <w:sz w:val="22"/>
        </w:rPr>
        <w:fldChar w:fldCharType="separate"/>
      </w:r>
      <w:hyperlink w:anchor="_Toc216878330" w:history="1">
        <w:r w:rsidR="006473DC" w:rsidRPr="00773A7D">
          <w:rPr>
            <w:rStyle w:val="Hyperlink"/>
            <w:noProof/>
          </w:rPr>
          <w:t>1.</w:t>
        </w:r>
        <w:r w:rsidR="006473DC">
          <w:rPr>
            <w:rFonts w:asciiTheme="minorHAnsi" w:eastAsiaTheme="minorEastAsia" w:hAnsiTheme="minorHAnsi" w:cstheme="minorBidi"/>
            <w:noProof/>
            <w:sz w:val="22"/>
            <w:lang w:eastAsia="de-DE"/>
          </w:rPr>
          <w:tab/>
        </w:r>
        <w:r w:rsidR="006473DC" w:rsidRPr="00773A7D">
          <w:rPr>
            <w:rStyle w:val="Hyperlink"/>
            <w:noProof/>
          </w:rPr>
          <w:t>Allgemeines</w:t>
        </w:r>
        <w:r w:rsidR="006473DC">
          <w:rPr>
            <w:noProof/>
            <w:webHidden/>
          </w:rPr>
          <w:tab/>
        </w:r>
        <w:r w:rsidR="006473DC">
          <w:rPr>
            <w:noProof/>
            <w:webHidden/>
          </w:rPr>
          <w:fldChar w:fldCharType="begin"/>
        </w:r>
        <w:r w:rsidR="006473DC">
          <w:rPr>
            <w:noProof/>
            <w:webHidden/>
          </w:rPr>
          <w:instrText xml:space="preserve"> PAGEREF _Toc216878330 \h </w:instrText>
        </w:r>
        <w:r w:rsidR="006473DC">
          <w:rPr>
            <w:noProof/>
            <w:webHidden/>
          </w:rPr>
        </w:r>
        <w:r w:rsidR="006473DC">
          <w:rPr>
            <w:noProof/>
            <w:webHidden/>
          </w:rPr>
          <w:fldChar w:fldCharType="separate"/>
        </w:r>
        <w:r w:rsidR="00F52631">
          <w:rPr>
            <w:noProof/>
            <w:webHidden/>
          </w:rPr>
          <w:t>51</w:t>
        </w:r>
        <w:r w:rsidR="006473DC">
          <w:rPr>
            <w:noProof/>
            <w:webHidden/>
          </w:rPr>
          <w:fldChar w:fldCharType="end"/>
        </w:r>
      </w:hyperlink>
    </w:p>
    <w:p w14:paraId="20D8B9FD" w14:textId="670E1D1E" w:rsidR="006473DC" w:rsidRDefault="00192804">
      <w:pPr>
        <w:pStyle w:val="Verzeichnis1"/>
        <w:rPr>
          <w:rFonts w:asciiTheme="minorHAnsi" w:eastAsiaTheme="minorEastAsia" w:hAnsiTheme="minorHAnsi" w:cstheme="minorBidi"/>
          <w:noProof/>
          <w:sz w:val="22"/>
          <w:lang w:eastAsia="de-DE"/>
        </w:rPr>
      </w:pPr>
      <w:hyperlink w:anchor="_Toc216878331" w:history="1">
        <w:r w:rsidR="006473DC" w:rsidRPr="00773A7D">
          <w:rPr>
            <w:rStyle w:val="Hyperlink"/>
            <w:noProof/>
          </w:rPr>
          <w:t>2.</w:t>
        </w:r>
        <w:r w:rsidR="006473DC">
          <w:rPr>
            <w:rFonts w:asciiTheme="minorHAnsi" w:eastAsiaTheme="minorEastAsia" w:hAnsiTheme="minorHAnsi" w:cstheme="minorBidi"/>
            <w:noProof/>
            <w:sz w:val="22"/>
            <w:lang w:eastAsia="de-DE"/>
          </w:rPr>
          <w:tab/>
        </w:r>
        <w:r w:rsidR="006473DC" w:rsidRPr="00773A7D">
          <w:rPr>
            <w:rStyle w:val="Hyperlink"/>
            <w:noProof/>
          </w:rPr>
          <w:t>Hydraulische Auslastung</w:t>
        </w:r>
        <w:r w:rsidR="006473DC">
          <w:rPr>
            <w:noProof/>
            <w:webHidden/>
          </w:rPr>
          <w:tab/>
        </w:r>
        <w:r w:rsidR="006473DC">
          <w:rPr>
            <w:noProof/>
            <w:webHidden/>
          </w:rPr>
          <w:fldChar w:fldCharType="begin"/>
        </w:r>
        <w:r w:rsidR="006473DC">
          <w:rPr>
            <w:noProof/>
            <w:webHidden/>
          </w:rPr>
          <w:instrText xml:space="preserve"> PAGEREF _Toc216878331 \h </w:instrText>
        </w:r>
        <w:r w:rsidR="006473DC">
          <w:rPr>
            <w:noProof/>
            <w:webHidden/>
          </w:rPr>
        </w:r>
        <w:r w:rsidR="006473DC">
          <w:rPr>
            <w:noProof/>
            <w:webHidden/>
          </w:rPr>
          <w:fldChar w:fldCharType="separate"/>
        </w:r>
        <w:r w:rsidR="00F52631">
          <w:rPr>
            <w:noProof/>
            <w:webHidden/>
          </w:rPr>
          <w:t>52</w:t>
        </w:r>
        <w:r w:rsidR="006473DC">
          <w:rPr>
            <w:noProof/>
            <w:webHidden/>
          </w:rPr>
          <w:fldChar w:fldCharType="end"/>
        </w:r>
      </w:hyperlink>
    </w:p>
    <w:p w14:paraId="3563E2DF" w14:textId="204EF185" w:rsidR="006473DC" w:rsidRDefault="00192804">
      <w:pPr>
        <w:pStyle w:val="Verzeichnis1"/>
        <w:rPr>
          <w:rFonts w:asciiTheme="minorHAnsi" w:eastAsiaTheme="minorEastAsia" w:hAnsiTheme="minorHAnsi" w:cstheme="minorBidi"/>
          <w:noProof/>
          <w:sz w:val="22"/>
          <w:lang w:eastAsia="de-DE"/>
        </w:rPr>
      </w:pPr>
      <w:hyperlink w:anchor="_Toc216878332" w:history="1">
        <w:r w:rsidR="006473DC" w:rsidRPr="00773A7D">
          <w:rPr>
            <w:rStyle w:val="Hyperlink"/>
            <w:noProof/>
          </w:rPr>
          <w:t>3.</w:t>
        </w:r>
        <w:r w:rsidR="006473DC">
          <w:rPr>
            <w:rFonts w:asciiTheme="minorHAnsi" w:eastAsiaTheme="minorEastAsia" w:hAnsiTheme="minorHAnsi" w:cstheme="minorBidi"/>
            <w:noProof/>
            <w:sz w:val="22"/>
            <w:lang w:eastAsia="de-DE"/>
          </w:rPr>
          <w:tab/>
        </w:r>
        <w:r w:rsidR="006473DC" w:rsidRPr="00773A7D">
          <w:rPr>
            <w:rStyle w:val="Hyperlink"/>
            <w:noProof/>
          </w:rPr>
          <w:t>Nachweis biologische Stufe</w:t>
        </w:r>
        <w:r w:rsidR="006473DC">
          <w:rPr>
            <w:noProof/>
            <w:webHidden/>
          </w:rPr>
          <w:tab/>
        </w:r>
        <w:r w:rsidR="006473DC">
          <w:rPr>
            <w:noProof/>
            <w:webHidden/>
          </w:rPr>
          <w:fldChar w:fldCharType="begin"/>
        </w:r>
        <w:r w:rsidR="006473DC">
          <w:rPr>
            <w:noProof/>
            <w:webHidden/>
          </w:rPr>
          <w:instrText xml:space="preserve"> PAGEREF _Toc216878332 \h </w:instrText>
        </w:r>
        <w:r w:rsidR="006473DC">
          <w:rPr>
            <w:noProof/>
            <w:webHidden/>
          </w:rPr>
        </w:r>
        <w:r w:rsidR="006473DC">
          <w:rPr>
            <w:noProof/>
            <w:webHidden/>
          </w:rPr>
          <w:fldChar w:fldCharType="separate"/>
        </w:r>
        <w:r w:rsidR="00F52631">
          <w:rPr>
            <w:noProof/>
            <w:webHidden/>
          </w:rPr>
          <w:t>52</w:t>
        </w:r>
        <w:r w:rsidR="006473DC">
          <w:rPr>
            <w:noProof/>
            <w:webHidden/>
          </w:rPr>
          <w:fldChar w:fldCharType="end"/>
        </w:r>
      </w:hyperlink>
    </w:p>
    <w:p w14:paraId="5403552F" w14:textId="04A75560" w:rsidR="006473DC" w:rsidRDefault="00192804">
      <w:pPr>
        <w:pStyle w:val="Verzeichnis1"/>
        <w:rPr>
          <w:rFonts w:asciiTheme="minorHAnsi" w:eastAsiaTheme="minorEastAsia" w:hAnsiTheme="minorHAnsi" w:cstheme="minorBidi"/>
          <w:noProof/>
          <w:sz w:val="22"/>
          <w:lang w:eastAsia="de-DE"/>
        </w:rPr>
      </w:pPr>
      <w:hyperlink w:anchor="_Toc216878333" w:history="1">
        <w:r w:rsidR="006473DC" w:rsidRPr="00773A7D">
          <w:rPr>
            <w:rStyle w:val="Hyperlink"/>
            <w:noProof/>
          </w:rPr>
          <w:t>3.1 Nachweis auf Basis von Standardbedingungen</w:t>
        </w:r>
        <w:r w:rsidR="006473DC">
          <w:rPr>
            <w:noProof/>
            <w:webHidden/>
          </w:rPr>
          <w:tab/>
        </w:r>
        <w:r w:rsidR="006473DC">
          <w:rPr>
            <w:noProof/>
            <w:webHidden/>
          </w:rPr>
          <w:fldChar w:fldCharType="begin"/>
        </w:r>
        <w:r w:rsidR="006473DC">
          <w:rPr>
            <w:noProof/>
            <w:webHidden/>
          </w:rPr>
          <w:instrText xml:space="preserve"> PAGEREF _Toc216878333 \h </w:instrText>
        </w:r>
        <w:r w:rsidR="006473DC">
          <w:rPr>
            <w:noProof/>
            <w:webHidden/>
          </w:rPr>
        </w:r>
        <w:r w:rsidR="006473DC">
          <w:rPr>
            <w:noProof/>
            <w:webHidden/>
          </w:rPr>
          <w:fldChar w:fldCharType="separate"/>
        </w:r>
        <w:r w:rsidR="00F52631">
          <w:rPr>
            <w:noProof/>
            <w:webHidden/>
          </w:rPr>
          <w:t>52</w:t>
        </w:r>
        <w:r w:rsidR="006473DC">
          <w:rPr>
            <w:noProof/>
            <w:webHidden/>
          </w:rPr>
          <w:fldChar w:fldCharType="end"/>
        </w:r>
      </w:hyperlink>
    </w:p>
    <w:p w14:paraId="1EE7D38D" w14:textId="53D8D3F5" w:rsidR="006473DC" w:rsidRDefault="00192804">
      <w:pPr>
        <w:pStyle w:val="Verzeichnis1"/>
        <w:rPr>
          <w:rFonts w:asciiTheme="minorHAnsi" w:eastAsiaTheme="minorEastAsia" w:hAnsiTheme="minorHAnsi" w:cstheme="minorBidi"/>
          <w:noProof/>
          <w:sz w:val="22"/>
          <w:lang w:eastAsia="de-DE"/>
        </w:rPr>
      </w:pPr>
      <w:hyperlink w:anchor="_Toc216878334" w:history="1">
        <w:r w:rsidR="006473DC" w:rsidRPr="00773A7D">
          <w:rPr>
            <w:rStyle w:val="Hyperlink"/>
            <w:noProof/>
            <w:lang w:val="en-US"/>
          </w:rPr>
          <w:t>3.2 Nachweis auf Basis Abwasserqualität Betriebsdaten</w:t>
        </w:r>
        <w:r w:rsidR="006473DC">
          <w:rPr>
            <w:noProof/>
            <w:webHidden/>
          </w:rPr>
          <w:tab/>
        </w:r>
        <w:r w:rsidR="006473DC">
          <w:rPr>
            <w:noProof/>
            <w:webHidden/>
          </w:rPr>
          <w:fldChar w:fldCharType="begin"/>
        </w:r>
        <w:r w:rsidR="006473DC">
          <w:rPr>
            <w:noProof/>
            <w:webHidden/>
          </w:rPr>
          <w:instrText xml:space="preserve"> PAGEREF _Toc216878334 \h </w:instrText>
        </w:r>
        <w:r w:rsidR="006473DC">
          <w:rPr>
            <w:noProof/>
            <w:webHidden/>
          </w:rPr>
        </w:r>
        <w:r w:rsidR="006473DC">
          <w:rPr>
            <w:noProof/>
            <w:webHidden/>
          </w:rPr>
          <w:fldChar w:fldCharType="separate"/>
        </w:r>
        <w:r w:rsidR="00F52631">
          <w:rPr>
            <w:noProof/>
            <w:webHidden/>
          </w:rPr>
          <w:t>55</w:t>
        </w:r>
        <w:r w:rsidR="006473DC">
          <w:rPr>
            <w:noProof/>
            <w:webHidden/>
          </w:rPr>
          <w:fldChar w:fldCharType="end"/>
        </w:r>
      </w:hyperlink>
    </w:p>
    <w:p w14:paraId="212E56F9" w14:textId="3EAB9C25" w:rsidR="00F51639" w:rsidRDefault="00F51639" w:rsidP="00F51639">
      <w:pPr>
        <w:pStyle w:val="4InhaltKlein"/>
        <w:rPr>
          <w:sz w:val="22"/>
          <w:szCs w:val="22"/>
        </w:rPr>
      </w:pPr>
      <w:r w:rsidRPr="00F51639">
        <w:rPr>
          <w:sz w:val="22"/>
          <w:szCs w:val="22"/>
        </w:rPr>
        <w:fldChar w:fldCharType="end"/>
      </w:r>
    </w:p>
    <w:p w14:paraId="076F9438" w14:textId="17B45592" w:rsidR="00F51639" w:rsidRDefault="00AC577C" w:rsidP="00F51639">
      <w:pPr>
        <w:pStyle w:val="4InhaltKlein"/>
        <w:rPr>
          <w:sz w:val="32"/>
        </w:rPr>
      </w:pPr>
      <w:r w:rsidRPr="00AC577C">
        <w:rPr>
          <w:sz w:val="32"/>
        </w:rPr>
        <w:t>Anlagen</w:t>
      </w:r>
    </w:p>
    <w:p w14:paraId="7C438925" w14:textId="77777777" w:rsidR="00AC577C" w:rsidRDefault="00AC577C" w:rsidP="00AC577C"/>
    <w:p w14:paraId="0A26666B" w14:textId="77777777" w:rsidR="00AC577C" w:rsidRPr="00AC577C" w:rsidRDefault="00AC577C" w:rsidP="00AC577C">
      <w:pPr>
        <w:pStyle w:val="4InhaltKlein"/>
        <w:rPr>
          <w:b w:val="0"/>
          <w:bCs w:val="0"/>
          <w:sz w:val="20"/>
          <w:szCs w:val="22"/>
        </w:rPr>
      </w:pPr>
      <w:r w:rsidRPr="00AC577C">
        <w:rPr>
          <w:b w:val="0"/>
          <w:bCs w:val="0"/>
          <w:sz w:val="20"/>
          <w:szCs w:val="22"/>
        </w:rPr>
        <w:t>Anlage 1: Bemessung DWA-A 131, Standardbedingungen 72.000 EW</w:t>
      </w:r>
    </w:p>
    <w:p w14:paraId="7E33C3D3" w14:textId="77777777" w:rsidR="00AC577C" w:rsidRPr="00AC577C" w:rsidRDefault="00AC577C" w:rsidP="00AC577C">
      <w:pPr>
        <w:pStyle w:val="4InhaltKlein"/>
        <w:rPr>
          <w:b w:val="0"/>
          <w:bCs w:val="0"/>
          <w:sz w:val="20"/>
          <w:szCs w:val="22"/>
        </w:rPr>
      </w:pPr>
      <w:r w:rsidRPr="00AC577C">
        <w:rPr>
          <w:b w:val="0"/>
          <w:bCs w:val="0"/>
          <w:sz w:val="20"/>
          <w:szCs w:val="22"/>
        </w:rPr>
        <w:t>Anlage 2: Bemessung DWA-A 131, Mittelwerte Messprogramm, Laboranalysen</w:t>
      </w:r>
    </w:p>
    <w:p w14:paraId="5DA79F4B" w14:textId="77777777" w:rsidR="00AC577C" w:rsidRDefault="00AC577C" w:rsidP="00AC577C">
      <w:pPr>
        <w:pStyle w:val="4InhaltKlein"/>
        <w:rPr>
          <w:b w:val="0"/>
          <w:bCs w:val="0"/>
          <w:sz w:val="20"/>
          <w:szCs w:val="22"/>
        </w:rPr>
      </w:pPr>
      <w:r w:rsidRPr="00AC577C">
        <w:rPr>
          <w:b w:val="0"/>
          <w:bCs w:val="0"/>
          <w:sz w:val="20"/>
          <w:szCs w:val="22"/>
        </w:rPr>
        <w:t>Anlage 3: Bemessung DWA-A 131, maximale Belastung mit Abwasserqualität</w:t>
      </w:r>
    </w:p>
    <w:p w14:paraId="413E39D4" w14:textId="43946DD9" w:rsidR="00AC577C" w:rsidRDefault="00AC577C" w:rsidP="00AC577C">
      <w:pPr>
        <w:pStyle w:val="4InhaltKlein"/>
        <w:rPr>
          <w:b w:val="0"/>
          <w:bCs w:val="0"/>
          <w:sz w:val="20"/>
          <w:szCs w:val="22"/>
        </w:rPr>
      </w:pPr>
      <w:r>
        <w:rPr>
          <w:b w:val="0"/>
          <w:bCs w:val="0"/>
          <w:sz w:val="20"/>
          <w:szCs w:val="22"/>
        </w:rPr>
        <w:t xml:space="preserve">Anlage 4: </w:t>
      </w:r>
      <w:r w:rsidRPr="00AC577C">
        <w:rPr>
          <w:b w:val="0"/>
          <w:bCs w:val="0"/>
          <w:sz w:val="20"/>
          <w:szCs w:val="22"/>
        </w:rPr>
        <w:t>72000_EW_Standardbemessung</w:t>
      </w:r>
    </w:p>
    <w:p w14:paraId="43273BF3" w14:textId="1D64F3C4" w:rsidR="00AC577C" w:rsidRDefault="00AC577C" w:rsidP="00AC577C">
      <w:pPr>
        <w:pStyle w:val="4InhaltKlein"/>
        <w:rPr>
          <w:b w:val="0"/>
          <w:bCs w:val="0"/>
          <w:sz w:val="20"/>
          <w:szCs w:val="22"/>
        </w:rPr>
      </w:pPr>
      <w:r>
        <w:rPr>
          <w:b w:val="0"/>
          <w:bCs w:val="0"/>
          <w:sz w:val="20"/>
          <w:szCs w:val="22"/>
        </w:rPr>
        <w:t>Anlage 5:</w:t>
      </w:r>
      <w:r w:rsidRPr="00AC577C">
        <w:rPr>
          <w:sz w:val="20"/>
          <w:szCs w:val="20"/>
        </w:rPr>
        <w:t xml:space="preserve"> </w:t>
      </w:r>
      <w:r w:rsidRPr="00AC577C">
        <w:rPr>
          <w:b w:val="0"/>
          <w:bCs w:val="0"/>
          <w:sz w:val="20"/>
          <w:szCs w:val="22"/>
        </w:rPr>
        <w:t>Bemessung_MW_Messprogramm_Biologie</w:t>
      </w:r>
    </w:p>
    <w:p w14:paraId="33BA9482" w14:textId="18281DEA" w:rsidR="00F51639" w:rsidRPr="00F52631" w:rsidRDefault="00AC577C" w:rsidP="00AC577C">
      <w:pPr>
        <w:pStyle w:val="4InhaltKlein"/>
        <w:rPr>
          <w:b w:val="0"/>
          <w:bCs w:val="0"/>
          <w:sz w:val="20"/>
          <w:szCs w:val="22"/>
        </w:rPr>
      </w:pPr>
      <w:r>
        <w:rPr>
          <w:b w:val="0"/>
          <w:bCs w:val="0"/>
          <w:sz w:val="20"/>
          <w:szCs w:val="22"/>
        </w:rPr>
        <w:t xml:space="preserve">Anlage 6: </w:t>
      </w:r>
      <w:r w:rsidRPr="00AC577C">
        <w:rPr>
          <w:b w:val="0"/>
          <w:bCs w:val="0"/>
          <w:sz w:val="20"/>
          <w:szCs w:val="22"/>
        </w:rPr>
        <w:t>Bemessung_MW_Messprogramm_Biologie</w:t>
      </w:r>
      <w:r w:rsidR="00F52631">
        <w:rPr>
          <w:b w:val="0"/>
          <w:bCs w:val="0"/>
          <w:sz w:val="20"/>
          <w:szCs w:val="22"/>
        </w:rPr>
        <w:t xml:space="preserve"> </w:t>
      </w:r>
      <w:r w:rsidRPr="00AC577C">
        <w:rPr>
          <w:b w:val="0"/>
          <w:bCs w:val="0"/>
          <w:sz w:val="20"/>
          <w:szCs w:val="22"/>
        </w:rPr>
        <w:t>nach Messprogramm, Laboranalysen</w:t>
      </w:r>
      <w:r w:rsidR="00F51639">
        <w:rPr>
          <w:sz w:val="22"/>
          <w:szCs w:val="22"/>
        </w:rPr>
        <w:br w:type="page"/>
      </w:r>
    </w:p>
    <w:p w14:paraId="338B118C" w14:textId="4EEE956E" w:rsidR="00F51639" w:rsidRPr="00F51639" w:rsidRDefault="00F51639" w:rsidP="00F51639">
      <w:pPr>
        <w:pStyle w:val="4InhaltGro"/>
        <w:numPr>
          <w:ilvl w:val="0"/>
          <w:numId w:val="27"/>
        </w:numPr>
        <w:jc w:val="center"/>
        <w:rPr>
          <w:szCs w:val="35"/>
        </w:rPr>
      </w:pPr>
      <w:bookmarkStart w:id="69" w:name="_Toc216878330"/>
      <w:r w:rsidRPr="00F51639">
        <w:rPr>
          <w:szCs w:val="35"/>
        </w:rPr>
        <w:lastRenderedPageBreak/>
        <w:t>Allgemeines</w:t>
      </w:r>
      <w:bookmarkEnd w:id="69"/>
    </w:p>
    <w:p w14:paraId="31E77C32" w14:textId="18945ED6" w:rsidR="00F51639" w:rsidRDefault="00F51639" w:rsidP="00F51639"/>
    <w:p w14:paraId="6A2A5D73" w14:textId="31B95681" w:rsidR="00F51639" w:rsidRDefault="00F51639" w:rsidP="00F51639">
      <w:pPr>
        <w:spacing w:line="353" w:lineRule="auto"/>
      </w:pPr>
      <w:r>
        <w:t>Die Kläranlage Bad Füssing wurde Ende der 1960er Jahre als mechanische Anlage mit Schlammbehandlung für 28.000 E W errichtet. Anfang der achtziger Jahre erfolgte die Erweiterung zu einer mechanisch-biologischen Anlage für 50.000 EW.</w:t>
      </w:r>
    </w:p>
    <w:p w14:paraId="2E386729" w14:textId="77777777" w:rsidR="00F51639" w:rsidRDefault="00F51639" w:rsidP="00F51639"/>
    <w:p w14:paraId="764FFD1C" w14:textId="44DA50A2" w:rsidR="00F51639" w:rsidRDefault="00F51639" w:rsidP="00F51639">
      <w:pPr>
        <w:spacing w:line="353" w:lineRule="auto"/>
      </w:pPr>
      <w:r>
        <w:t>In den Jahren 1997 und 1998 erfolgte der Umbau für Nitrifikation und Denitrifikation. Die Anlagenkapazität betrug etwa 60.000 EW.</w:t>
      </w:r>
    </w:p>
    <w:p w14:paraId="06542E4C" w14:textId="77777777" w:rsidR="00F51639" w:rsidRDefault="00F51639" w:rsidP="00F51639"/>
    <w:p w14:paraId="0F06F4F6" w14:textId="1D5636F9" w:rsidR="00F51639" w:rsidRDefault="00F51639" w:rsidP="00F51639">
      <w:pPr>
        <w:spacing w:line="353" w:lineRule="auto"/>
      </w:pPr>
      <w:r>
        <w:t>Ab 2002 erfolgte eine weitere Erweiterung der Kläranlage insbesondere im Bereich der biologischen Stufe. Ursache für den Ausbau war unter anderem die Rotthaler Fruchtsäfte mit dem Anfall von organisch hoch belastetem Abwasser insbesondere während der Herbstkampagne.</w:t>
      </w:r>
    </w:p>
    <w:p w14:paraId="0F87A323" w14:textId="618A1D6D" w:rsidR="00F51639" w:rsidRDefault="00F51639" w:rsidP="00F51639"/>
    <w:p w14:paraId="347E65DF" w14:textId="77777777" w:rsidR="00F51639" w:rsidRPr="00F51639" w:rsidRDefault="00F51639" w:rsidP="00F51639">
      <w:pPr>
        <w:widowControl w:val="0"/>
        <w:autoSpaceDE w:val="0"/>
        <w:autoSpaceDN w:val="0"/>
        <w:spacing w:after="120" w:line="353" w:lineRule="auto"/>
        <w:jc w:val="left"/>
        <w:rPr>
          <w:rFonts w:eastAsia="Arial"/>
          <w:b/>
          <w:szCs w:val="20"/>
          <w:lang w:val="en-US"/>
        </w:rPr>
      </w:pPr>
      <w:r w:rsidRPr="00F51639">
        <w:rPr>
          <w:rFonts w:eastAsia="Arial"/>
          <w:b/>
          <w:szCs w:val="20"/>
          <w:lang w:val="en-US"/>
        </w:rPr>
        <w:t>Tabelle 1: Hauptdaten der Kläranlage Bad Füssing aus Wasserrechtsantrag 2005</w:t>
      </w:r>
    </w:p>
    <w:p w14:paraId="0A97C2C8" w14:textId="2B8BDDE8" w:rsidR="00F51639" w:rsidRDefault="00F51639" w:rsidP="00F516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5"/>
        <w:gridCol w:w="3547"/>
      </w:tblGrid>
      <w:tr w:rsidR="00F51639" w:rsidRPr="00F51639" w14:paraId="6566659F" w14:textId="77777777" w:rsidTr="00F51639">
        <w:tc>
          <w:tcPr>
            <w:tcW w:w="3043" w:type="pct"/>
          </w:tcPr>
          <w:p w14:paraId="30880202"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Parameter</w:t>
            </w:r>
          </w:p>
        </w:tc>
        <w:tc>
          <w:tcPr>
            <w:tcW w:w="1957" w:type="pct"/>
          </w:tcPr>
          <w:p w14:paraId="6CC1E476"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Bemessung</w:t>
            </w:r>
          </w:p>
        </w:tc>
      </w:tr>
      <w:tr w:rsidR="00F51639" w:rsidRPr="00F51639" w14:paraId="13CF8F0D" w14:textId="77777777" w:rsidTr="00F51639">
        <w:tc>
          <w:tcPr>
            <w:tcW w:w="3043" w:type="pct"/>
          </w:tcPr>
          <w:p w14:paraId="24556E30"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Ausbaugröße</w:t>
            </w:r>
          </w:p>
        </w:tc>
        <w:tc>
          <w:tcPr>
            <w:tcW w:w="1957" w:type="pct"/>
          </w:tcPr>
          <w:p w14:paraId="7C70F0B7"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95.000 EW</w:t>
            </w:r>
            <w:r w:rsidRPr="00F51639">
              <w:rPr>
                <w:rFonts w:eastAsia="Arial"/>
                <w:szCs w:val="20"/>
                <w:vertAlign w:val="subscript"/>
                <w:lang w:val="en-US"/>
              </w:rPr>
              <w:t>60</w:t>
            </w:r>
          </w:p>
        </w:tc>
      </w:tr>
      <w:tr w:rsidR="00F51639" w:rsidRPr="00F51639" w14:paraId="59E66801" w14:textId="77777777" w:rsidTr="00F51639">
        <w:tc>
          <w:tcPr>
            <w:tcW w:w="3043" w:type="pct"/>
          </w:tcPr>
          <w:p w14:paraId="1CAF8EDC"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Trockenwetterzufluss Q</w:t>
            </w:r>
            <w:r w:rsidRPr="00F51639">
              <w:rPr>
                <w:rFonts w:eastAsia="Arial"/>
                <w:szCs w:val="20"/>
                <w:vertAlign w:val="subscript"/>
                <w:lang w:val="en-US"/>
              </w:rPr>
              <w:t>t</w:t>
            </w:r>
          </w:p>
        </w:tc>
        <w:tc>
          <w:tcPr>
            <w:tcW w:w="1957" w:type="pct"/>
          </w:tcPr>
          <w:p w14:paraId="16085D0D"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12.000 m</w:t>
            </w:r>
            <w:r w:rsidRPr="00F51639">
              <w:rPr>
                <w:rFonts w:eastAsia="Arial"/>
                <w:szCs w:val="20"/>
                <w:vertAlign w:val="superscript"/>
                <w:lang w:val="en-US"/>
              </w:rPr>
              <w:t>3</w:t>
            </w:r>
            <w:r w:rsidRPr="00F51639">
              <w:rPr>
                <w:rFonts w:eastAsia="Arial"/>
                <w:szCs w:val="20"/>
                <w:lang w:val="en-US"/>
              </w:rPr>
              <w:t>/d</w:t>
            </w:r>
          </w:p>
        </w:tc>
      </w:tr>
      <w:tr w:rsidR="00F51639" w:rsidRPr="00F51639" w14:paraId="6CF82C34" w14:textId="77777777" w:rsidTr="00F51639">
        <w:tc>
          <w:tcPr>
            <w:tcW w:w="3043" w:type="pct"/>
          </w:tcPr>
          <w:p w14:paraId="7730D59D"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max. Trockenwetterzufluss q</w:t>
            </w:r>
            <w:r w:rsidRPr="00F51639">
              <w:rPr>
                <w:rFonts w:eastAsia="Arial"/>
                <w:szCs w:val="20"/>
                <w:vertAlign w:val="subscript"/>
                <w:lang w:val="en-US"/>
              </w:rPr>
              <w:t>t</w:t>
            </w:r>
          </w:p>
        </w:tc>
        <w:tc>
          <w:tcPr>
            <w:tcW w:w="1957" w:type="pct"/>
          </w:tcPr>
          <w:p w14:paraId="277FCD6A"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750 m</w:t>
            </w:r>
            <w:r w:rsidRPr="00F51639">
              <w:rPr>
                <w:rFonts w:eastAsia="Arial"/>
                <w:szCs w:val="20"/>
                <w:vertAlign w:val="superscript"/>
                <w:lang w:val="en-US"/>
              </w:rPr>
              <w:t>3</w:t>
            </w:r>
            <w:r w:rsidRPr="00F51639">
              <w:rPr>
                <w:rFonts w:eastAsia="Arial"/>
                <w:szCs w:val="20"/>
                <w:lang w:val="en-US"/>
              </w:rPr>
              <w:t>/d,  210 l/s</w:t>
            </w:r>
          </w:p>
        </w:tc>
      </w:tr>
      <w:tr w:rsidR="00F51639" w:rsidRPr="00F51639" w14:paraId="72B09599" w14:textId="77777777" w:rsidTr="00F51639">
        <w:tc>
          <w:tcPr>
            <w:tcW w:w="3043" w:type="pct"/>
          </w:tcPr>
          <w:p w14:paraId="07C4B8C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Mischwasserabfluss q</w:t>
            </w:r>
            <w:r w:rsidRPr="00F51639">
              <w:rPr>
                <w:rFonts w:eastAsia="Arial"/>
                <w:szCs w:val="20"/>
                <w:vertAlign w:val="subscript"/>
                <w:lang w:val="en-US"/>
              </w:rPr>
              <w:t>m</w:t>
            </w:r>
          </w:p>
        </w:tc>
        <w:tc>
          <w:tcPr>
            <w:tcW w:w="1957" w:type="pct"/>
          </w:tcPr>
          <w:p w14:paraId="20F1AE18"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1.500 m</w:t>
            </w:r>
            <w:r w:rsidRPr="00F51639">
              <w:rPr>
                <w:rFonts w:eastAsia="Arial"/>
                <w:szCs w:val="20"/>
                <w:vertAlign w:val="superscript"/>
                <w:lang w:val="en-US"/>
              </w:rPr>
              <w:t>3</w:t>
            </w:r>
            <w:r w:rsidRPr="00F51639">
              <w:rPr>
                <w:rFonts w:eastAsia="Arial"/>
                <w:szCs w:val="20"/>
                <w:lang w:val="en-US"/>
              </w:rPr>
              <w:t>/d, 420 l/s</w:t>
            </w:r>
          </w:p>
        </w:tc>
      </w:tr>
      <w:tr w:rsidR="00F51639" w:rsidRPr="00F51639" w14:paraId="76C4DB09" w14:textId="77777777" w:rsidTr="00F51639">
        <w:tc>
          <w:tcPr>
            <w:tcW w:w="3043" w:type="pct"/>
          </w:tcPr>
          <w:p w14:paraId="7B680856"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BSB</w:t>
            </w:r>
            <w:r w:rsidRPr="00F51639">
              <w:rPr>
                <w:rFonts w:eastAsia="Arial"/>
                <w:szCs w:val="20"/>
                <w:vertAlign w:val="subscript"/>
                <w:lang w:val="en-US"/>
              </w:rPr>
              <w:t>5</w:t>
            </w:r>
            <w:r w:rsidRPr="00F51639">
              <w:rPr>
                <w:rFonts w:eastAsia="Arial"/>
                <w:szCs w:val="20"/>
                <w:lang w:val="en-US"/>
              </w:rPr>
              <w:t>-Fracht, roh</w:t>
            </w:r>
          </w:p>
        </w:tc>
        <w:tc>
          <w:tcPr>
            <w:tcW w:w="1957" w:type="pct"/>
          </w:tcPr>
          <w:p w14:paraId="6114D1E3"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5.700 kg/d</w:t>
            </w:r>
          </w:p>
        </w:tc>
      </w:tr>
      <w:tr w:rsidR="00F51639" w:rsidRPr="00F51639" w14:paraId="54BDEEC7" w14:textId="77777777" w:rsidTr="00F51639">
        <w:tc>
          <w:tcPr>
            <w:tcW w:w="3043" w:type="pct"/>
          </w:tcPr>
          <w:p w14:paraId="7913E5D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BSB</w:t>
            </w:r>
            <w:r w:rsidRPr="00F51639">
              <w:rPr>
                <w:rFonts w:eastAsia="Arial"/>
                <w:szCs w:val="20"/>
                <w:vertAlign w:val="subscript"/>
                <w:lang w:val="en-US"/>
              </w:rPr>
              <w:t>5</w:t>
            </w:r>
            <w:r w:rsidRPr="00F51639">
              <w:rPr>
                <w:rFonts w:eastAsia="Arial"/>
                <w:szCs w:val="20"/>
                <w:lang w:val="en-US"/>
              </w:rPr>
              <w:t>-Fracht</w:t>
            </w:r>
            <w:r w:rsidRPr="00F51639">
              <w:rPr>
                <w:rFonts w:eastAsia="Arial"/>
                <w:szCs w:val="20"/>
                <w:vertAlign w:val="superscript"/>
                <w:lang w:val="en-US"/>
              </w:rPr>
              <w:t>1)</w:t>
            </w:r>
          </w:p>
        </w:tc>
        <w:tc>
          <w:tcPr>
            <w:tcW w:w="1957" w:type="pct"/>
          </w:tcPr>
          <w:p w14:paraId="0B65A02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5.000 kg/d</w:t>
            </w:r>
          </w:p>
        </w:tc>
      </w:tr>
      <w:tr w:rsidR="00F51639" w:rsidRPr="00F51639" w14:paraId="6C123380" w14:textId="77777777" w:rsidTr="00F51639">
        <w:tc>
          <w:tcPr>
            <w:tcW w:w="3043" w:type="pct"/>
          </w:tcPr>
          <w:p w14:paraId="157E36BD"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CSB-Fracht</w:t>
            </w:r>
            <w:r w:rsidRPr="00F51639">
              <w:rPr>
                <w:rFonts w:eastAsia="Arial"/>
                <w:szCs w:val="20"/>
                <w:vertAlign w:val="superscript"/>
                <w:lang w:val="en-US"/>
              </w:rPr>
              <w:t>1)</w:t>
            </w:r>
          </w:p>
        </w:tc>
        <w:tc>
          <w:tcPr>
            <w:tcW w:w="1957" w:type="pct"/>
          </w:tcPr>
          <w:p w14:paraId="2606C076"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7.500 kg/d</w:t>
            </w:r>
          </w:p>
        </w:tc>
      </w:tr>
      <w:tr w:rsidR="00F51639" w:rsidRPr="00F51639" w14:paraId="7F2B459F" w14:textId="77777777" w:rsidTr="00F51639">
        <w:tc>
          <w:tcPr>
            <w:tcW w:w="3043" w:type="pct"/>
          </w:tcPr>
          <w:p w14:paraId="114E9E07" w14:textId="77777777" w:rsidR="00F51639" w:rsidRPr="00F51639" w:rsidRDefault="00F51639" w:rsidP="00F51639">
            <w:pPr>
              <w:widowControl w:val="0"/>
              <w:autoSpaceDE w:val="0"/>
              <w:autoSpaceDN w:val="0"/>
              <w:spacing w:after="60"/>
              <w:jc w:val="left"/>
              <w:rPr>
                <w:rFonts w:eastAsia="Arial"/>
                <w:szCs w:val="20"/>
                <w:lang w:val="en-US"/>
              </w:rPr>
            </w:pPr>
          </w:p>
        </w:tc>
        <w:tc>
          <w:tcPr>
            <w:tcW w:w="1957" w:type="pct"/>
          </w:tcPr>
          <w:p w14:paraId="10113502" w14:textId="77777777" w:rsidR="00F51639" w:rsidRPr="00F51639" w:rsidRDefault="00F51639" w:rsidP="00F51639">
            <w:pPr>
              <w:widowControl w:val="0"/>
              <w:autoSpaceDE w:val="0"/>
              <w:autoSpaceDN w:val="0"/>
              <w:spacing w:after="60"/>
              <w:jc w:val="left"/>
              <w:rPr>
                <w:rFonts w:eastAsia="Arial"/>
                <w:szCs w:val="20"/>
                <w:lang w:val="en-US"/>
              </w:rPr>
            </w:pPr>
          </w:p>
        </w:tc>
      </w:tr>
      <w:tr w:rsidR="00F51639" w:rsidRPr="00F51639" w14:paraId="0D6B7D74" w14:textId="77777777" w:rsidTr="00F51639">
        <w:tc>
          <w:tcPr>
            <w:tcW w:w="3043" w:type="pct"/>
          </w:tcPr>
          <w:p w14:paraId="3A1AD1EF"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Stickstoff N</w:t>
            </w:r>
            <w:r w:rsidRPr="00F51639">
              <w:rPr>
                <w:rFonts w:eastAsia="Arial"/>
                <w:szCs w:val="20"/>
                <w:vertAlign w:val="subscript"/>
                <w:lang w:val="en-US"/>
              </w:rPr>
              <w:t>ges</w:t>
            </w:r>
            <w:r w:rsidRPr="00F51639">
              <w:rPr>
                <w:rFonts w:eastAsia="Arial"/>
                <w:szCs w:val="20"/>
                <w:lang w:val="en-US"/>
              </w:rPr>
              <w:t>-Fracht</w:t>
            </w:r>
            <w:r w:rsidRPr="00F51639">
              <w:rPr>
                <w:rFonts w:eastAsia="Arial"/>
                <w:szCs w:val="20"/>
                <w:vertAlign w:val="superscript"/>
                <w:lang w:val="en-US"/>
              </w:rPr>
              <w:t>1)</w:t>
            </w:r>
          </w:p>
        </w:tc>
        <w:tc>
          <w:tcPr>
            <w:tcW w:w="1957" w:type="pct"/>
          </w:tcPr>
          <w:p w14:paraId="31F48A54"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950 kg/d</w:t>
            </w:r>
          </w:p>
        </w:tc>
      </w:tr>
      <w:tr w:rsidR="00F51639" w:rsidRPr="00F51639" w14:paraId="7073C6F4" w14:textId="77777777" w:rsidTr="00F51639">
        <w:tc>
          <w:tcPr>
            <w:tcW w:w="3043" w:type="pct"/>
          </w:tcPr>
          <w:p w14:paraId="6FB882CF"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Phosphor P</w:t>
            </w:r>
            <w:r w:rsidRPr="00F51639">
              <w:rPr>
                <w:rFonts w:eastAsia="Arial"/>
                <w:szCs w:val="20"/>
                <w:vertAlign w:val="subscript"/>
                <w:lang w:val="en-US"/>
              </w:rPr>
              <w:t>ges</w:t>
            </w:r>
            <w:r w:rsidRPr="00F51639">
              <w:rPr>
                <w:rFonts w:eastAsia="Arial"/>
                <w:szCs w:val="20"/>
                <w:lang w:val="en-US"/>
              </w:rPr>
              <w:t>-Fracht</w:t>
            </w:r>
            <w:r w:rsidRPr="00F51639">
              <w:rPr>
                <w:rFonts w:eastAsia="Arial"/>
                <w:szCs w:val="20"/>
                <w:vertAlign w:val="superscript"/>
                <w:lang w:val="en-US"/>
              </w:rPr>
              <w:t>1)</w:t>
            </w:r>
          </w:p>
        </w:tc>
        <w:tc>
          <w:tcPr>
            <w:tcW w:w="1957" w:type="pct"/>
          </w:tcPr>
          <w:p w14:paraId="147F3DD5"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120 kg/d</w:t>
            </w:r>
          </w:p>
        </w:tc>
      </w:tr>
      <w:tr w:rsidR="00F51639" w:rsidRPr="00F51639" w14:paraId="5286382F" w14:textId="77777777" w:rsidTr="00F51639">
        <w:tc>
          <w:tcPr>
            <w:tcW w:w="3043" w:type="pct"/>
          </w:tcPr>
          <w:p w14:paraId="24A46FC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Volumen Vorklärbecken</w:t>
            </w:r>
          </w:p>
        </w:tc>
        <w:tc>
          <w:tcPr>
            <w:tcW w:w="1957" w:type="pct"/>
          </w:tcPr>
          <w:p w14:paraId="5361304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500 m</w:t>
            </w:r>
            <w:r w:rsidRPr="00F51639">
              <w:rPr>
                <w:rFonts w:eastAsia="Arial"/>
                <w:szCs w:val="20"/>
                <w:vertAlign w:val="superscript"/>
                <w:lang w:val="en-US"/>
              </w:rPr>
              <w:t>3</w:t>
            </w:r>
          </w:p>
        </w:tc>
      </w:tr>
      <w:tr w:rsidR="00F51639" w:rsidRPr="00F51639" w14:paraId="5A932985" w14:textId="77777777" w:rsidTr="00F51639">
        <w:tc>
          <w:tcPr>
            <w:tcW w:w="3043" w:type="pct"/>
          </w:tcPr>
          <w:p w14:paraId="022650D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Belebtschlammvolumen</w:t>
            </w:r>
          </w:p>
        </w:tc>
        <w:tc>
          <w:tcPr>
            <w:tcW w:w="1957" w:type="pct"/>
          </w:tcPr>
          <w:p w14:paraId="12F84C48"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8.307 m</w:t>
            </w:r>
            <w:r w:rsidRPr="00F51639">
              <w:rPr>
                <w:rFonts w:eastAsia="Arial"/>
                <w:szCs w:val="20"/>
                <w:vertAlign w:val="superscript"/>
                <w:lang w:val="en-US"/>
              </w:rPr>
              <w:t>3</w:t>
            </w:r>
          </w:p>
        </w:tc>
      </w:tr>
      <w:tr w:rsidR="00F51639" w:rsidRPr="00F51639" w14:paraId="393CB32F" w14:textId="77777777" w:rsidTr="00F51639">
        <w:tc>
          <w:tcPr>
            <w:tcW w:w="3043" w:type="pct"/>
          </w:tcPr>
          <w:p w14:paraId="5AACA91C"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max. Sauerstoffeintrag (</w:t>
            </w:r>
            <w:r w:rsidRPr="00F51639">
              <w:rPr>
                <w:rFonts w:eastAsia="Arial"/>
                <w:color w:val="202122"/>
                <w:szCs w:val="20"/>
                <w:shd w:val="clear" w:color="auto" w:fill="FFFFFF"/>
                <w:lang w:val="en-US"/>
              </w:rPr>
              <w:t>α</w:t>
            </w:r>
            <w:r w:rsidRPr="00F51639">
              <w:rPr>
                <w:rFonts w:eastAsia="Arial"/>
                <w:szCs w:val="20"/>
                <w:lang w:val="en-US"/>
              </w:rPr>
              <w:t>OC)</w:t>
            </w:r>
          </w:p>
        </w:tc>
        <w:tc>
          <w:tcPr>
            <w:tcW w:w="1957" w:type="pct"/>
          </w:tcPr>
          <w:p w14:paraId="2CE07030" w14:textId="77777777" w:rsidR="00F51639" w:rsidRPr="00F51639" w:rsidRDefault="00F51639" w:rsidP="00F51639">
            <w:pPr>
              <w:widowControl w:val="0"/>
              <w:autoSpaceDE w:val="0"/>
              <w:autoSpaceDN w:val="0"/>
              <w:spacing w:after="60"/>
              <w:jc w:val="left"/>
              <w:rPr>
                <w:rFonts w:eastAsia="Arial"/>
                <w:szCs w:val="20"/>
                <w:lang w:val="pt-BR"/>
              </w:rPr>
            </w:pPr>
            <w:r w:rsidRPr="00F51639">
              <w:rPr>
                <w:rFonts w:eastAsia="Arial"/>
                <w:szCs w:val="20"/>
                <w:lang w:val="pt-BR"/>
              </w:rPr>
              <w:t>526,4 kg O</w:t>
            </w:r>
            <w:r w:rsidRPr="00F51639">
              <w:rPr>
                <w:rFonts w:eastAsia="Arial"/>
                <w:szCs w:val="20"/>
                <w:vertAlign w:val="subscript"/>
                <w:lang w:val="pt-BR"/>
              </w:rPr>
              <w:t>2</w:t>
            </w:r>
            <w:r w:rsidRPr="00F51639">
              <w:rPr>
                <w:rFonts w:eastAsia="Arial"/>
                <w:szCs w:val="20"/>
                <w:lang w:val="pt-BR"/>
              </w:rPr>
              <w:t>/h</w:t>
            </w:r>
          </w:p>
        </w:tc>
      </w:tr>
      <w:tr w:rsidR="00F51639" w:rsidRPr="00F51639" w14:paraId="31FF8617" w14:textId="77777777" w:rsidTr="00F51639">
        <w:tc>
          <w:tcPr>
            <w:tcW w:w="3043" w:type="pct"/>
          </w:tcPr>
          <w:p w14:paraId="68B2F26E"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Gebläseleistung</w:t>
            </w:r>
          </w:p>
        </w:tc>
        <w:tc>
          <w:tcPr>
            <w:tcW w:w="1957" w:type="pct"/>
          </w:tcPr>
          <w:p w14:paraId="340B566E" w14:textId="77777777" w:rsidR="00F51639" w:rsidRPr="00F51639" w:rsidRDefault="00F51639" w:rsidP="00F51639">
            <w:pPr>
              <w:widowControl w:val="0"/>
              <w:autoSpaceDE w:val="0"/>
              <w:autoSpaceDN w:val="0"/>
              <w:spacing w:after="60"/>
              <w:jc w:val="left"/>
              <w:rPr>
                <w:rFonts w:eastAsia="Arial"/>
                <w:szCs w:val="20"/>
                <w:lang w:val="pt-BR"/>
              </w:rPr>
            </w:pPr>
            <w:r w:rsidRPr="00F51639">
              <w:rPr>
                <w:rFonts w:eastAsia="Arial"/>
                <w:szCs w:val="20"/>
                <w:lang w:val="pt-BR"/>
              </w:rPr>
              <w:t>4 x 650 Nm</w:t>
            </w:r>
            <w:r w:rsidRPr="00F51639">
              <w:rPr>
                <w:rFonts w:eastAsia="Arial"/>
                <w:szCs w:val="20"/>
                <w:vertAlign w:val="superscript"/>
                <w:lang w:val="pt-BR"/>
              </w:rPr>
              <w:t>3</w:t>
            </w:r>
            <w:r w:rsidRPr="00F51639">
              <w:rPr>
                <w:rFonts w:eastAsia="Arial"/>
                <w:szCs w:val="20"/>
                <w:lang w:val="pt-BR"/>
              </w:rPr>
              <w:t>/h bis</w:t>
            </w:r>
            <w:r w:rsidRPr="00F51639">
              <w:rPr>
                <w:rFonts w:eastAsia="Arial"/>
                <w:szCs w:val="20"/>
                <w:lang w:val="pt-BR"/>
              </w:rPr>
              <w:br/>
              <w:t>4 x 3.100 Nm</w:t>
            </w:r>
            <w:r w:rsidRPr="00F51639">
              <w:rPr>
                <w:rFonts w:eastAsia="Arial"/>
                <w:szCs w:val="20"/>
                <w:vertAlign w:val="superscript"/>
                <w:lang w:val="pt-BR"/>
              </w:rPr>
              <w:t>3</w:t>
            </w:r>
            <w:r w:rsidRPr="00F51639">
              <w:rPr>
                <w:rFonts w:eastAsia="Arial"/>
                <w:szCs w:val="20"/>
                <w:lang w:val="pt-BR"/>
              </w:rPr>
              <w:t>/h</w:t>
            </w:r>
          </w:p>
        </w:tc>
      </w:tr>
      <w:tr w:rsidR="00F51639" w:rsidRPr="00F51639" w14:paraId="0E0CF180" w14:textId="77777777" w:rsidTr="00F51639">
        <w:tc>
          <w:tcPr>
            <w:tcW w:w="3043" w:type="pct"/>
          </w:tcPr>
          <w:p w14:paraId="32C7E8D0"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Überschussschlammanfall ÜS</w:t>
            </w:r>
            <w:r w:rsidRPr="00F51639">
              <w:rPr>
                <w:rFonts w:eastAsia="Arial"/>
                <w:szCs w:val="20"/>
                <w:vertAlign w:val="subscript"/>
                <w:lang w:val="en-US"/>
              </w:rPr>
              <w:t>d</w:t>
            </w:r>
          </w:p>
        </w:tc>
        <w:tc>
          <w:tcPr>
            <w:tcW w:w="1957" w:type="pct"/>
          </w:tcPr>
          <w:p w14:paraId="3A3B3FD7"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3.658 kg TS/d</w:t>
            </w:r>
          </w:p>
        </w:tc>
      </w:tr>
      <w:tr w:rsidR="00F51639" w:rsidRPr="00F51639" w14:paraId="5F8AAAFF" w14:textId="77777777" w:rsidTr="00F51639">
        <w:tc>
          <w:tcPr>
            <w:tcW w:w="3043" w:type="pct"/>
          </w:tcPr>
          <w:p w14:paraId="21997F8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Nachklärdurchmesser</w:t>
            </w:r>
          </w:p>
        </w:tc>
        <w:tc>
          <w:tcPr>
            <w:tcW w:w="1957" w:type="pct"/>
          </w:tcPr>
          <w:p w14:paraId="18BE81EA"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30 m</w:t>
            </w:r>
          </w:p>
        </w:tc>
      </w:tr>
      <w:tr w:rsidR="00F51639" w:rsidRPr="00F51639" w14:paraId="0E1B0CC7" w14:textId="77777777" w:rsidTr="00F51639">
        <w:tc>
          <w:tcPr>
            <w:tcW w:w="3043" w:type="pct"/>
          </w:tcPr>
          <w:p w14:paraId="65CEF34B"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Nachklärbeckentiefe</w:t>
            </w:r>
          </w:p>
        </w:tc>
        <w:tc>
          <w:tcPr>
            <w:tcW w:w="1957" w:type="pct"/>
          </w:tcPr>
          <w:p w14:paraId="4F586B59"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4,0</w:t>
            </w:r>
          </w:p>
        </w:tc>
      </w:tr>
      <w:tr w:rsidR="00F51639" w:rsidRPr="00F51639" w14:paraId="6848E0F8" w14:textId="77777777" w:rsidTr="00F51639">
        <w:tc>
          <w:tcPr>
            <w:tcW w:w="3043" w:type="pct"/>
          </w:tcPr>
          <w:p w14:paraId="3EC5E0CC"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Volumen Faulbehälter</w:t>
            </w:r>
          </w:p>
        </w:tc>
        <w:tc>
          <w:tcPr>
            <w:tcW w:w="1957" w:type="pct"/>
          </w:tcPr>
          <w:p w14:paraId="484DB5EB" w14:textId="77777777" w:rsidR="00F51639" w:rsidRPr="00F51639" w:rsidRDefault="00F51639" w:rsidP="00F51639">
            <w:pPr>
              <w:widowControl w:val="0"/>
              <w:autoSpaceDE w:val="0"/>
              <w:autoSpaceDN w:val="0"/>
              <w:spacing w:after="60"/>
              <w:jc w:val="left"/>
              <w:rPr>
                <w:rFonts w:eastAsia="Arial"/>
                <w:szCs w:val="20"/>
                <w:lang w:val="en-US"/>
              </w:rPr>
            </w:pPr>
            <w:r w:rsidRPr="00F51639">
              <w:rPr>
                <w:rFonts w:eastAsia="Arial"/>
                <w:szCs w:val="20"/>
                <w:lang w:val="en-US"/>
              </w:rPr>
              <w:t>2 x 1.300 m</w:t>
            </w:r>
            <w:r w:rsidRPr="00F51639">
              <w:rPr>
                <w:rFonts w:eastAsia="Arial"/>
                <w:szCs w:val="20"/>
                <w:vertAlign w:val="superscript"/>
                <w:lang w:val="en-US"/>
              </w:rPr>
              <w:t>3</w:t>
            </w:r>
          </w:p>
        </w:tc>
      </w:tr>
    </w:tbl>
    <w:p w14:paraId="242EA87C" w14:textId="77777777" w:rsidR="00F51639" w:rsidRPr="00F51639" w:rsidRDefault="00F51639" w:rsidP="00F51639">
      <w:pPr>
        <w:widowControl w:val="0"/>
        <w:autoSpaceDE w:val="0"/>
        <w:autoSpaceDN w:val="0"/>
        <w:spacing w:after="120"/>
        <w:jc w:val="left"/>
        <w:rPr>
          <w:rFonts w:eastAsia="Arial"/>
          <w:szCs w:val="20"/>
          <w:lang w:val="en-US"/>
        </w:rPr>
      </w:pPr>
      <w:r w:rsidRPr="00F51639">
        <w:rPr>
          <w:rFonts w:eastAsia="Arial"/>
          <w:szCs w:val="20"/>
          <w:vertAlign w:val="superscript"/>
          <w:lang w:val="en-US"/>
        </w:rPr>
        <w:t>1)</w:t>
      </w:r>
      <w:r w:rsidRPr="00F51639">
        <w:rPr>
          <w:rFonts w:eastAsia="Arial"/>
          <w:szCs w:val="20"/>
          <w:lang w:val="en-US"/>
        </w:rPr>
        <w:t xml:space="preserve"> Frachten im Zulauf der Biologie</w:t>
      </w:r>
    </w:p>
    <w:p w14:paraId="70BB750E" w14:textId="77777777" w:rsidR="00F51639" w:rsidRDefault="00F51639" w:rsidP="00F51639"/>
    <w:p w14:paraId="592907EB" w14:textId="6286914C" w:rsidR="00F51639" w:rsidRDefault="00F51639" w:rsidP="00F51639">
      <w:pPr>
        <w:spacing w:line="353" w:lineRule="auto"/>
      </w:pPr>
      <w:r>
        <w:t>Die Neubemessung wurde mit der Software BELEBUNGS-EXPERT zum Arbeitsblatt ATV-DVWK - A 131 durchgeführt.</w:t>
      </w:r>
    </w:p>
    <w:p w14:paraId="5F80EA26" w14:textId="77777777" w:rsidR="00F51639" w:rsidRDefault="00F51639" w:rsidP="00F51639"/>
    <w:p w14:paraId="1621A641" w14:textId="6FA38FF7" w:rsidR="00F51639" w:rsidRDefault="00F51639" w:rsidP="00F51639">
      <w:pPr>
        <w:spacing w:line="353" w:lineRule="auto"/>
      </w:pPr>
      <w:r>
        <w:t>Durch Wegfall der Rotthaler Fruchtsäfte und auch des Käsewerk Roiner hat sich die Zulaufbelastung wesentlich geändert.</w:t>
      </w:r>
    </w:p>
    <w:p w14:paraId="70D6E09A" w14:textId="77777777" w:rsidR="00F51639" w:rsidRDefault="00F51639" w:rsidP="00F51639"/>
    <w:p w14:paraId="2FCCD13E" w14:textId="6851C39B" w:rsidR="00F51639" w:rsidRDefault="00F51639" w:rsidP="00F51639">
      <w:pPr>
        <w:spacing w:line="353" w:lineRule="auto"/>
      </w:pPr>
      <w:r>
        <w:t xml:space="preserve">Die Bemessung der Kläranlage erfolgt zwischenzeitlich auf Basis des CSB nach dem Arbeitsblatt DWA-A 131 Bemessung von einstufigen Belebungsanlagen, Stand Juni 2016 und dem </w:t>
      </w:r>
      <w:r>
        <w:lastRenderedPageBreak/>
        <w:t>Bemessungsprogramm Belebungs-Expert Berechnung von einstufigen Belebungsanlagen nach dem DWA-Arbeitsblatt A131(2016).</w:t>
      </w:r>
    </w:p>
    <w:p w14:paraId="23CA120A" w14:textId="40324182" w:rsidR="00F51639" w:rsidRPr="00F51639" w:rsidRDefault="00F51639" w:rsidP="00F51639">
      <w:pPr>
        <w:pStyle w:val="4InhaltGro"/>
        <w:numPr>
          <w:ilvl w:val="0"/>
          <w:numId w:val="27"/>
        </w:numPr>
        <w:jc w:val="center"/>
        <w:rPr>
          <w:szCs w:val="35"/>
        </w:rPr>
      </w:pPr>
      <w:bookmarkStart w:id="70" w:name="_Toc216878331"/>
      <w:r w:rsidRPr="00F51639">
        <w:rPr>
          <w:szCs w:val="35"/>
        </w:rPr>
        <w:t>Hydraulische Auslastung</w:t>
      </w:r>
      <w:bookmarkEnd w:id="70"/>
    </w:p>
    <w:p w14:paraId="6307FD61" w14:textId="44905452" w:rsidR="00F51639" w:rsidRDefault="00F51639" w:rsidP="00F51639"/>
    <w:p w14:paraId="0B4D6802" w14:textId="7B365D6C" w:rsidR="00F51639" w:rsidRDefault="00F51639" w:rsidP="00F51639">
      <w:pPr>
        <w:spacing w:line="353" w:lineRule="auto"/>
      </w:pPr>
      <w:r>
        <w:t>Die bestehende Anlage ist für die folgenden Abwassermengen bemessen:</w:t>
      </w:r>
    </w:p>
    <w:p w14:paraId="6FAAE268" w14:textId="77777777" w:rsidR="00F51639" w:rsidRDefault="00F51639" w:rsidP="00F51639"/>
    <w:p w14:paraId="339BD371" w14:textId="77777777" w:rsidR="00F51639" w:rsidRDefault="00F51639" w:rsidP="00F51639">
      <w:pPr>
        <w:spacing w:line="353" w:lineRule="auto"/>
      </w:pPr>
      <w:r>
        <w:t>•</w:t>
      </w:r>
      <w:r>
        <w:tab/>
        <w:t xml:space="preserve">Trockenwettermenge Qtd: </w:t>
      </w:r>
      <w:r>
        <w:tab/>
      </w:r>
      <w:r>
        <w:tab/>
      </w:r>
      <w:r>
        <w:tab/>
        <w:t>12.000 m3/d</w:t>
      </w:r>
    </w:p>
    <w:p w14:paraId="7C0B7129" w14:textId="77777777" w:rsidR="00F51639" w:rsidRDefault="00F51639" w:rsidP="00F51639">
      <w:pPr>
        <w:spacing w:line="353" w:lineRule="auto"/>
      </w:pPr>
      <w:r>
        <w:t>•</w:t>
      </w:r>
      <w:r>
        <w:tab/>
        <w:t>Spitzenabfluss Trockenwetter max. Qth:</w:t>
      </w:r>
      <w:r>
        <w:tab/>
        <w:t xml:space="preserve">     750 m3/h</w:t>
      </w:r>
    </w:p>
    <w:p w14:paraId="5E012D4D" w14:textId="09BC9876" w:rsidR="00F51639" w:rsidRDefault="00F51639" w:rsidP="00F51639">
      <w:pPr>
        <w:spacing w:line="353" w:lineRule="auto"/>
      </w:pPr>
      <w:r>
        <w:t>•</w:t>
      </w:r>
      <w:r>
        <w:tab/>
        <w:t>Spitzenabfluss Mischwasser Qm:</w:t>
      </w:r>
      <w:r>
        <w:tab/>
      </w:r>
      <w:r>
        <w:tab/>
        <w:t xml:space="preserve">  1.500 m3/h</w:t>
      </w:r>
    </w:p>
    <w:p w14:paraId="233190E7" w14:textId="77777777" w:rsidR="00F51639" w:rsidRDefault="00F51639" w:rsidP="00F51639"/>
    <w:p w14:paraId="6E33C31A" w14:textId="3F90C3F0" w:rsidR="00F51639" w:rsidRDefault="00F51639" w:rsidP="00F51639">
      <w:pPr>
        <w:spacing w:line="353" w:lineRule="auto"/>
      </w:pPr>
      <w:r>
        <w:t xml:space="preserve">Diese Daten werden auch den Nachweisen der Biologie zugrunde gelegt. </w:t>
      </w:r>
    </w:p>
    <w:p w14:paraId="2FB995BF" w14:textId="77777777" w:rsidR="00F51639" w:rsidRDefault="00F51639" w:rsidP="00F51639"/>
    <w:p w14:paraId="52D0BE5F" w14:textId="7DB285C4" w:rsidR="00F51639" w:rsidRDefault="00F51639" w:rsidP="00F51639">
      <w:pPr>
        <w:spacing w:line="353" w:lineRule="auto"/>
      </w:pPr>
      <w:r>
        <w:t>Der Schlammvolumenindex wurde in 2002 mit 90 ml/g oder günstiger angesetzt. Die Schlammkonzentration im Belebungsbecken TSBB konnte bei diesem Index mit 4,0 g TS/l nachgewiesen werden.</w:t>
      </w:r>
    </w:p>
    <w:p w14:paraId="44C2B80C" w14:textId="77777777" w:rsidR="00F51639" w:rsidRDefault="00F51639" w:rsidP="00F51639"/>
    <w:p w14:paraId="2D241B27" w14:textId="7D1B8A55" w:rsidR="00F51639" w:rsidRDefault="00F51639" w:rsidP="00F51639">
      <w:pPr>
        <w:spacing w:line="353" w:lineRule="auto"/>
      </w:pPr>
      <w:r>
        <w:t>Nach aktuellem Bemessungsprogramm liegt der günstigste Schlammvolumenindex bei 100 ml/g. Mit diesem Schlammvolumenindex kann eine Schlammkonzentration im Belebungsbecken TSBB von 3,78 g TS/l nachgewiesen werden.</w:t>
      </w:r>
    </w:p>
    <w:p w14:paraId="2496E740" w14:textId="77777777" w:rsidR="00F51639" w:rsidRDefault="00F51639" w:rsidP="00F51639"/>
    <w:p w14:paraId="5D327C6F" w14:textId="4C324C34" w:rsidR="00F51639" w:rsidRDefault="00F51639" w:rsidP="00F51639">
      <w:pPr>
        <w:spacing w:line="353" w:lineRule="auto"/>
      </w:pPr>
      <w:r>
        <w:t>Die biologische Stufe wird im Mittel bei einer Schlammkonzentration von 4,0 g TS/l bei einem mittleren Schlammvolumenindex von 105 ml/g betrieben.</w:t>
      </w:r>
    </w:p>
    <w:p w14:paraId="40A24B72" w14:textId="77777777" w:rsidR="00F51639" w:rsidRDefault="00F51639" w:rsidP="00F51639"/>
    <w:p w14:paraId="74DCA349" w14:textId="2D35251D" w:rsidR="00F51639" w:rsidRDefault="00F51639" w:rsidP="00F51639">
      <w:pPr>
        <w:spacing w:line="353" w:lineRule="auto"/>
      </w:pPr>
      <w:r>
        <w:t>Der Nachweis in den Anlagen 1 bis 3 erfolgt bei einem Schlammvolumenindex von 100 ml/g und einer Schlammkonzentration TSBB von 3,8 g/l bei den obigen Abwassermengen.</w:t>
      </w:r>
    </w:p>
    <w:p w14:paraId="6ADD9510" w14:textId="77777777" w:rsidR="00F51639" w:rsidRDefault="00F51639" w:rsidP="00F51639"/>
    <w:p w14:paraId="4F71161D" w14:textId="51AC643F" w:rsidR="00F51639" w:rsidRDefault="00F51639" w:rsidP="00F51639">
      <w:pPr>
        <w:spacing w:line="353" w:lineRule="auto"/>
      </w:pPr>
      <w:r>
        <w:t xml:space="preserve">Die zwei vorhandenen Nachklärbecken sind mit einem Durchmesser von 30 m und einer Tiefe von 4,0 m (2/3-Fließweg) ausgeführt. </w:t>
      </w:r>
    </w:p>
    <w:p w14:paraId="5D8EB235" w14:textId="77777777" w:rsidR="00F51639" w:rsidRDefault="00F51639" w:rsidP="00F51639"/>
    <w:p w14:paraId="6FFF9EB6" w14:textId="5B3D72F3" w:rsidR="00F51639" w:rsidRDefault="00F51639" w:rsidP="00F51639">
      <w:pPr>
        <w:spacing w:line="353" w:lineRule="auto"/>
      </w:pPr>
      <w:r>
        <w:t>Es können weiter die Abwassermengen nach den Planungen 2002 und dem Wasserrechtsantrag 2005 behandelt werden.</w:t>
      </w:r>
    </w:p>
    <w:p w14:paraId="5F6FB070" w14:textId="5AD0A28F" w:rsidR="00F51639" w:rsidRDefault="00F51639" w:rsidP="00F51639"/>
    <w:p w14:paraId="10F93B0B" w14:textId="445AC879" w:rsidR="00F51639" w:rsidRDefault="00F51639" w:rsidP="00F51639"/>
    <w:p w14:paraId="1BBADC26" w14:textId="49A7A878" w:rsidR="00F51639" w:rsidRPr="00F51639" w:rsidRDefault="00F51639" w:rsidP="00F51639">
      <w:pPr>
        <w:pStyle w:val="4InhaltGro"/>
        <w:numPr>
          <w:ilvl w:val="0"/>
          <w:numId w:val="27"/>
        </w:numPr>
        <w:jc w:val="center"/>
        <w:rPr>
          <w:szCs w:val="35"/>
        </w:rPr>
      </w:pPr>
      <w:bookmarkStart w:id="71" w:name="_Toc216878332"/>
      <w:r w:rsidRPr="00F51639">
        <w:rPr>
          <w:szCs w:val="35"/>
        </w:rPr>
        <w:t>Nachweis biologische Stufe</w:t>
      </w:r>
      <w:bookmarkEnd w:id="71"/>
    </w:p>
    <w:p w14:paraId="5781E9D2" w14:textId="49A7A878" w:rsidR="00F51639" w:rsidRDefault="00F51639" w:rsidP="00F51639"/>
    <w:p w14:paraId="2D5ADC61" w14:textId="11975195" w:rsidR="00F51639" w:rsidRDefault="00F51639" w:rsidP="00F51639">
      <w:pPr>
        <w:spacing w:line="353" w:lineRule="auto"/>
      </w:pPr>
      <w:r>
        <w:t xml:space="preserve">Die Auswertung der Betriebsdaten ergab erhöhte Belastungen an Stickstoff, Phosphor und abfiltrierbaren Stoffen im Zulauf zur biologischen Stufe bei gleichzeitig sehr hohem Wirkungsgrad der Vorklärung. </w:t>
      </w:r>
    </w:p>
    <w:p w14:paraId="7521695D" w14:textId="77777777" w:rsidR="00F51639" w:rsidRDefault="00F51639" w:rsidP="00F51639"/>
    <w:p w14:paraId="11C54D95" w14:textId="1DD40362" w:rsidR="00F51639" w:rsidRDefault="00F51639" w:rsidP="00F51639">
      <w:pPr>
        <w:spacing w:line="353" w:lineRule="auto"/>
      </w:pPr>
      <w:r>
        <w:t>Die Ursachen für die besondere Abwasserqualität konnte nicht ermittelt werden. Es werden deshalb zwei Nachweise durchgeführt:</w:t>
      </w:r>
    </w:p>
    <w:p w14:paraId="69927DF9" w14:textId="77777777" w:rsidR="00F51639" w:rsidRDefault="00F51639" w:rsidP="00F51639"/>
    <w:p w14:paraId="593E0686" w14:textId="62942B1E" w:rsidR="00F51639" w:rsidRDefault="00F51639" w:rsidP="00F51639">
      <w:pPr>
        <w:spacing w:line="353" w:lineRule="auto"/>
        <w:ind w:left="705" w:hanging="705"/>
      </w:pPr>
      <w:r>
        <w:t>1.</w:t>
      </w:r>
      <w:r>
        <w:tab/>
        <w:t xml:space="preserve">Nachweis auf Basis von „Standardbedingungen“ und einer Aufenthaltszeit in der Vorklärung von 0,75 h. </w:t>
      </w:r>
    </w:p>
    <w:p w14:paraId="1577AD2B" w14:textId="347CB369" w:rsidR="00F51639" w:rsidRDefault="00F51639" w:rsidP="00B36293">
      <w:pPr>
        <w:spacing w:line="353" w:lineRule="auto"/>
        <w:ind w:left="705" w:hanging="705"/>
      </w:pPr>
      <w:r>
        <w:t>2.</w:t>
      </w:r>
      <w:r>
        <w:tab/>
        <w:t>Abschätzung der Kapazität mit der ermittelten Abwasserqualität und Dosierung einer C-Quelle zur Sicherstellung der Denitrifikation.</w:t>
      </w:r>
    </w:p>
    <w:p w14:paraId="2E965167" w14:textId="54F9C78E" w:rsidR="00F51639" w:rsidRDefault="00F51639" w:rsidP="00F51639">
      <w:pPr>
        <w:pStyle w:val="4InhaltGro"/>
        <w:jc w:val="center"/>
        <w:rPr>
          <w:sz w:val="29"/>
          <w:szCs w:val="29"/>
        </w:rPr>
      </w:pPr>
      <w:bookmarkStart w:id="72" w:name="_Toc216878333"/>
      <w:r w:rsidRPr="00F51639">
        <w:rPr>
          <w:sz w:val="29"/>
          <w:szCs w:val="29"/>
        </w:rPr>
        <w:lastRenderedPageBreak/>
        <w:t>3.1 Nachweis auf Basis von Standardbedingungen</w:t>
      </w:r>
      <w:bookmarkEnd w:id="72"/>
    </w:p>
    <w:p w14:paraId="67DCE1B2" w14:textId="1FCB5DE1" w:rsidR="00F51639" w:rsidRDefault="00F51639" w:rsidP="00F51639"/>
    <w:p w14:paraId="357951C2" w14:textId="77777777" w:rsidR="00F51639" w:rsidRDefault="00F51639" w:rsidP="00F51639">
      <w:r>
        <w:t>Für die Standardbedingungen wurden die folgenden Ansätze gewählt.</w:t>
      </w:r>
    </w:p>
    <w:p w14:paraId="03035674" w14:textId="77777777" w:rsidR="00F51639" w:rsidRDefault="00F51639" w:rsidP="00F51639"/>
    <w:p w14:paraId="57DD5003" w14:textId="0423AFCE" w:rsidR="00F51639" w:rsidRDefault="00F51639" w:rsidP="00F51639">
      <w:pPr>
        <w:widowControl w:val="0"/>
        <w:autoSpaceDE w:val="0"/>
        <w:autoSpaceDN w:val="0"/>
        <w:spacing w:after="120" w:line="353" w:lineRule="auto"/>
        <w:jc w:val="left"/>
        <w:rPr>
          <w:rFonts w:eastAsia="Arial"/>
          <w:b/>
          <w:szCs w:val="20"/>
          <w:lang w:val="en-US"/>
        </w:rPr>
      </w:pPr>
      <w:r w:rsidRPr="00F51639">
        <w:rPr>
          <w:rFonts w:eastAsia="Arial"/>
          <w:b/>
          <w:szCs w:val="20"/>
          <w:lang w:val="en-US"/>
        </w:rPr>
        <w:t>Tabelle 2: Standardbedingungen spezifische Frachten</w:t>
      </w:r>
    </w:p>
    <w:tbl>
      <w:tblPr>
        <w:tblW w:w="5000" w:type="pct"/>
        <w:tblCellMar>
          <w:left w:w="0" w:type="dxa"/>
          <w:right w:w="0" w:type="dxa"/>
        </w:tblCellMar>
        <w:tblLook w:val="04A0" w:firstRow="1" w:lastRow="0" w:firstColumn="1" w:lastColumn="0" w:noHBand="0" w:noVBand="1"/>
      </w:tblPr>
      <w:tblGrid>
        <w:gridCol w:w="1600"/>
        <w:gridCol w:w="2580"/>
        <w:gridCol w:w="2267"/>
        <w:gridCol w:w="2615"/>
      </w:tblGrid>
      <w:tr w:rsidR="00F51639" w:rsidRPr="00F51639" w14:paraId="35F75A06" w14:textId="77777777" w:rsidTr="00F51639">
        <w:trPr>
          <w:trHeight w:val="640"/>
        </w:trPr>
        <w:tc>
          <w:tcPr>
            <w:tcW w:w="88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A0942B"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Parameter</w:t>
            </w:r>
          </w:p>
        </w:tc>
        <w:tc>
          <w:tcPr>
            <w:tcW w:w="1423" w:type="pct"/>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5A613B84"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Zulauf VKB</w:t>
            </w:r>
            <w:r w:rsidRPr="00F51639">
              <w:rPr>
                <w:rFonts w:ascii="Times New Roman" w:eastAsia="Arial" w:hAnsi="Times New Roman" w:cs="Times New Roman"/>
                <w:color w:val="000000"/>
                <w:szCs w:val="20"/>
                <w:lang w:val="en-US"/>
              </w:rPr>
              <w:br/>
              <w:t>spez. Fracht in kg/d</w:t>
            </w:r>
          </w:p>
        </w:tc>
        <w:tc>
          <w:tcPr>
            <w:tcW w:w="1251" w:type="pct"/>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5F352792"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Wirkungsgrad </w:t>
            </w:r>
            <w:r w:rsidRPr="00F51639">
              <w:rPr>
                <w:rFonts w:ascii="Times New Roman" w:eastAsia="Arial" w:hAnsi="Times New Roman" w:cs="Times New Roman"/>
                <w:color w:val="000000"/>
                <w:szCs w:val="20"/>
                <w:lang w:val="en-US"/>
              </w:rPr>
              <w:br/>
              <w:t>VKB</w:t>
            </w:r>
          </w:p>
        </w:tc>
        <w:tc>
          <w:tcPr>
            <w:tcW w:w="1443" w:type="pct"/>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153BE61B"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Zulauf Biologie</w:t>
            </w:r>
            <w:r w:rsidRPr="00F51639">
              <w:rPr>
                <w:rFonts w:ascii="Times New Roman" w:eastAsia="Arial" w:hAnsi="Times New Roman" w:cs="Times New Roman"/>
                <w:color w:val="000000"/>
                <w:szCs w:val="20"/>
                <w:lang w:val="en-US"/>
              </w:rPr>
              <w:br/>
              <w:t>spez. Fracht in kg/d</w:t>
            </w:r>
          </w:p>
        </w:tc>
      </w:tr>
      <w:tr w:rsidR="00F51639" w:rsidRPr="00F51639" w14:paraId="02DCF594" w14:textId="77777777" w:rsidTr="00F51639">
        <w:trPr>
          <w:trHeight w:val="300"/>
        </w:trPr>
        <w:tc>
          <w:tcPr>
            <w:tcW w:w="88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456534"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CSB</w:t>
            </w:r>
          </w:p>
        </w:tc>
        <w:tc>
          <w:tcPr>
            <w:tcW w:w="142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A48719B"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120</w:t>
            </w:r>
          </w:p>
        </w:tc>
        <w:tc>
          <w:tcPr>
            <w:tcW w:w="125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83B0892"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30%</w:t>
            </w:r>
          </w:p>
        </w:tc>
        <w:tc>
          <w:tcPr>
            <w:tcW w:w="144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4AAE5"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84</w:t>
            </w:r>
          </w:p>
        </w:tc>
      </w:tr>
      <w:tr w:rsidR="00F51639" w:rsidRPr="00F51639" w14:paraId="61600D2D" w14:textId="77777777" w:rsidTr="00F51639">
        <w:trPr>
          <w:trHeight w:val="300"/>
        </w:trPr>
        <w:tc>
          <w:tcPr>
            <w:tcW w:w="88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C5CED5"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XTS</w:t>
            </w:r>
          </w:p>
        </w:tc>
        <w:tc>
          <w:tcPr>
            <w:tcW w:w="142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9CB7B1"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70</w:t>
            </w:r>
          </w:p>
        </w:tc>
        <w:tc>
          <w:tcPr>
            <w:tcW w:w="125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3FEAE0"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50%</w:t>
            </w:r>
          </w:p>
        </w:tc>
        <w:tc>
          <w:tcPr>
            <w:tcW w:w="144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226A98"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35</w:t>
            </w:r>
          </w:p>
        </w:tc>
      </w:tr>
      <w:tr w:rsidR="00F51639" w:rsidRPr="00F51639" w14:paraId="2BA91D36" w14:textId="77777777" w:rsidTr="00F51639">
        <w:trPr>
          <w:trHeight w:val="300"/>
        </w:trPr>
        <w:tc>
          <w:tcPr>
            <w:tcW w:w="88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CE66DE2"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N</w:t>
            </w:r>
          </w:p>
        </w:tc>
        <w:tc>
          <w:tcPr>
            <w:tcW w:w="142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125E93"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11</w:t>
            </w:r>
          </w:p>
        </w:tc>
        <w:tc>
          <w:tcPr>
            <w:tcW w:w="125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C327B0"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10%</w:t>
            </w:r>
          </w:p>
        </w:tc>
        <w:tc>
          <w:tcPr>
            <w:tcW w:w="144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D64F33"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9,9</w:t>
            </w:r>
          </w:p>
        </w:tc>
      </w:tr>
      <w:tr w:rsidR="00F51639" w:rsidRPr="00F51639" w14:paraId="61AF6332" w14:textId="77777777" w:rsidTr="00F51639">
        <w:trPr>
          <w:trHeight w:val="300"/>
        </w:trPr>
        <w:tc>
          <w:tcPr>
            <w:tcW w:w="88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D2779D" w14:textId="77777777" w:rsidR="00F51639" w:rsidRPr="00F51639" w:rsidRDefault="00F51639" w:rsidP="00F51639">
            <w:pPr>
              <w:widowControl w:val="0"/>
              <w:autoSpaceDE w:val="0"/>
              <w:autoSpaceDN w:val="0"/>
              <w:jc w:val="lef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P</w:t>
            </w:r>
          </w:p>
        </w:tc>
        <w:tc>
          <w:tcPr>
            <w:tcW w:w="142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2437117"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1,8</w:t>
            </w:r>
          </w:p>
        </w:tc>
        <w:tc>
          <w:tcPr>
            <w:tcW w:w="125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0565BE5"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10%</w:t>
            </w:r>
          </w:p>
        </w:tc>
        <w:tc>
          <w:tcPr>
            <w:tcW w:w="144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10202F" w14:textId="77777777" w:rsidR="00F51639" w:rsidRPr="00F51639" w:rsidRDefault="00F51639" w:rsidP="00F51639">
            <w:pPr>
              <w:widowControl w:val="0"/>
              <w:autoSpaceDE w:val="0"/>
              <w:autoSpaceDN w:val="0"/>
              <w:ind w:right="411"/>
              <w:jc w:val="right"/>
              <w:rPr>
                <w:rFonts w:ascii="Times New Roman" w:eastAsia="Arial" w:hAnsi="Times New Roman" w:cs="Times New Roman"/>
                <w:color w:val="000000"/>
                <w:szCs w:val="20"/>
                <w:lang w:val="en-US"/>
              </w:rPr>
            </w:pPr>
            <w:r w:rsidRPr="00F51639">
              <w:rPr>
                <w:rFonts w:ascii="Times New Roman" w:eastAsia="Arial" w:hAnsi="Times New Roman" w:cs="Times New Roman"/>
                <w:color w:val="000000"/>
                <w:szCs w:val="20"/>
                <w:lang w:val="en-US"/>
              </w:rPr>
              <w:t>1,62</w:t>
            </w:r>
          </w:p>
        </w:tc>
      </w:tr>
    </w:tbl>
    <w:p w14:paraId="681C2A68" w14:textId="29E0A05D" w:rsidR="00F51639" w:rsidRDefault="00F51639" w:rsidP="00F51639">
      <w:pPr>
        <w:widowControl w:val="0"/>
        <w:autoSpaceDE w:val="0"/>
        <w:autoSpaceDN w:val="0"/>
        <w:spacing w:after="120"/>
        <w:jc w:val="left"/>
        <w:rPr>
          <w:rFonts w:eastAsia="Arial"/>
          <w:b/>
          <w:szCs w:val="20"/>
          <w:lang w:val="en-US"/>
        </w:rPr>
      </w:pPr>
    </w:p>
    <w:p w14:paraId="2974CFED" w14:textId="5B3B8403" w:rsidR="00F51639" w:rsidRDefault="00691E32" w:rsidP="00F51639">
      <w:pPr>
        <w:widowControl w:val="0"/>
        <w:autoSpaceDE w:val="0"/>
        <w:autoSpaceDN w:val="0"/>
        <w:spacing w:after="120"/>
        <w:jc w:val="left"/>
        <w:rPr>
          <w:rFonts w:eastAsia="Arial"/>
          <w:b/>
          <w:szCs w:val="20"/>
          <w:lang w:val="en-US"/>
        </w:rPr>
      </w:pPr>
      <w:r w:rsidRPr="00691E32">
        <w:rPr>
          <w:rFonts w:eastAsia="Arial"/>
          <w:b/>
          <w:szCs w:val="20"/>
          <w:lang w:val="en-US"/>
        </w:rPr>
        <w:t>Entsprechend dem Bemessungsgang in Anlage 1 ist mit dem vorhandenen Beckenvolumen eine Belastung mit 72.000 EW möglich.</w:t>
      </w:r>
    </w:p>
    <w:p w14:paraId="15444A99" w14:textId="68DADA8E" w:rsidR="00691E32" w:rsidRDefault="00691E32" w:rsidP="00F51639">
      <w:pPr>
        <w:widowControl w:val="0"/>
        <w:autoSpaceDE w:val="0"/>
        <w:autoSpaceDN w:val="0"/>
        <w:spacing w:after="120"/>
        <w:jc w:val="left"/>
        <w:rPr>
          <w:rFonts w:eastAsia="Arial"/>
          <w:b/>
          <w:szCs w:val="20"/>
          <w:lang w:val="en-US"/>
        </w:rPr>
      </w:pPr>
    </w:p>
    <w:p w14:paraId="0FE7B07B" w14:textId="4E980E64" w:rsidR="00691E32" w:rsidRDefault="00691E32" w:rsidP="00691E32">
      <w:pPr>
        <w:widowControl w:val="0"/>
        <w:autoSpaceDE w:val="0"/>
        <w:autoSpaceDN w:val="0"/>
        <w:spacing w:after="120" w:line="353" w:lineRule="auto"/>
        <w:jc w:val="left"/>
        <w:rPr>
          <w:rFonts w:eastAsia="Arial"/>
          <w:b/>
          <w:szCs w:val="20"/>
          <w:lang w:val="en-US"/>
        </w:rPr>
      </w:pPr>
      <w:r w:rsidRPr="00691E32">
        <w:rPr>
          <w:rFonts w:eastAsia="Arial"/>
          <w:b/>
          <w:szCs w:val="20"/>
          <w:lang w:val="en-US"/>
        </w:rPr>
        <w:t>Tabelle 3: Kenndaten Standardbemessung</w:t>
      </w:r>
    </w:p>
    <w:tbl>
      <w:tblPr>
        <w:tblStyle w:val="Tabellenraster2"/>
        <w:tblW w:w="5000" w:type="pct"/>
        <w:tblLook w:val="04A0" w:firstRow="1" w:lastRow="0" w:firstColumn="1" w:lastColumn="0" w:noHBand="0" w:noVBand="1"/>
      </w:tblPr>
      <w:tblGrid>
        <w:gridCol w:w="5178"/>
        <w:gridCol w:w="2014"/>
        <w:gridCol w:w="1870"/>
      </w:tblGrid>
      <w:tr w:rsidR="00691E32" w:rsidRPr="00691E32" w14:paraId="29DDA6F1" w14:textId="77777777" w:rsidTr="00691E32">
        <w:tc>
          <w:tcPr>
            <w:tcW w:w="2856" w:type="pct"/>
          </w:tcPr>
          <w:p w14:paraId="1D49669E" w14:textId="77777777" w:rsidR="00691E32" w:rsidRPr="00691E32" w:rsidRDefault="00691E32" w:rsidP="00691E32">
            <w:pPr>
              <w:spacing w:before="40" w:after="40"/>
              <w:jc w:val="left"/>
              <w:rPr>
                <w:rFonts w:ascii="Times New Roman" w:eastAsia="Arial" w:hAnsi="Times New Roman"/>
                <w:sz w:val="22"/>
              </w:rPr>
            </w:pPr>
            <w:r w:rsidRPr="00691E32">
              <w:rPr>
                <w:rFonts w:ascii="Times New Roman" w:eastAsia="Arial" w:hAnsi="Times New Roman"/>
                <w:sz w:val="22"/>
              </w:rPr>
              <w:t>Parameter</w:t>
            </w:r>
          </w:p>
        </w:tc>
        <w:tc>
          <w:tcPr>
            <w:tcW w:w="1111" w:type="pct"/>
          </w:tcPr>
          <w:p w14:paraId="23F276F8" w14:textId="77777777" w:rsidR="00691E32" w:rsidRPr="00691E32" w:rsidRDefault="00691E32" w:rsidP="00691E32">
            <w:pPr>
              <w:spacing w:before="40" w:after="40"/>
              <w:jc w:val="center"/>
              <w:rPr>
                <w:rFonts w:ascii="Times New Roman" w:eastAsia="Arial" w:hAnsi="Times New Roman"/>
                <w:sz w:val="22"/>
              </w:rPr>
            </w:pPr>
            <w:r w:rsidRPr="00691E32">
              <w:rPr>
                <w:rFonts w:ascii="Times New Roman" w:eastAsia="Arial" w:hAnsi="Times New Roman"/>
                <w:sz w:val="22"/>
              </w:rPr>
              <w:t>Zulauf VKB</w:t>
            </w:r>
          </w:p>
        </w:tc>
        <w:tc>
          <w:tcPr>
            <w:tcW w:w="1032" w:type="pct"/>
          </w:tcPr>
          <w:p w14:paraId="27CACB15" w14:textId="77777777" w:rsidR="00691E32" w:rsidRPr="00691E32" w:rsidRDefault="00691E32" w:rsidP="00691E32">
            <w:pPr>
              <w:spacing w:before="40" w:after="40"/>
              <w:jc w:val="center"/>
              <w:rPr>
                <w:rFonts w:ascii="Times New Roman" w:eastAsia="Arial" w:hAnsi="Times New Roman"/>
                <w:sz w:val="22"/>
              </w:rPr>
            </w:pPr>
            <w:r w:rsidRPr="00691E32">
              <w:rPr>
                <w:rFonts w:ascii="Times New Roman" w:eastAsia="Arial" w:hAnsi="Times New Roman"/>
                <w:sz w:val="22"/>
              </w:rPr>
              <w:t>Zulauf Biologie</w:t>
            </w:r>
          </w:p>
        </w:tc>
      </w:tr>
      <w:tr w:rsidR="00691E32" w:rsidRPr="00691E32" w14:paraId="2FB6ECCE" w14:textId="77777777" w:rsidTr="00691E32">
        <w:tc>
          <w:tcPr>
            <w:tcW w:w="2856" w:type="pct"/>
          </w:tcPr>
          <w:p w14:paraId="375A3BE0" w14:textId="77777777" w:rsidR="00691E32" w:rsidRPr="00691E32" w:rsidRDefault="00691E32" w:rsidP="00691E32">
            <w:pPr>
              <w:spacing w:before="40" w:after="40"/>
              <w:jc w:val="left"/>
              <w:rPr>
                <w:rFonts w:ascii="Times New Roman" w:eastAsia="Arial" w:hAnsi="Times New Roman"/>
                <w:b/>
                <w:bCs/>
                <w:szCs w:val="20"/>
              </w:rPr>
            </w:pPr>
            <w:r w:rsidRPr="00691E32">
              <w:rPr>
                <w:rFonts w:ascii="Times New Roman" w:eastAsia="Arial" w:hAnsi="Times New Roman"/>
                <w:b/>
                <w:bCs/>
                <w:szCs w:val="20"/>
              </w:rPr>
              <w:t>Abwassermengen</w:t>
            </w:r>
          </w:p>
        </w:tc>
        <w:tc>
          <w:tcPr>
            <w:tcW w:w="1111" w:type="pct"/>
          </w:tcPr>
          <w:p w14:paraId="1BB7CF6D" w14:textId="77777777" w:rsidR="00691E32" w:rsidRPr="00691E32" w:rsidRDefault="00691E32" w:rsidP="00691E32">
            <w:pPr>
              <w:spacing w:before="40" w:after="40"/>
              <w:jc w:val="left"/>
              <w:rPr>
                <w:rFonts w:ascii="Times New Roman" w:eastAsia="Arial" w:hAnsi="Times New Roman"/>
                <w:szCs w:val="20"/>
              </w:rPr>
            </w:pPr>
          </w:p>
        </w:tc>
        <w:tc>
          <w:tcPr>
            <w:tcW w:w="1032" w:type="pct"/>
          </w:tcPr>
          <w:p w14:paraId="759D5446" w14:textId="77777777" w:rsidR="00691E32" w:rsidRPr="00691E32" w:rsidRDefault="00691E32" w:rsidP="00691E32">
            <w:pPr>
              <w:spacing w:before="40" w:after="40"/>
              <w:jc w:val="left"/>
              <w:rPr>
                <w:rFonts w:ascii="Times New Roman" w:eastAsia="Arial" w:hAnsi="Times New Roman"/>
                <w:szCs w:val="20"/>
              </w:rPr>
            </w:pPr>
          </w:p>
        </w:tc>
      </w:tr>
      <w:tr w:rsidR="00691E32" w:rsidRPr="00691E32" w14:paraId="3C474194" w14:textId="77777777" w:rsidTr="00691E32">
        <w:tc>
          <w:tcPr>
            <w:tcW w:w="2856" w:type="pct"/>
          </w:tcPr>
          <w:p w14:paraId="17A7598E"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tägliche Abwassermenge Q</w:t>
            </w:r>
            <w:r w:rsidRPr="00691E32">
              <w:rPr>
                <w:rFonts w:ascii="Times New Roman" w:eastAsia="Arial" w:hAnsi="Times New Roman"/>
                <w:szCs w:val="20"/>
                <w:vertAlign w:val="subscript"/>
              </w:rPr>
              <w:t>d,Konz</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/d</w:t>
            </w:r>
          </w:p>
        </w:tc>
        <w:tc>
          <w:tcPr>
            <w:tcW w:w="1111" w:type="pct"/>
          </w:tcPr>
          <w:p w14:paraId="0A235157"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12.000</w:t>
            </w:r>
          </w:p>
        </w:tc>
        <w:tc>
          <w:tcPr>
            <w:tcW w:w="1032" w:type="pct"/>
          </w:tcPr>
          <w:p w14:paraId="07F4254A"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12.000</w:t>
            </w:r>
          </w:p>
        </w:tc>
      </w:tr>
      <w:tr w:rsidR="00691E32" w:rsidRPr="00691E32" w14:paraId="5F039C6F" w14:textId="77777777" w:rsidTr="00691E32">
        <w:tc>
          <w:tcPr>
            <w:tcW w:w="2856" w:type="pct"/>
          </w:tcPr>
          <w:p w14:paraId="14AB9F5D"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max. Trockenwetterzufluss Q</w:t>
            </w:r>
            <w:r w:rsidRPr="00691E32">
              <w:rPr>
                <w:rFonts w:ascii="Times New Roman" w:eastAsia="Arial" w:hAnsi="Times New Roman"/>
                <w:szCs w:val="20"/>
                <w:vertAlign w:val="subscript"/>
              </w:rPr>
              <w:t>t</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170D6909"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750</w:t>
            </w:r>
          </w:p>
        </w:tc>
        <w:tc>
          <w:tcPr>
            <w:tcW w:w="1032" w:type="pct"/>
          </w:tcPr>
          <w:p w14:paraId="78834539"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750</w:t>
            </w:r>
          </w:p>
        </w:tc>
      </w:tr>
      <w:tr w:rsidR="00691E32" w:rsidRPr="00691E32" w14:paraId="249FDAFC" w14:textId="77777777" w:rsidTr="00691E32">
        <w:tc>
          <w:tcPr>
            <w:tcW w:w="2856" w:type="pct"/>
          </w:tcPr>
          <w:p w14:paraId="28952A90"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max. Mischwasserzufluss Q</w:t>
            </w:r>
            <w:r w:rsidRPr="00691E32">
              <w:rPr>
                <w:rFonts w:ascii="Times New Roman" w:eastAsia="Arial" w:hAnsi="Times New Roman"/>
                <w:szCs w:val="20"/>
                <w:vertAlign w:val="subscript"/>
              </w:rPr>
              <w:t>m</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7D8EA0CA"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1.500</w:t>
            </w:r>
          </w:p>
        </w:tc>
        <w:tc>
          <w:tcPr>
            <w:tcW w:w="1032" w:type="pct"/>
          </w:tcPr>
          <w:p w14:paraId="63BB545A"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1.500</w:t>
            </w:r>
          </w:p>
        </w:tc>
      </w:tr>
      <w:tr w:rsidR="00691E32" w:rsidRPr="00691E32" w14:paraId="6D27E3C2" w14:textId="77777777" w:rsidTr="00691E32">
        <w:tc>
          <w:tcPr>
            <w:tcW w:w="2856" w:type="pct"/>
          </w:tcPr>
          <w:p w14:paraId="23A0CAAB" w14:textId="77777777" w:rsidR="00691E32" w:rsidRPr="00691E32" w:rsidRDefault="00691E32" w:rsidP="00691E32">
            <w:pPr>
              <w:spacing w:before="40" w:after="40"/>
              <w:jc w:val="left"/>
              <w:rPr>
                <w:rFonts w:ascii="Times New Roman" w:eastAsia="Arial" w:hAnsi="Times New Roman"/>
                <w:b/>
                <w:bCs/>
                <w:szCs w:val="20"/>
              </w:rPr>
            </w:pPr>
            <w:r w:rsidRPr="00691E32">
              <w:rPr>
                <w:rFonts w:ascii="Times New Roman" w:eastAsia="Arial" w:hAnsi="Times New Roman"/>
                <w:b/>
                <w:bCs/>
                <w:szCs w:val="20"/>
              </w:rPr>
              <w:t>Abwasserfrachten</w:t>
            </w:r>
          </w:p>
        </w:tc>
        <w:tc>
          <w:tcPr>
            <w:tcW w:w="1111" w:type="pct"/>
          </w:tcPr>
          <w:p w14:paraId="6A8BC2C8"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0EBC697F" w14:textId="77777777" w:rsidR="00691E32" w:rsidRPr="00691E32" w:rsidRDefault="00691E32" w:rsidP="00691E32">
            <w:pPr>
              <w:spacing w:before="40" w:after="40"/>
              <w:ind w:right="314"/>
              <w:jc w:val="right"/>
              <w:rPr>
                <w:rFonts w:ascii="Times New Roman" w:eastAsia="Arial" w:hAnsi="Times New Roman"/>
                <w:szCs w:val="20"/>
              </w:rPr>
            </w:pPr>
          </w:p>
        </w:tc>
      </w:tr>
      <w:tr w:rsidR="00691E32" w:rsidRPr="00691E32" w14:paraId="79C52F5E" w14:textId="77777777" w:rsidTr="00691E32">
        <w:tc>
          <w:tcPr>
            <w:tcW w:w="2856" w:type="pct"/>
          </w:tcPr>
          <w:p w14:paraId="2E597347"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CSB B</w:t>
            </w:r>
            <w:r w:rsidRPr="00691E32">
              <w:rPr>
                <w:rFonts w:ascii="Times New Roman" w:eastAsia="Arial" w:hAnsi="Times New Roman"/>
                <w:szCs w:val="20"/>
                <w:vertAlign w:val="subscript"/>
              </w:rPr>
              <w:t>d,CSB</w:t>
            </w:r>
            <w:r w:rsidRPr="00691E32">
              <w:rPr>
                <w:rFonts w:ascii="Times New Roman" w:eastAsia="Arial" w:hAnsi="Times New Roman"/>
                <w:szCs w:val="20"/>
              </w:rPr>
              <w:t xml:space="preserve"> in kg/d</w:t>
            </w:r>
          </w:p>
        </w:tc>
        <w:tc>
          <w:tcPr>
            <w:tcW w:w="1111" w:type="pct"/>
          </w:tcPr>
          <w:p w14:paraId="38A8308D"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8.640</w:t>
            </w:r>
          </w:p>
        </w:tc>
        <w:tc>
          <w:tcPr>
            <w:tcW w:w="1032" w:type="pct"/>
          </w:tcPr>
          <w:p w14:paraId="275B6F2F"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6.048</w:t>
            </w:r>
          </w:p>
        </w:tc>
      </w:tr>
      <w:tr w:rsidR="00691E32" w:rsidRPr="00691E32" w14:paraId="527632AC" w14:textId="77777777" w:rsidTr="00691E32">
        <w:tc>
          <w:tcPr>
            <w:tcW w:w="2856" w:type="pct"/>
          </w:tcPr>
          <w:p w14:paraId="1CB72C6D"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gelöster CSB B</w:t>
            </w:r>
            <w:r w:rsidRPr="00691E32">
              <w:rPr>
                <w:rFonts w:ascii="Times New Roman" w:eastAsia="Arial" w:hAnsi="Times New Roman"/>
                <w:szCs w:val="20"/>
                <w:vertAlign w:val="subscript"/>
              </w:rPr>
              <w:t>d,SCSB</w:t>
            </w:r>
            <w:r w:rsidRPr="00691E32">
              <w:rPr>
                <w:rFonts w:ascii="Times New Roman" w:eastAsia="Arial" w:hAnsi="Times New Roman"/>
                <w:szCs w:val="20"/>
              </w:rPr>
              <w:t xml:space="preserve"> in kg/d</w:t>
            </w:r>
          </w:p>
        </w:tc>
        <w:tc>
          <w:tcPr>
            <w:tcW w:w="1111" w:type="pct"/>
          </w:tcPr>
          <w:p w14:paraId="3A300E11"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60986C0E"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3.000</w:t>
            </w:r>
          </w:p>
        </w:tc>
      </w:tr>
      <w:tr w:rsidR="00691E32" w:rsidRPr="00691E32" w14:paraId="573C09A3" w14:textId="77777777" w:rsidTr="00691E32">
        <w:tc>
          <w:tcPr>
            <w:tcW w:w="2856" w:type="pct"/>
          </w:tcPr>
          <w:p w14:paraId="1B82C54E"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Abfiltrierbare Stoffe B</w:t>
            </w:r>
            <w:r w:rsidRPr="00691E32">
              <w:rPr>
                <w:rFonts w:ascii="Times New Roman" w:eastAsia="Arial" w:hAnsi="Times New Roman"/>
                <w:szCs w:val="20"/>
                <w:vertAlign w:val="subscript"/>
              </w:rPr>
              <w:t>d,XTS</w:t>
            </w:r>
            <w:r w:rsidRPr="00691E32">
              <w:rPr>
                <w:rFonts w:ascii="Times New Roman" w:eastAsia="Arial" w:hAnsi="Times New Roman"/>
                <w:szCs w:val="20"/>
              </w:rPr>
              <w:t xml:space="preserve"> in kg/d</w:t>
            </w:r>
          </w:p>
        </w:tc>
        <w:tc>
          <w:tcPr>
            <w:tcW w:w="1111" w:type="pct"/>
          </w:tcPr>
          <w:p w14:paraId="02D80C7E"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5.040</w:t>
            </w:r>
          </w:p>
        </w:tc>
        <w:tc>
          <w:tcPr>
            <w:tcW w:w="1032" w:type="pct"/>
          </w:tcPr>
          <w:p w14:paraId="3563F85E"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2.520</w:t>
            </w:r>
          </w:p>
        </w:tc>
      </w:tr>
      <w:tr w:rsidR="00691E32" w:rsidRPr="00691E32" w14:paraId="3C044F9E" w14:textId="77777777" w:rsidTr="00691E32">
        <w:tc>
          <w:tcPr>
            <w:tcW w:w="2856" w:type="pct"/>
          </w:tcPr>
          <w:p w14:paraId="354A9ABE"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Kjeldhal-Stickstoff B</w:t>
            </w:r>
            <w:r w:rsidRPr="00691E32">
              <w:rPr>
                <w:rFonts w:ascii="Times New Roman" w:eastAsia="Arial" w:hAnsi="Times New Roman"/>
                <w:szCs w:val="20"/>
                <w:vertAlign w:val="subscript"/>
              </w:rPr>
              <w:t>d,KN</w:t>
            </w:r>
            <w:r w:rsidRPr="00691E32">
              <w:rPr>
                <w:rFonts w:ascii="Times New Roman" w:eastAsia="Arial" w:hAnsi="Times New Roman"/>
                <w:szCs w:val="20"/>
              </w:rPr>
              <w:t xml:space="preserve"> in kg/d</w:t>
            </w:r>
          </w:p>
        </w:tc>
        <w:tc>
          <w:tcPr>
            <w:tcW w:w="1111" w:type="pct"/>
          </w:tcPr>
          <w:p w14:paraId="0A1F2D6A"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792</w:t>
            </w:r>
          </w:p>
        </w:tc>
        <w:tc>
          <w:tcPr>
            <w:tcW w:w="1032" w:type="pct"/>
          </w:tcPr>
          <w:p w14:paraId="691DEC6F"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713</w:t>
            </w:r>
          </w:p>
        </w:tc>
      </w:tr>
      <w:tr w:rsidR="00691E32" w:rsidRPr="00691E32" w14:paraId="7746617B" w14:textId="77777777" w:rsidTr="00691E32">
        <w:tc>
          <w:tcPr>
            <w:tcW w:w="2856" w:type="pct"/>
          </w:tcPr>
          <w:p w14:paraId="0C6F2C74"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Phosphor B</w:t>
            </w:r>
            <w:r w:rsidRPr="00691E32">
              <w:rPr>
                <w:rFonts w:ascii="Times New Roman" w:eastAsia="Arial" w:hAnsi="Times New Roman"/>
                <w:szCs w:val="20"/>
                <w:vertAlign w:val="subscript"/>
              </w:rPr>
              <w:t>d,P</w:t>
            </w:r>
            <w:r w:rsidRPr="00691E32">
              <w:rPr>
                <w:rFonts w:ascii="Times New Roman" w:eastAsia="Arial" w:hAnsi="Times New Roman"/>
                <w:szCs w:val="20"/>
              </w:rPr>
              <w:t xml:space="preserve"> in kg/d</w:t>
            </w:r>
          </w:p>
        </w:tc>
        <w:tc>
          <w:tcPr>
            <w:tcW w:w="1111" w:type="pct"/>
          </w:tcPr>
          <w:p w14:paraId="20091FA1"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130</w:t>
            </w:r>
          </w:p>
        </w:tc>
        <w:tc>
          <w:tcPr>
            <w:tcW w:w="1032" w:type="pct"/>
          </w:tcPr>
          <w:p w14:paraId="190F33E4"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117</w:t>
            </w:r>
          </w:p>
        </w:tc>
      </w:tr>
      <w:tr w:rsidR="00691E32" w:rsidRPr="00691E32" w14:paraId="108AE774" w14:textId="77777777" w:rsidTr="00691E32">
        <w:tc>
          <w:tcPr>
            <w:tcW w:w="2856" w:type="pct"/>
          </w:tcPr>
          <w:p w14:paraId="6216999A" w14:textId="77777777" w:rsidR="00691E32" w:rsidRPr="00691E32" w:rsidRDefault="00691E32" w:rsidP="00691E32">
            <w:pPr>
              <w:spacing w:before="40" w:after="40"/>
              <w:jc w:val="left"/>
              <w:rPr>
                <w:rFonts w:ascii="Times New Roman" w:eastAsia="Arial" w:hAnsi="Times New Roman"/>
                <w:b/>
                <w:bCs/>
                <w:szCs w:val="20"/>
              </w:rPr>
            </w:pPr>
            <w:r w:rsidRPr="00691E32">
              <w:rPr>
                <w:rFonts w:ascii="Times New Roman" w:eastAsia="Arial" w:hAnsi="Times New Roman"/>
                <w:b/>
                <w:bCs/>
                <w:szCs w:val="20"/>
              </w:rPr>
              <w:t>Kenndaten Bemessung</w:t>
            </w:r>
          </w:p>
        </w:tc>
        <w:tc>
          <w:tcPr>
            <w:tcW w:w="1111" w:type="pct"/>
          </w:tcPr>
          <w:p w14:paraId="180F94C5"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28CB0BA8" w14:textId="77777777" w:rsidR="00691E32" w:rsidRPr="00691E32" w:rsidRDefault="00691E32" w:rsidP="00691E32">
            <w:pPr>
              <w:spacing w:before="40" w:after="40"/>
              <w:ind w:right="314"/>
              <w:jc w:val="right"/>
              <w:rPr>
                <w:rFonts w:ascii="Times New Roman" w:eastAsia="Arial" w:hAnsi="Times New Roman"/>
                <w:szCs w:val="20"/>
              </w:rPr>
            </w:pPr>
          </w:p>
        </w:tc>
      </w:tr>
      <w:tr w:rsidR="00691E32" w:rsidRPr="00691E32" w14:paraId="217B42F2" w14:textId="77777777" w:rsidTr="00691E32">
        <w:tc>
          <w:tcPr>
            <w:tcW w:w="2856" w:type="pct"/>
          </w:tcPr>
          <w:p w14:paraId="3BDE0231"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Mischbecken in m</w:t>
            </w:r>
            <w:r w:rsidRPr="00691E32">
              <w:rPr>
                <w:rFonts w:ascii="Times New Roman" w:eastAsia="Arial" w:hAnsi="Times New Roman"/>
                <w:szCs w:val="20"/>
                <w:vertAlign w:val="superscript"/>
              </w:rPr>
              <w:t>3</w:t>
            </w:r>
          </w:p>
        </w:tc>
        <w:tc>
          <w:tcPr>
            <w:tcW w:w="1111" w:type="pct"/>
          </w:tcPr>
          <w:p w14:paraId="4F06DC5B"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55405EA2"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0AA02BC1" w14:textId="77777777" w:rsidTr="00691E32">
        <w:tc>
          <w:tcPr>
            <w:tcW w:w="2856" w:type="pct"/>
          </w:tcPr>
          <w:p w14:paraId="10C40C71"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Mischbecken, Bestand in m</w:t>
            </w:r>
            <w:r w:rsidRPr="00691E32">
              <w:rPr>
                <w:rFonts w:ascii="Times New Roman" w:eastAsia="Arial" w:hAnsi="Times New Roman"/>
                <w:szCs w:val="20"/>
                <w:vertAlign w:val="superscript"/>
              </w:rPr>
              <w:t>3</w:t>
            </w:r>
          </w:p>
        </w:tc>
        <w:tc>
          <w:tcPr>
            <w:tcW w:w="1111" w:type="pct"/>
          </w:tcPr>
          <w:p w14:paraId="4C1E0C50"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37CB3AEB"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409BAFD9" w14:textId="77777777" w:rsidTr="00691E32">
        <w:tc>
          <w:tcPr>
            <w:tcW w:w="2856" w:type="pct"/>
          </w:tcPr>
          <w:p w14:paraId="3DBB518C"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erf. Belebungsbecken in m</w:t>
            </w:r>
            <w:r w:rsidRPr="00691E32">
              <w:rPr>
                <w:rFonts w:ascii="Times New Roman" w:eastAsia="Arial" w:hAnsi="Times New Roman"/>
                <w:szCs w:val="20"/>
                <w:vertAlign w:val="superscript"/>
              </w:rPr>
              <w:t>3</w:t>
            </w:r>
          </w:p>
        </w:tc>
        <w:tc>
          <w:tcPr>
            <w:tcW w:w="1111" w:type="pct"/>
          </w:tcPr>
          <w:p w14:paraId="563437CF"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2C4DD2C6"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7.755</w:t>
            </w:r>
          </w:p>
        </w:tc>
      </w:tr>
      <w:tr w:rsidR="00691E32" w:rsidRPr="00691E32" w14:paraId="5B9ACE7C" w14:textId="77777777" w:rsidTr="00691E32">
        <w:tc>
          <w:tcPr>
            <w:tcW w:w="2856" w:type="pct"/>
          </w:tcPr>
          <w:p w14:paraId="2FB60155"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Belebungsbecken, Bestand in m</w:t>
            </w:r>
            <w:r w:rsidRPr="00691E32">
              <w:rPr>
                <w:rFonts w:ascii="Times New Roman" w:eastAsia="Arial" w:hAnsi="Times New Roman"/>
                <w:szCs w:val="20"/>
                <w:vertAlign w:val="superscript"/>
              </w:rPr>
              <w:t>3</w:t>
            </w:r>
          </w:p>
        </w:tc>
        <w:tc>
          <w:tcPr>
            <w:tcW w:w="1111" w:type="pct"/>
          </w:tcPr>
          <w:p w14:paraId="745DEA20"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51EBBC12"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7.800</w:t>
            </w:r>
          </w:p>
        </w:tc>
      </w:tr>
      <w:tr w:rsidR="00691E32" w:rsidRPr="00691E32" w14:paraId="207EF02F" w14:textId="77777777" w:rsidTr="00691E32">
        <w:tc>
          <w:tcPr>
            <w:tcW w:w="2856" w:type="pct"/>
          </w:tcPr>
          <w:p w14:paraId="5CF063FB"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Volumen Nitrifikation in m</w:t>
            </w:r>
            <w:r w:rsidRPr="00691E32">
              <w:rPr>
                <w:rFonts w:ascii="Times New Roman" w:eastAsia="Arial" w:hAnsi="Times New Roman"/>
                <w:szCs w:val="20"/>
                <w:vertAlign w:val="superscript"/>
              </w:rPr>
              <w:t>3</w:t>
            </w:r>
          </w:p>
        </w:tc>
        <w:tc>
          <w:tcPr>
            <w:tcW w:w="1111" w:type="pct"/>
          </w:tcPr>
          <w:p w14:paraId="0D387478"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49D8E2BB"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4.950</w:t>
            </w:r>
          </w:p>
        </w:tc>
      </w:tr>
      <w:tr w:rsidR="00691E32" w:rsidRPr="00691E32" w14:paraId="19D1341E" w14:textId="77777777" w:rsidTr="00691E32">
        <w:tc>
          <w:tcPr>
            <w:tcW w:w="2856" w:type="pct"/>
          </w:tcPr>
          <w:p w14:paraId="40D10328"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xml:space="preserve"> in kg/d</w:t>
            </w:r>
          </w:p>
        </w:tc>
        <w:tc>
          <w:tcPr>
            <w:tcW w:w="1111" w:type="pct"/>
          </w:tcPr>
          <w:p w14:paraId="2D72E555"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2BD4B284"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2.737</w:t>
            </w:r>
          </w:p>
        </w:tc>
      </w:tr>
      <w:tr w:rsidR="00691E32" w:rsidRPr="00691E32" w14:paraId="220803D4" w14:textId="77777777" w:rsidTr="00691E32">
        <w:tc>
          <w:tcPr>
            <w:tcW w:w="2856" w:type="pct"/>
          </w:tcPr>
          <w:p w14:paraId="09C9254A"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Bestand in kg/d</w:t>
            </w:r>
          </w:p>
        </w:tc>
        <w:tc>
          <w:tcPr>
            <w:tcW w:w="1111" w:type="pct"/>
          </w:tcPr>
          <w:p w14:paraId="04A838D1"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44984E7E"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3.658</w:t>
            </w:r>
          </w:p>
        </w:tc>
      </w:tr>
      <w:tr w:rsidR="00691E32" w:rsidRPr="00691E32" w14:paraId="1E860EFB" w14:textId="77777777" w:rsidTr="00691E32">
        <w:tc>
          <w:tcPr>
            <w:tcW w:w="2856" w:type="pct"/>
          </w:tcPr>
          <w:p w14:paraId="28879D81"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xml:space="preserve"> in kg/h</w:t>
            </w:r>
          </w:p>
        </w:tc>
        <w:tc>
          <w:tcPr>
            <w:tcW w:w="1111" w:type="pct"/>
          </w:tcPr>
          <w:p w14:paraId="75B22E42"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4FA5965B"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239,9</w:t>
            </w:r>
          </w:p>
        </w:tc>
      </w:tr>
      <w:tr w:rsidR="00691E32" w:rsidRPr="00691E32" w14:paraId="43CA255D" w14:textId="77777777" w:rsidTr="00691E32">
        <w:tc>
          <w:tcPr>
            <w:tcW w:w="2856" w:type="pct"/>
          </w:tcPr>
          <w:p w14:paraId="17F97892" w14:textId="77777777" w:rsidR="00691E32" w:rsidRPr="00691E32" w:rsidRDefault="00691E32" w:rsidP="00691E32">
            <w:pPr>
              <w:spacing w:before="40" w:after="4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Bestand in kg/h</w:t>
            </w:r>
          </w:p>
        </w:tc>
        <w:tc>
          <w:tcPr>
            <w:tcW w:w="1111" w:type="pct"/>
          </w:tcPr>
          <w:p w14:paraId="58933428" w14:textId="77777777" w:rsidR="00691E32" w:rsidRPr="00691E32" w:rsidRDefault="00691E32" w:rsidP="00691E32">
            <w:pPr>
              <w:spacing w:before="40" w:after="40"/>
              <w:ind w:right="314"/>
              <w:jc w:val="right"/>
              <w:rPr>
                <w:rFonts w:ascii="Times New Roman" w:eastAsia="Arial" w:hAnsi="Times New Roman"/>
                <w:szCs w:val="20"/>
              </w:rPr>
            </w:pPr>
          </w:p>
        </w:tc>
        <w:tc>
          <w:tcPr>
            <w:tcW w:w="1032" w:type="pct"/>
          </w:tcPr>
          <w:p w14:paraId="2244C870" w14:textId="77777777" w:rsidR="00691E32" w:rsidRPr="00691E32" w:rsidRDefault="00691E32" w:rsidP="00691E32">
            <w:pPr>
              <w:spacing w:before="40" w:after="40"/>
              <w:ind w:right="314"/>
              <w:jc w:val="right"/>
              <w:rPr>
                <w:rFonts w:ascii="Times New Roman" w:eastAsia="Arial" w:hAnsi="Times New Roman"/>
                <w:szCs w:val="20"/>
              </w:rPr>
            </w:pPr>
            <w:r w:rsidRPr="00691E32">
              <w:rPr>
                <w:rFonts w:ascii="Times New Roman" w:eastAsia="Arial" w:hAnsi="Times New Roman"/>
                <w:szCs w:val="20"/>
              </w:rPr>
              <w:t>394,0</w:t>
            </w:r>
          </w:p>
        </w:tc>
      </w:tr>
    </w:tbl>
    <w:p w14:paraId="1488ACC3" w14:textId="3E3B857E" w:rsidR="00691E32" w:rsidRDefault="00691E32" w:rsidP="00691E32">
      <w:pPr>
        <w:widowControl w:val="0"/>
        <w:autoSpaceDE w:val="0"/>
        <w:autoSpaceDN w:val="0"/>
        <w:spacing w:after="120" w:line="353" w:lineRule="auto"/>
        <w:jc w:val="left"/>
        <w:rPr>
          <w:rFonts w:eastAsia="Arial"/>
          <w:b/>
          <w:szCs w:val="20"/>
          <w:lang w:val="en-US"/>
        </w:rPr>
      </w:pPr>
    </w:p>
    <w:p w14:paraId="0C7D0A25" w14:textId="78F3AC61" w:rsidR="00691E32" w:rsidRDefault="00691E32" w:rsidP="00691E32">
      <w:pPr>
        <w:widowControl w:val="0"/>
        <w:autoSpaceDE w:val="0"/>
        <w:autoSpaceDN w:val="0"/>
        <w:spacing w:after="120" w:line="353" w:lineRule="auto"/>
        <w:jc w:val="left"/>
        <w:rPr>
          <w:rFonts w:eastAsia="Arial"/>
          <w:b/>
          <w:szCs w:val="20"/>
          <w:lang w:val="en-US"/>
        </w:rPr>
      </w:pPr>
      <w:r>
        <w:rPr>
          <w:rFonts w:eastAsia="Arial"/>
          <w:b/>
          <w:szCs w:val="20"/>
          <w:lang w:val="en-US"/>
        </w:rPr>
        <w:br w:type="page"/>
      </w:r>
    </w:p>
    <w:p w14:paraId="1B779C8C" w14:textId="41A947DD" w:rsid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lastRenderedPageBreak/>
        <w:t>Mit dem vorhandenen Volumen der Belebungsbecken und des Mischbeckens können die Frachten nach Tabelle 3 behandelt werden. Dies entspricht den Frachten von ca. 72.000 EW.</w:t>
      </w:r>
    </w:p>
    <w:p w14:paraId="1636D230" w14:textId="77777777" w:rsidR="00691E32" w:rsidRPr="00691E32" w:rsidRDefault="00691E32" w:rsidP="00691E32">
      <w:pPr>
        <w:widowControl w:val="0"/>
        <w:autoSpaceDE w:val="0"/>
        <w:autoSpaceDN w:val="0"/>
        <w:spacing w:after="120"/>
        <w:jc w:val="left"/>
        <w:rPr>
          <w:rFonts w:eastAsia="Arial"/>
          <w:bCs/>
          <w:szCs w:val="20"/>
          <w:lang w:val="en-US"/>
        </w:rPr>
      </w:pPr>
    </w:p>
    <w:p w14:paraId="56BD6772" w14:textId="502A3A4D" w:rsid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Die bestehende Belüftung ist für maximalen Sauerstoffbedarf OVh von 394,0 kg/h ausgelegt. </w:t>
      </w:r>
    </w:p>
    <w:p w14:paraId="7F0B8505" w14:textId="77777777" w:rsidR="00691E32" w:rsidRPr="00691E32" w:rsidRDefault="00691E32" w:rsidP="00691E32">
      <w:pPr>
        <w:widowControl w:val="0"/>
        <w:autoSpaceDE w:val="0"/>
        <w:autoSpaceDN w:val="0"/>
        <w:spacing w:after="120"/>
        <w:jc w:val="left"/>
        <w:rPr>
          <w:rFonts w:eastAsia="Arial"/>
          <w:bCs/>
          <w:szCs w:val="20"/>
          <w:lang w:val="en-US"/>
        </w:rPr>
      </w:pPr>
    </w:p>
    <w:p w14:paraId="3B367048" w14:textId="73D49510" w:rsid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Für die Behandlung der Abwasserfracht von ca. 72.000 EW ist ein maximaler Sauerstoffbedarf OVh von 239,9 kg/h erforderlich.</w:t>
      </w:r>
    </w:p>
    <w:p w14:paraId="3D6781C5" w14:textId="77777777" w:rsidR="00691E32" w:rsidRPr="00691E32" w:rsidRDefault="00691E32" w:rsidP="00691E32">
      <w:pPr>
        <w:widowControl w:val="0"/>
        <w:autoSpaceDE w:val="0"/>
        <w:autoSpaceDN w:val="0"/>
        <w:spacing w:after="120"/>
        <w:jc w:val="left"/>
        <w:rPr>
          <w:rFonts w:eastAsia="Arial"/>
          <w:bCs/>
          <w:szCs w:val="20"/>
          <w:lang w:val="en-US"/>
        </w:rPr>
      </w:pPr>
    </w:p>
    <w:p w14:paraId="327E5B44" w14:textId="46EA3F41" w:rsid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Die bestehende Überschussschlammbehandlung inkl. Faulung ist für einen Überschussschlammanfall von 3.658 kg/d ausgelegt. </w:t>
      </w:r>
    </w:p>
    <w:p w14:paraId="23896E8A" w14:textId="77777777" w:rsidR="00691E32" w:rsidRPr="00691E32" w:rsidRDefault="00691E32" w:rsidP="00691E32">
      <w:pPr>
        <w:widowControl w:val="0"/>
        <w:autoSpaceDE w:val="0"/>
        <w:autoSpaceDN w:val="0"/>
        <w:spacing w:after="120"/>
        <w:jc w:val="left"/>
        <w:rPr>
          <w:rFonts w:eastAsia="Arial"/>
          <w:bCs/>
          <w:szCs w:val="20"/>
          <w:lang w:val="en-US"/>
        </w:rPr>
      </w:pPr>
    </w:p>
    <w:p w14:paraId="37290990" w14:textId="54CFF8EE" w:rsid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Für die Behandlung der Abwasserfracht von ca. 72.000 EW ist ein Überschussschlammanfall von 2.737 kg/d zu erwarten.</w:t>
      </w:r>
      <w:r>
        <w:rPr>
          <w:rFonts w:eastAsia="Arial"/>
          <w:bCs/>
          <w:szCs w:val="20"/>
          <w:lang w:val="en-US"/>
        </w:rPr>
        <w:br w:type="page"/>
      </w:r>
    </w:p>
    <w:p w14:paraId="498DA60A" w14:textId="77777777" w:rsidR="00691E32" w:rsidRDefault="00691E32" w:rsidP="00691E32">
      <w:pPr>
        <w:widowControl w:val="0"/>
        <w:autoSpaceDE w:val="0"/>
        <w:autoSpaceDN w:val="0"/>
        <w:spacing w:after="120" w:line="353" w:lineRule="auto"/>
        <w:jc w:val="left"/>
        <w:rPr>
          <w:rFonts w:eastAsia="Arial"/>
          <w:bCs/>
          <w:szCs w:val="20"/>
          <w:lang w:val="en-US"/>
        </w:rPr>
      </w:pPr>
    </w:p>
    <w:p w14:paraId="506973ED" w14:textId="564DAB96" w:rsidR="00691E32" w:rsidRPr="00B36293" w:rsidRDefault="00691E32" w:rsidP="00B36293">
      <w:pPr>
        <w:pStyle w:val="4InhaltGro"/>
        <w:jc w:val="center"/>
        <w:rPr>
          <w:sz w:val="29"/>
          <w:szCs w:val="29"/>
          <w:lang w:val="en-US"/>
        </w:rPr>
      </w:pPr>
      <w:bookmarkStart w:id="73" w:name="_Toc214901226"/>
      <w:bookmarkStart w:id="74" w:name="_Toc216878334"/>
      <w:r w:rsidRPr="00B36293">
        <w:rPr>
          <w:sz w:val="29"/>
          <w:szCs w:val="29"/>
          <w:lang w:val="en-US"/>
        </w:rPr>
        <w:t>3.2 Nachweis auf Basis Abwasserqualität Betriebsdaten</w:t>
      </w:r>
      <w:bookmarkEnd w:id="73"/>
      <w:bookmarkEnd w:id="74"/>
    </w:p>
    <w:p w14:paraId="7CBC8C21" w14:textId="77777777" w:rsidR="00691E32" w:rsidRPr="00691E32" w:rsidRDefault="00691E32" w:rsidP="00691E32">
      <w:pPr>
        <w:rPr>
          <w:lang w:val="en-US"/>
        </w:rPr>
      </w:pPr>
    </w:p>
    <w:p w14:paraId="430E8498" w14:textId="4E5C4838"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Im ersten Schritt ist auf Basis der mittleren Frachten und Abwasserqualität aus dem Messprogramm 6.10. bis 19.10.2025 (1.540 kg CSB/d) die Größe des Belebungsvolumens berechnet (vgl. Anlage 2). Für die Berechnung wurden die Frachten Zulauf Biologie, die aus den Analysedaten des Fremdlabors berechnet wurden, angesetzt (vgl. Auswertung Betriebsdaten Kläranlage Bad Füssing, Anlage 4.9).</w:t>
      </w:r>
    </w:p>
    <w:p w14:paraId="454B7D56" w14:textId="77777777" w:rsidR="00691E32" w:rsidRPr="00691E32" w:rsidRDefault="00691E32" w:rsidP="00691E32">
      <w:pPr>
        <w:rPr>
          <w:szCs w:val="20"/>
          <w:lang w:val="en-US"/>
        </w:rPr>
      </w:pPr>
    </w:p>
    <w:p w14:paraId="1F0186AD" w14:textId="0B2C9313"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Diese Berechnung ergibt ein erforderliches Volumen des Belebungsbeckens von 4.830 m3. Aufgrund des unausgewogenen N/CSB-Verhältnisses ist dieser Rechengang mit VDN/VBB = 0,60 und Dosierung einer externen C-Quelle durchgeführt.</w:t>
      </w:r>
    </w:p>
    <w:p w14:paraId="4812ED62" w14:textId="77777777" w:rsidR="00691E32" w:rsidRPr="00691E32" w:rsidRDefault="00691E32" w:rsidP="00691E32">
      <w:pPr>
        <w:rPr>
          <w:szCs w:val="20"/>
          <w:lang w:val="en-US"/>
        </w:rPr>
      </w:pPr>
    </w:p>
    <w:p w14:paraId="18984AF4" w14:textId="1929AC42"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Bei diesem Rechengang ergibt sich ein erforderliches Belebtschlammvolumen von 4.830 m3 und ein anteiliges Nitrifikationsvolumen von 1.932 m3. </w:t>
      </w:r>
    </w:p>
    <w:p w14:paraId="6EC229C7" w14:textId="77777777" w:rsidR="00691E32" w:rsidRPr="00691E32" w:rsidRDefault="00691E32" w:rsidP="00691E32">
      <w:pPr>
        <w:rPr>
          <w:szCs w:val="20"/>
          <w:lang w:val="en-US"/>
        </w:rPr>
      </w:pPr>
    </w:p>
    <w:p w14:paraId="25803DA5" w14:textId="29C9B446"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In weiteren Rechengängen wurden die Frachten und Abwassermengen für alle Parameter proportional erhöht, so dass das vorhandene Belebungsvolumen von 7.800 m3 komplett ausgenutzt wird. Aufgrund des unausgewogenen N/CSB-Verhältnisses ist dieser Rechengang ebenfalls mit VDN/VBB = 0,60 und Dosierung einer externen C-Quelle durchgeführt.</w:t>
      </w:r>
    </w:p>
    <w:p w14:paraId="3A15BA5F" w14:textId="77777777" w:rsidR="00691E32" w:rsidRPr="00691E32" w:rsidRDefault="00691E32" w:rsidP="00691E32">
      <w:pPr>
        <w:rPr>
          <w:szCs w:val="20"/>
          <w:lang w:val="en-US"/>
        </w:rPr>
      </w:pPr>
    </w:p>
    <w:p w14:paraId="43C9B5F6" w14:textId="6E9B994A"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Die zugehörigen Frachten und Kenndaten der Bemessung sind in der Tabelle 5 zusammengefasst. </w:t>
      </w:r>
    </w:p>
    <w:p w14:paraId="6254905C" w14:textId="77777777" w:rsidR="00691E32" w:rsidRPr="00691E32" w:rsidRDefault="00691E32" w:rsidP="00691E32">
      <w:pPr>
        <w:rPr>
          <w:szCs w:val="20"/>
          <w:lang w:val="en-US"/>
        </w:rPr>
      </w:pPr>
    </w:p>
    <w:p w14:paraId="2C568219" w14:textId="61330996"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Mit dem vorhandenen Volumen der Belebungsbecken und des Mischbeckens können die Frachten nach Tabelle 5 behandelt werden. Die Zulauffrachten wurden mit dem gemessenen Wirkungsgrad der Vorklärung nach Tabelle 4 hochgerechnet. In der nachfolgenden Tabelle sind die Frachten Zulauf Vorklärbecken in Einwohnerwerte umgerechnet. </w:t>
      </w:r>
    </w:p>
    <w:p w14:paraId="7E03BC78" w14:textId="77777777" w:rsidR="00691E32" w:rsidRPr="00691E32" w:rsidRDefault="00691E32" w:rsidP="00691E32">
      <w:pPr>
        <w:rPr>
          <w:szCs w:val="20"/>
          <w:lang w:val="en-US"/>
        </w:rPr>
      </w:pPr>
    </w:p>
    <w:p w14:paraId="0DC9C9DC" w14:textId="706246E5"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Die bestehende Belüftung ist für maximalen Sauerstoffbedarf OVh von 394,0 kg/h ausgelegt. </w:t>
      </w:r>
    </w:p>
    <w:p w14:paraId="0546B069" w14:textId="77777777" w:rsidR="00691E32" w:rsidRPr="00691E32" w:rsidRDefault="00691E32" w:rsidP="00691E32">
      <w:pPr>
        <w:rPr>
          <w:szCs w:val="20"/>
          <w:lang w:val="en-US"/>
        </w:rPr>
      </w:pPr>
    </w:p>
    <w:p w14:paraId="1151A90F" w14:textId="03EA714F"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Für die Behandlung der Abwasserfracht nach Tabelle 6 ist ein maximaler Sauerstoffbedarf OVh von 223,0 kg/h erforderlich. </w:t>
      </w:r>
    </w:p>
    <w:p w14:paraId="540989E9" w14:textId="77777777" w:rsidR="00691E32" w:rsidRPr="00691E32" w:rsidRDefault="00691E32" w:rsidP="00691E32">
      <w:pPr>
        <w:rPr>
          <w:szCs w:val="20"/>
          <w:lang w:val="en-US"/>
        </w:rPr>
      </w:pPr>
    </w:p>
    <w:p w14:paraId="04CF5768" w14:textId="0CFCA1EA"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 xml:space="preserve">Die bestehende Überschussschlammbehandlung inkl. Faulung ist für einen Überschussschlammanfall von 3.658 kg/d ausgelegt. </w:t>
      </w:r>
    </w:p>
    <w:p w14:paraId="52DC418F" w14:textId="77777777" w:rsidR="00691E32" w:rsidRPr="00691E32" w:rsidRDefault="00691E32" w:rsidP="00691E32">
      <w:pPr>
        <w:rPr>
          <w:szCs w:val="20"/>
          <w:lang w:val="en-US"/>
        </w:rPr>
      </w:pPr>
    </w:p>
    <w:p w14:paraId="2158D1AD" w14:textId="66CBE396"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Für die Behandlung der Abwasserfracht nach Tabelle 6 ist ein Überschussschlammanfall von 1.725 kg/d zu erwarten.</w:t>
      </w:r>
    </w:p>
    <w:p w14:paraId="36E6ED20" w14:textId="77777777" w:rsidR="00691E32" w:rsidRPr="00691E32" w:rsidRDefault="00691E32" w:rsidP="00691E32">
      <w:pPr>
        <w:rPr>
          <w:szCs w:val="20"/>
          <w:lang w:val="en-US"/>
        </w:rPr>
      </w:pPr>
    </w:p>
    <w:p w14:paraId="5EFD9156" w14:textId="5423B339" w:rsidR="00691E32" w:rsidRPr="00691E32" w:rsidRDefault="00691E32" w:rsidP="00691E32">
      <w:pPr>
        <w:widowControl w:val="0"/>
        <w:autoSpaceDE w:val="0"/>
        <w:autoSpaceDN w:val="0"/>
        <w:spacing w:after="120" w:line="353" w:lineRule="auto"/>
        <w:jc w:val="left"/>
        <w:rPr>
          <w:rFonts w:eastAsia="Arial"/>
          <w:bCs/>
          <w:szCs w:val="20"/>
          <w:lang w:val="en-US"/>
        </w:rPr>
      </w:pPr>
      <w:r w:rsidRPr="00691E32">
        <w:rPr>
          <w:rFonts w:eastAsia="Arial"/>
          <w:bCs/>
          <w:szCs w:val="20"/>
          <w:lang w:val="en-US"/>
        </w:rPr>
        <w:t>Bezogen auf die vorliegende Zulaufbelastung nach der Auswertung Betriebsdaten Kläranlage Bad Füssing liegen auch bei Ansatz der gemessenen speziellen Zulaufbelastungen ausreichend Reservekapazitäten vor.</w:t>
      </w:r>
    </w:p>
    <w:p w14:paraId="29D42F7F" w14:textId="77777777" w:rsidR="00691E32" w:rsidRPr="00691E32" w:rsidRDefault="00691E32" w:rsidP="00691E32">
      <w:pPr>
        <w:widowControl w:val="0"/>
        <w:autoSpaceDE w:val="0"/>
        <w:autoSpaceDN w:val="0"/>
        <w:spacing w:after="120" w:line="353" w:lineRule="auto"/>
        <w:jc w:val="left"/>
        <w:rPr>
          <w:rFonts w:eastAsia="Arial"/>
          <w:b/>
          <w:szCs w:val="20"/>
          <w:lang w:val="en-US"/>
        </w:rPr>
      </w:pPr>
      <w:r w:rsidRPr="00691E32">
        <w:rPr>
          <w:rFonts w:eastAsia="Arial"/>
          <w:b/>
          <w:szCs w:val="20"/>
          <w:lang w:val="en-US"/>
        </w:rPr>
        <w:lastRenderedPageBreak/>
        <w:t>Tabelle 4: Bemessungsgang Messprogramm Mittelwert Zulauf Biologie</w:t>
      </w:r>
    </w:p>
    <w:p w14:paraId="789F804C" w14:textId="31EF9AE5" w:rsidR="00691E32" w:rsidRDefault="00691E32" w:rsidP="00691E32">
      <w:pPr>
        <w:rPr>
          <w:szCs w:val="20"/>
          <w:lang w:val="en-US"/>
        </w:rPr>
      </w:pPr>
    </w:p>
    <w:tbl>
      <w:tblPr>
        <w:tblStyle w:val="Tabellenraster3"/>
        <w:tblW w:w="5000" w:type="pct"/>
        <w:tblLook w:val="04A0" w:firstRow="1" w:lastRow="0" w:firstColumn="1" w:lastColumn="0" w:noHBand="0" w:noVBand="1"/>
      </w:tblPr>
      <w:tblGrid>
        <w:gridCol w:w="5178"/>
        <w:gridCol w:w="2014"/>
        <w:gridCol w:w="1870"/>
      </w:tblGrid>
      <w:tr w:rsidR="00691E32" w:rsidRPr="00691E32" w14:paraId="0AD41054" w14:textId="77777777" w:rsidTr="00691E32">
        <w:tc>
          <w:tcPr>
            <w:tcW w:w="2856" w:type="pct"/>
          </w:tcPr>
          <w:p w14:paraId="3A098DD5"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Parameter</w:t>
            </w:r>
          </w:p>
        </w:tc>
        <w:tc>
          <w:tcPr>
            <w:tcW w:w="1111" w:type="pct"/>
          </w:tcPr>
          <w:p w14:paraId="1B92F65A" w14:textId="77777777" w:rsidR="00691E32" w:rsidRPr="00691E32" w:rsidRDefault="00691E32" w:rsidP="00691E32">
            <w:pPr>
              <w:spacing w:after="120"/>
              <w:jc w:val="center"/>
              <w:rPr>
                <w:rFonts w:ascii="Times New Roman" w:eastAsia="Arial" w:hAnsi="Times New Roman"/>
                <w:szCs w:val="20"/>
              </w:rPr>
            </w:pPr>
            <w:r w:rsidRPr="00691E32">
              <w:rPr>
                <w:rFonts w:ascii="Times New Roman" w:eastAsia="Arial" w:hAnsi="Times New Roman"/>
                <w:szCs w:val="20"/>
              </w:rPr>
              <w:t>Zulauf VKB</w:t>
            </w:r>
          </w:p>
        </w:tc>
        <w:tc>
          <w:tcPr>
            <w:tcW w:w="1032" w:type="pct"/>
          </w:tcPr>
          <w:p w14:paraId="7001A998" w14:textId="77777777" w:rsidR="00691E32" w:rsidRPr="00691E32" w:rsidRDefault="00691E32" w:rsidP="00691E32">
            <w:pPr>
              <w:spacing w:after="120"/>
              <w:jc w:val="center"/>
              <w:rPr>
                <w:rFonts w:ascii="Times New Roman" w:eastAsia="Arial" w:hAnsi="Times New Roman"/>
                <w:szCs w:val="20"/>
              </w:rPr>
            </w:pPr>
            <w:r w:rsidRPr="00691E32">
              <w:rPr>
                <w:rFonts w:ascii="Times New Roman" w:eastAsia="Arial" w:hAnsi="Times New Roman"/>
                <w:szCs w:val="20"/>
              </w:rPr>
              <w:t>Zulauf Biologie</w:t>
            </w:r>
          </w:p>
        </w:tc>
      </w:tr>
      <w:tr w:rsidR="00691E32" w:rsidRPr="00691E32" w14:paraId="03508B80" w14:textId="77777777" w:rsidTr="00691E32">
        <w:tc>
          <w:tcPr>
            <w:tcW w:w="2856" w:type="pct"/>
          </w:tcPr>
          <w:p w14:paraId="04830D68"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Abwassermengen</w:t>
            </w:r>
          </w:p>
        </w:tc>
        <w:tc>
          <w:tcPr>
            <w:tcW w:w="1111" w:type="pct"/>
          </w:tcPr>
          <w:p w14:paraId="32A60CAC" w14:textId="77777777" w:rsidR="00691E32" w:rsidRPr="00691E32" w:rsidRDefault="00691E32" w:rsidP="00691E32">
            <w:pPr>
              <w:spacing w:after="120"/>
              <w:jc w:val="left"/>
              <w:rPr>
                <w:rFonts w:ascii="Times New Roman" w:eastAsia="Arial" w:hAnsi="Times New Roman"/>
                <w:szCs w:val="20"/>
              </w:rPr>
            </w:pPr>
          </w:p>
        </w:tc>
        <w:tc>
          <w:tcPr>
            <w:tcW w:w="1032" w:type="pct"/>
          </w:tcPr>
          <w:p w14:paraId="2740FDAD" w14:textId="77777777" w:rsidR="00691E32" w:rsidRPr="00691E32" w:rsidRDefault="00691E32" w:rsidP="00691E32">
            <w:pPr>
              <w:spacing w:after="120"/>
              <w:jc w:val="left"/>
              <w:rPr>
                <w:rFonts w:ascii="Times New Roman" w:eastAsia="Arial" w:hAnsi="Times New Roman"/>
                <w:szCs w:val="20"/>
              </w:rPr>
            </w:pPr>
          </w:p>
        </w:tc>
      </w:tr>
      <w:tr w:rsidR="00691E32" w:rsidRPr="00691E32" w14:paraId="1BDFAE76" w14:textId="77777777" w:rsidTr="00691E32">
        <w:tc>
          <w:tcPr>
            <w:tcW w:w="2856" w:type="pct"/>
          </w:tcPr>
          <w:p w14:paraId="44046313"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tägliche Abwassermenge Q</w:t>
            </w:r>
            <w:r w:rsidRPr="00691E32">
              <w:rPr>
                <w:rFonts w:ascii="Times New Roman" w:eastAsia="Arial" w:hAnsi="Times New Roman"/>
                <w:szCs w:val="20"/>
                <w:vertAlign w:val="subscript"/>
              </w:rPr>
              <w:t>d,Konz</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/d</w:t>
            </w:r>
          </w:p>
        </w:tc>
        <w:tc>
          <w:tcPr>
            <w:tcW w:w="1111" w:type="pct"/>
          </w:tcPr>
          <w:p w14:paraId="7759A4DF"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6.836</w:t>
            </w:r>
          </w:p>
        </w:tc>
        <w:tc>
          <w:tcPr>
            <w:tcW w:w="1032" w:type="pct"/>
          </w:tcPr>
          <w:p w14:paraId="4516EF1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6.836</w:t>
            </w:r>
          </w:p>
        </w:tc>
      </w:tr>
      <w:tr w:rsidR="00691E32" w:rsidRPr="00691E32" w14:paraId="57954DE8" w14:textId="77777777" w:rsidTr="00691E32">
        <w:tc>
          <w:tcPr>
            <w:tcW w:w="2856" w:type="pct"/>
          </w:tcPr>
          <w:p w14:paraId="6F349B90"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Trockenwetterzufluss Q</w:t>
            </w:r>
            <w:r w:rsidRPr="00691E32">
              <w:rPr>
                <w:rFonts w:ascii="Times New Roman" w:eastAsia="Arial" w:hAnsi="Times New Roman"/>
                <w:szCs w:val="20"/>
                <w:vertAlign w:val="subscript"/>
              </w:rPr>
              <w:t>t</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5040D414"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c>
          <w:tcPr>
            <w:tcW w:w="1032" w:type="pct"/>
          </w:tcPr>
          <w:p w14:paraId="6214EB57"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5C4C2339" w14:textId="77777777" w:rsidTr="00691E32">
        <w:tc>
          <w:tcPr>
            <w:tcW w:w="2856" w:type="pct"/>
          </w:tcPr>
          <w:p w14:paraId="15DAAD4D"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Mischwasserzufluss Q</w:t>
            </w:r>
            <w:r w:rsidRPr="00691E32">
              <w:rPr>
                <w:rFonts w:ascii="Times New Roman" w:eastAsia="Arial" w:hAnsi="Times New Roman"/>
                <w:szCs w:val="20"/>
                <w:vertAlign w:val="subscript"/>
              </w:rPr>
              <w:t>m</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01372BA8"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1.500</w:t>
            </w:r>
          </w:p>
        </w:tc>
        <w:tc>
          <w:tcPr>
            <w:tcW w:w="1032" w:type="pct"/>
          </w:tcPr>
          <w:p w14:paraId="3C9286D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1.500</w:t>
            </w:r>
          </w:p>
        </w:tc>
      </w:tr>
      <w:tr w:rsidR="00691E32" w:rsidRPr="00691E32" w14:paraId="62BFE428" w14:textId="77777777" w:rsidTr="00691E32">
        <w:tc>
          <w:tcPr>
            <w:tcW w:w="2856" w:type="pct"/>
          </w:tcPr>
          <w:p w14:paraId="6FF038B1"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Abwasserfrachten</w:t>
            </w:r>
          </w:p>
        </w:tc>
        <w:tc>
          <w:tcPr>
            <w:tcW w:w="1111" w:type="pct"/>
          </w:tcPr>
          <w:p w14:paraId="6DBBC939"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58237156" w14:textId="77777777" w:rsidR="00691E32" w:rsidRPr="00691E32" w:rsidRDefault="00691E32" w:rsidP="00691E32">
            <w:pPr>
              <w:spacing w:after="120"/>
              <w:ind w:right="314"/>
              <w:jc w:val="right"/>
              <w:rPr>
                <w:rFonts w:ascii="Times New Roman" w:eastAsia="Arial" w:hAnsi="Times New Roman"/>
                <w:szCs w:val="20"/>
              </w:rPr>
            </w:pPr>
          </w:p>
        </w:tc>
      </w:tr>
      <w:tr w:rsidR="00691E32" w:rsidRPr="00691E32" w14:paraId="30FE6120" w14:textId="77777777" w:rsidTr="00691E32">
        <w:tc>
          <w:tcPr>
            <w:tcW w:w="2856" w:type="pct"/>
          </w:tcPr>
          <w:p w14:paraId="76A0AC4B"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CSB B</w:t>
            </w:r>
            <w:r w:rsidRPr="00691E32">
              <w:rPr>
                <w:rFonts w:ascii="Times New Roman" w:eastAsia="Arial" w:hAnsi="Times New Roman"/>
                <w:szCs w:val="20"/>
                <w:vertAlign w:val="subscript"/>
              </w:rPr>
              <w:t>d,CSB</w:t>
            </w:r>
            <w:r w:rsidRPr="00691E32">
              <w:rPr>
                <w:rFonts w:ascii="Times New Roman" w:eastAsia="Arial" w:hAnsi="Times New Roman"/>
                <w:szCs w:val="20"/>
              </w:rPr>
              <w:t xml:space="preserve"> in kg/d</w:t>
            </w:r>
          </w:p>
        </w:tc>
        <w:tc>
          <w:tcPr>
            <w:tcW w:w="1111" w:type="pct"/>
          </w:tcPr>
          <w:p w14:paraId="0CFEAA51"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3.817</w:t>
            </w:r>
          </w:p>
        </w:tc>
        <w:tc>
          <w:tcPr>
            <w:tcW w:w="1032" w:type="pct"/>
          </w:tcPr>
          <w:p w14:paraId="20D89CA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1.540</w:t>
            </w:r>
          </w:p>
        </w:tc>
      </w:tr>
      <w:tr w:rsidR="00691E32" w:rsidRPr="00691E32" w14:paraId="0E26382F" w14:textId="77777777" w:rsidTr="00691E32">
        <w:tc>
          <w:tcPr>
            <w:tcW w:w="2856" w:type="pct"/>
          </w:tcPr>
          <w:p w14:paraId="29E0D3C8"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gelöster CSB B</w:t>
            </w:r>
            <w:r w:rsidRPr="00691E32">
              <w:rPr>
                <w:rFonts w:ascii="Times New Roman" w:eastAsia="Arial" w:hAnsi="Times New Roman"/>
                <w:szCs w:val="20"/>
                <w:vertAlign w:val="subscript"/>
              </w:rPr>
              <w:t>d,SCSB</w:t>
            </w:r>
            <w:r w:rsidRPr="00691E32">
              <w:rPr>
                <w:rFonts w:ascii="Times New Roman" w:eastAsia="Arial" w:hAnsi="Times New Roman"/>
                <w:szCs w:val="20"/>
              </w:rPr>
              <w:t xml:space="preserve"> in kg/d</w:t>
            </w:r>
          </w:p>
        </w:tc>
        <w:tc>
          <w:tcPr>
            <w:tcW w:w="1111" w:type="pct"/>
          </w:tcPr>
          <w:p w14:paraId="31295A40"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1.484</w:t>
            </w:r>
          </w:p>
        </w:tc>
        <w:tc>
          <w:tcPr>
            <w:tcW w:w="1032" w:type="pct"/>
          </w:tcPr>
          <w:p w14:paraId="1A7824BD"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832</w:t>
            </w:r>
          </w:p>
        </w:tc>
      </w:tr>
      <w:tr w:rsidR="00691E32" w:rsidRPr="00691E32" w14:paraId="01CAD50F" w14:textId="77777777" w:rsidTr="00691E32">
        <w:tc>
          <w:tcPr>
            <w:tcW w:w="2856" w:type="pct"/>
          </w:tcPr>
          <w:p w14:paraId="6B462E86"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Abfiltrierbare Stoffe B</w:t>
            </w:r>
            <w:r w:rsidRPr="00691E32">
              <w:rPr>
                <w:rFonts w:ascii="Times New Roman" w:eastAsia="Arial" w:hAnsi="Times New Roman"/>
                <w:szCs w:val="20"/>
                <w:vertAlign w:val="subscript"/>
              </w:rPr>
              <w:t>d,XTS</w:t>
            </w:r>
            <w:r w:rsidRPr="00691E32">
              <w:rPr>
                <w:rFonts w:ascii="Times New Roman" w:eastAsia="Arial" w:hAnsi="Times New Roman"/>
                <w:szCs w:val="20"/>
              </w:rPr>
              <w:t xml:space="preserve"> in kg/d</w:t>
            </w:r>
          </w:p>
        </w:tc>
        <w:tc>
          <w:tcPr>
            <w:tcW w:w="1111" w:type="pct"/>
          </w:tcPr>
          <w:p w14:paraId="7E73C782"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2.781</w:t>
            </w:r>
          </w:p>
        </w:tc>
        <w:tc>
          <w:tcPr>
            <w:tcW w:w="1032" w:type="pct"/>
          </w:tcPr>
          <w:p w14:paraId="3AB9B7BE"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1.472</w:t>
            </w:r>
          </w:p>
        </w:tc>
      </w:tr>
      <w:tr w:rsidR="00691E32" w:rsidRPr="00691E32" w14:paraId="119D86D9" w14:textId="77777777" w:rsidTr="00691E32">
        <w:tc>
          <w:tcPr>
            <w:tcW w:w="2856" w:type="pct"/>
          </w:tcPr>
          <w:p w14:paraId="5D5C5C8A"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Kjeldhal-Stickstoff B</w:t>
            </w:r>
            <w:r w:rsidRPr="00691E32">
              <w:rPr>
                <w:rFonts w:ascii="Times New Roman" w:eastAsia="Arial" w:hAnsi="Times New Roman"/>
                <w:szCs w:val="20"/>
                <w:vertAlign w:val="subscript"/>
              </w:rPr>
              <w:t>d,KN</w:t>
            </w:r>
            <w:r w:rsidRPr="00691E32">
              <w:rPr>
                <w:rFonts w:ascii="Times New Roman" w:eastAsia="Arial" w:hAnsi="Times New Roman"/>
                <w:szCs w:val="20"/>
              </w:rPr>
              <w:t xml:space="preserve"> in kg/d</w:t>
            </w:r>
          </w:p>
        </w:tc>
        <w:tc>
          <w:tcPr>
            <w:tcW w:w="1111" w:type="pct"/>
          </w:tcPr>
          <w:p w14:paraId="3B570DE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481</w:t>
            </w:r>
          </w:p>
        </w:tc>
        <w:tc>
          <w:tcPr>
            <w:tcW w:w="1032" w:type="pct"/>
          </w:tcPr>
          <w:p w14:paraId="15BD1363"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436</w:t>
            </w:r>
          </w:p>
        </w:tc>
      </w:tr>
      <w:tr w:rsidR="00691E32" w:rsidRPr="00691E32" w14:paraId="76961D47" w14:textId="77777777" w:rsidTr="00691E32">
        <w:tc>
          <w:tcPr>
            <w:tcW w:w="2856" w:type="pct"/>
          </w:tcPr>
          <w:p w14:paraId="634AEA0D"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Phosphor B</w:t>
            </w:r>
            <w:r w:rsidRPr="00691E32">
              <w:rPr>
                <w:rFonts w:ascii="Times New Roman" w:eastAsia="Arial" w:hAnsi="Times New Roman"/>
                <w:szCs w:val="20"/>
                <w:vertAlign w:val="subscript"/>
              </w:rPr>
              <w:t>d,P</w:t>
            </w:r>
            <w:r w:rsidRPr="00691E32">
              <w:rPr>
                <w:rFonts w:ascii="Times New Roman" w:eastAsia="Arial" w:hAnsi="Times New Roman"/>
                <w:szCs w:val="20"/>
              </w:rPr>
              <w:t xml:space="preserve"> in kg/d</w:t>
            </w:r>
          </w:p>
        </w:tc>
        <w:tc>
          <w:tcPr>
            <w:tcW w:w="1111" w:type="pct"/>
          </w:tcPr>
          <w:p w14:paraId="4C01EFE8"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67</w:t>
            </w:r>
          </w:p>
        </w:tc>
        <w:tc>
          <w:tcPr>
            <w:tcW w:w="1032" w:type="pct"/>
          </w:tcPr>
          <w:p w14:paraId="015D6270"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60</w:t>
            </w:r>
          </w:p>
        </w:tc>
      </w:tr>
      <w:tr w:rsidR="00691E32" w:rsidRPr="00691E32" w14:paraId="585C35F7" w14:textId="77777777" w:rsidTr="00691E32">
        <w:tc>
          <w:tcPr>
            <w:tcW w:w="2856" w:type="pct"/>
          </w:tcPr>
          <w:p w14:paraId="77EE2EA4"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Kenndaten Bemessung</w:t>
            </w:r>
          </w:p>
        </w:tc>
        <w:tc>
          <w:tcPr>
            <w:tcW w:w="1111" w:type="pct"/>
          </w:tcPr>
          <w:p w14:paraId="07804D15"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6019C9B6" w14:textId="77777777" w:rsidR="00691E32" w:rsidRPr="00691E32" w:rsidRDefault="00691E32" w:rsidP="00691E32">
            <w:pPr>
              <w:spacing w:after="120"/>
              <w:ind w:right="314"/>
              <w:jc w:val="right"/>
              <w:rPr>
                <w:rFonts w:ascii="Times New Roman" w:eastAsia="Arial" w:hAnsi="Times New Roman"/>
                <w:szCs w:val="20"/>
              </w:rPr>
            </w:pPr>
          </w:p>
        </w:tc>
      </w:tr>
      <w:tr w:rsidR="00691E32" w:rsidRPr="00691E32" w14:paraId="482C067B" w14:textId="77777777" w:rsidTr="00691E32">
        <w:tc>
          <w:tcPr>
            <w:tcW w:w="2856" w:type="pct"/>
          </w:tcPr>
          <w:p w14:paraId="648F1F51"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Mischbecken in m</w:t>
            </w:r>
            <w:r w:rsidRPr="00691E32">
              <w:rPr>
                <w:rFonts w:ascii="Times New Roman" w:eastAsia="Arial" w:hAnsi="Times New Roman"/>
                <w:szCs w:val="20"/>
                <w:vertAlign w:val="superscript"/>
              </w:rPr>
              <w:t>3</w:t>
            </w:r>
          </w:p>
        </w:tc>
        <w:tc>
          <w:tcPr>
            <w:tcW w:w="1111" w:type="pct"/>
          </w:tcPr>
          <w:p w14:paraId="61B1576A"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6B737A69"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64521F04" w14:textId="77777777" w:rsidTr="00691E32">
        <w:tc>
          <w:tcPr>
            <w:tcW w:w="2856" w:type="pct"/>
          </w:tcPr>
          <w:p w14:paraId="5C016BBB"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Mischbecken, Bestand in m</w:t>
            </w:r>
            <w:r w:rsidRPr="00691E32">
              <w:rPr>
                <w:rFonts w:ascii="Times New Roman" w:eastAsia="Arial" w:hAnsi="Times New Roman"/>
                <w:szCs w:val="20"/>
                <w:vertAlign w:val="superscript"/>
              </w:rPr>
              <w:t>3</w:t>
            </w:r>
          </w:p>
        </w:tc>
        <w:tc>
          <w:tcPr>
            <w:tcW w:w="1111" w:type="pct"/>
          </w:tcPr>
          <w:p w14:paraId="3D8ED6FA"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2BD9F9D5"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59D0FB8B" w14:textId="77777777" w:rsidTr="00691E32">
        <w:tc>
          <w:tcPr>
            <w:tcW w:w="2856" w:type="pct"/>
          </w:tcPr>
          <w:p w14:paraId="3D7CD6F6"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erf. Belebungsbecken in m</w:t>
            </w:r>
            <w:r w:rsidRPr="00691E32">
              <w:rPr>
                <w:rFonts w:ascii="Times New Roman" w:eastAsia="Arial" w:hAnsi="Times New Roman"/>
                <w:szCs w:val="20"/>
                <w:vertAlign w:val="superscript"/>
              </w:rPr>
              <w:t>3</w:t>
            </w:r>
          </w:p>
        </w:tc>
        <w:tc>
          <w:tcPr>
            <w:tcW w:w="1111" w:type="pct"/>
          </w:tcPr>
          <w:p w14:paraId="794F7487"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7836651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4.830</w:t>
            </w:r>
          </w:p>
        </w:tc>
      </w:tr>
      <w:tr w:rsidR="00691E32" w:rsidRPr="00691E32" w14:paraId="6A8BF09A" w14:textId="77777777" w:rsidTr="00691E32">
        <w:tc>
          <w:tcPr>
            <w:tcW w:w="2856" w:type="pct"/>
          </w:tcPr>
          <w:p w14:paraId="414EFBC2"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Belebungsbecken, Bestand in m</w:t>
            </w:r>
            <w:r w:rsidRPr="00691E32">
              <w:rPr>
                <w:rFonts w:ascii="Times New Roman" w:eastAsia="Arial" w:hAnsi="Times New Roman"/>
                <w:szCs w:val="20"/>
                <w:vertAlign w:val="superscript"/>
              </w:rPr>
              <w:t>3</w:t>
            </w:r>
          </w:p>
        </w:tc>
        <w:tc>
          <w:tcPr>
            <w:tcW w:w="1111" w:type="pct"/>
          </w:tcPr>
          <w:p w14:paraId="0E1D0969"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0AFEC303"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7.800</w:t>
            </w:r>
          </w:p>
        </w:tc>
      </w:tr>
      <w:tr w:rsidR="00691E32" w:rsidRPr="00691E32" w14:paraId="07921E3F" w14:textId="77777777" w:rsidTr="00691E32">
        <w:tc>
          <w:tcPr>
            <w:tcW w:w="2856" w:type="pct"/>
          </w:tcPr>
          <w:p w14:paraId="159A2BB9"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Volumen Nitrifikation in m</w:t>
            </w:r>
            <w:r w:rsidRPr="00691E32">
              <w:rPr>
                <w:rFonts w:ascii="Times New Roman" w:eastAsia="Arial" w:hAnsi="Times New Roman"/>
                <w:szCs w:val="20"/>
                <w:vertAlign w:val="superscript"/>
              </w:rPr>
              <w:t>3</w:t>
            </w:r>
          </w:p>
        </w:tc>
        <w:tc>
          <w:tcPr>
            <w:tcW w:w="1111" w:type="pct"/>
          </w:tcPr>
          <w:p w14:paraId="568C21A3"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58F3445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1.932</w:t>
            </w:r>
          </w:p>
        </w:tc>
      </w:tr>
      <w:tr w:rsidR="00691E32" w:rsidRPr="00691E32" w14:paraId="4DA949AA" w14:textId="77777777" w:rsidTr="00691E32">
        <w:tc>
          <w:tcPr>
            <w:tcW w:w="2856" w:type="pct"/>
          </w:tcPr>
          <w:p w14:paraId="0B9EF96F"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xml:space="preserve"> in kg/d</w:t>
            </w:r>
          </w:p>
        </w:tc>
        <w:tc>
          <w:tcPr>
            <w:tcW w:w="1111" w:type="pct"/>
          </w:tcPr>
          <w:p w14:paraId="6CD3C0AF"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1293DD9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1.071</w:t>
            </w:r>
          </w:p>
        </w:tc>
      </w:tr>
      <w:tr w:rsidR="00691E32" w:rsidRPr="00691E32" w14:paraId="387BC8A7" w14:textId="77777777" w:rsidTr="00691E32">
        <w:tc>
          <w:tcPr>
            <w:tcW w:w="2856" w:type="pct"/>
          </w:tcPr>
          <w:p w14:paraId="727BEE19"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Bestand in kg/d</w:t>
            </w:r>
          </w:p>
        </w:tc>
        <w:tc>
          <w:tcPr>
            <w:tcW w:w="1111" w:type="pct"/>
          </w:tcPr>
          <w:p w14:paraId="176A3224"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601248B2"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3.658</w:t>
            </w:r>
          </w:p>
        </w:tc>
      </w:tr>
      <w:tr w:rsidR="00691E32" w:rsidRPr="00691E32" w14:paraId="326F0889" w14:textId="77777777" w:rsidTr="00691E32">
        <w:tc>
          <w:tcPr>
            <w:tcW w:w="2856" w:type="pct"/>
          </w:tcPr>
          <w:p w14:paraId="7FCD8F66"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xml:space="preserve"> in kg/h</w:t>
            </w:r>
          </w:p>
        </w:tc>
        <w:tc>
          <w:tcPr>
            <w:tcW w:w="1111" w:type="pct"/>
          </w:tcPr>
          <w:p w14:paraId="0C032901"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7048C308"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138,2</w:t>
            </w:r>
          </w:p>
        </w:tc>
      </w:tr>
      <w:tr w:rsidR="00691E32" w:rsidRPr="00691E32" w14:paraId="66F3C949" w14:textId="77777777" w:rsidTr="00691E32">
        <w:tc>
          <w:tcPr>
            <w:tcW w:w="2856" w:type="pct"/>
          </w:tcPr>
          <w:p w14:paraId="68A748B5"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Bestand in kg/h</w:t>
            </w:r>
          </w:p>
        </w:tc>
        <w:tc>
          <w:tcPr>
            <w:tcW w:w="1111" w:type="pct"/>
          </w:tcPr>
          <w:p w14:paraId="749D38E5"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4E9C8DA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394,0</w:t>
            </w:r>
          </w:p>
        </w:tc>
      </w:tr>
      <w:tr w:rsidR="00691E32" w:rsidRPr="00691E32" w14:paraId="5B45177E" w14:textId="77777777" w:rsidTr="00691E32">
        <w:tc>
          <w:tcPr>
            <w:tcW w:w="2856" w:type="pct"/>
          </w:tcPr>
          <w:p w14:paraId="317DF280" w14:textId="77777777" w:rsidR="00691E32" w:rsidRPr="00691E32" w:rsidRDefault="00691E32" w:rsidP="00691E32">
            <w:pPr>
              <w:jc w:val="left"/>
              <w:rPr>
                <w:rFonts w:eastAsia="Times New Roman"/>
                <w:color w:val="000000"/>
                <w:szCs w:val="20"/>
                <w:lang w:eastAsia="zh-CN"/>
              </w:rPr>
            </w:pPr>
            <w:r w:rsidRPr="00691E32">
              <w:rPr>
                <w:rFonts w:eastAsia="Times New Roman"/>
                <w:color w:val="000000"/>
                <w:szCs w:val="20"/>
                <w:lang w:eastAsia="zh-CN"/>
              </w:rPr>
              <w:t>Extern dosierter CSB in mg/l</w:t>
            </w:r>
          </w:p>
        </w:tc>
        <w:tc>
          <w:tcPr>
            <w:tcW w:w="1111" w:type="pct"/>
          </w:tcPr>
          <w:p w14:paraId="47CCF171"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1C5746D5"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110</w:t>
            </w:r>
          </w:p>
        </w:tc>
      </w:tr>
    </w:tbl>
    <w:p w14:paraId="50161084" w14:textId="77733F0E" w:rsidR="00691E32" w:rsidRDefault="00691E32" w:rsidP="00691E32">
      <w:pPr>
        <w:rPr>
          <w:szCs w:val="20"/>
          <w:lang w:val="en-US"/>
        </w:rPr>
      </w:pPr>
    </w:p>
    <w:p w14:paraId="1B46E896" w14:textId="0BB27BBC" w:rsidR="00691E32" w:rsidRDefault="00691E32" w:rsidP="00691E32">
      <w:pPr>
        <w:rPr>
          <w:szCs w:val="20"/>
          <w:lang w:val="en-US"/>
        </w:rPr>
      </w:pPr>
      <w:r>
        <w:rPr>
          <w:szCs w:val="20"/>
          <w:lang w:val="en-US"/>
        </w:rPr>
        <w:br w:type="page"/>
      </w:r>
    </w:p>
    <w:p w14:paraId="3B9352BC" w14:textId="77777777" w:rsidR="00691E32" w:rsidRPr="00691E32" w:rsidRDefault="00691E32" w:rsidP="00691E32">
      <w:pPr>
        <w:widowControl w:val="0"/>
        <w:autoSpaceDE w:val="0"/>
        <w:autoSpaceDN w:val="0"/>
        <w:spacing w:after="120" w:line="353" w:lineRule="auto"/>
        <w:jc w:val="left"/>
        <w:rPr>
          <w:rFonts w:eastAsia="Arial"/>
          <w:b/>
          <w:szCs w:val="20"/>
          <w:lang w:val="en-US"/>
        </w:rPr>
      </w:pPr>
      <w:r w:rsidRPr="00691E32">
        <w:rPr>
          <w:rFonts w:eastAsia="Arial"/>
          <w:b/>
          <w:szCs w:val="20"/>
          <w:lang w:val="en-US"/>
        </w:rPr>
        <w:lastRenderedPageBreak/>
        <w:t>Tabelle 5: Bemessungsgang Auslastung Volumen Belebungsbecken</w:t>
      </w:r>
    </w:p>
    <w:tbl>
      <w:tblPr>
        <w:tblStyle w:val="Tabellenraster4"/>
        <w:tblW w:w="5000" w:type="pct"/>
        <w:tblLook w:val="04A0" w:firstRow="1" w:lastRow="0" w:firstColumn="1" w:lastColumn="0" w:noHBand="0" w:noVBand="1"/>
      </w:tblPr>
      <w:tblGrid>
        <w:gridCol w:w="5178"/>
        <w:gridCol w:w="2014"/>
        <w:gridCol w:w="1870"/>
      </w:tblGrid>
      <w:tr w:rsidR="00691E32" w:rsidRPr="00691E32" w14:paraId="57F4C52F" w14:textId="77777777" w:rsidTr="00691E32">
        <w:tc>
          <w:tcPr>
            <w:tcW w:w="2856" w:type="pct"/>
          </w:tcPr>
          <w:p w14:paraId="3B8B023B"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Parameter</w:t>
            </w:r>
          </w:p>
        </w:tc>
        <w:tc>
          <w:tcPr>
            <w:tcW w:w="1111" w:type="pct"/>
          </w:tcPr>
          <w:p w14:paraId="5EE15937" w14:textId="77777777" w:rsidR="00691E32" w:rsidRPr="00691E32" w:rsidRDefault="00691E32" w:rsidP="00691E32">
            <w:pPr>
              <w:spacing w:after="120"/>
              <w:jc w:val="center"/>
              <w:rPr>
                <w:rFonts w:ascii="Times New Roman" w:eastAsia="Arial" w:hAnsi="Times New Roman"/>
                <w:szCs w:val="20"/>
              </w:rPr>
            </w:pPr>
            <w:r w:rsidRPr="00691E32">
              <w:rPr>
                <w:rFonts w:ascii="Times New Roman" w:eastAsia="Arial" w:hAnsi="Times New Roman"/>
                <w:szCs w:val="20"/>
              </w:rPr>
              <w:t>Zulauf VKB</w:t>
            </w:r>
          </w:p>
        </w:tc>
        <w:tc>
          <w:tcPr>
            <w:tcW w:w="1032" w:type="pct"/>
          </w:tcPr>
          <w:p w14:paraId="06286D46" w14:textId="77777777" w:rsidR="00691E32" w:rsidRPr="00691E32" w:rsidRDefault="00691E32" w:rsidP="00691E32">
            <w:pPr>
              <w:spacing w:after="120"/>
              <w:jc w:val="center"/>
              <w:rPr>
                <w:rFonts w:ascii="Times New Roman" w:eastAsia="Arial" w:hAnsi="Times New Roman"/>
                <w:szCs w:val="20"/>
              </w:rPr>
            </w:pPr>
            <w:r w:rsidRPr="00691E32">
              <w:rPr>
                <w:rFonts w:ascii="Times New Roman" w:eastAsia="Arial" w:hAnsi="Times New Roman"/>
                <w:szCs w:val="20"/>
              </w:rPr>
              <w:t>Zulauf Biologie</w:t>
            </w:r>
          </w:p>
        </w:tc>
      </w:tr>
      <w:tr w:rsidR="00691E32" w:rsidRPr="00691E32" w14:paraId="3BD47CDC" w14:textId="77777777" w:rsidTr="00691E32">
        <w:tc>
          <w:tcPr>
            <w:tcW w:w="2856" w:type="pct"/>
          </w:tcPr>
          <w:p w14:paraId="643D8319"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Abwassermengen</w:t>
            </w:r>
          </w:p>
        </w:tc>
        <w:tc>
          <w:tcPr>
            <w:tcW w:w="1111" w:type="pct"/>
          </w:tcPr>
          <w:p w14:paraId="26DB4CEC" w14:textId="77777777" w:rsidR="00691E32" w:rsidRPr="00691E32" w:rsidRDefault="00691E32" w:rsidP="00691E32">
            <w:pPr>
              <w:spacing w:after="120"/>
              <w:jc w:val="left"/>
              <w:rPr>
                <w:rFonts w:ascii="Times New Roman" w:eastAsia="Arial" w:hAnsi="Times New Roman"/>
                <w:szCs w:val="20"/>
              </w:rPr>
            </w:pPr>
          </w:p>
        </w:tc>
        <w:tc>
          <w:tcPr>
            <w:tcW w:w="1032" w:type="pct"/>
          </w:tcPr>
          <w:p w14:paraId="4622B05B" w14:textId="77777777" w:rsidR="00691E32" w:rsidRPr="00691E32" w:rsidRDefault="00691E32" w:rsidP="00691E32">
            <w:pPr>
              <w:spacing w:after="120"/>
              <w:jc w:val="left"/>
              <w:rPr>
                <w:rFonts w:ascii="Times New Roman" w:eastAsia="Arial" w:hAnsi="Times New Roman"/>
                <w:szCs w:val="20"/>
              </w:rPr>
            </w:pPr>
          </w:p>
        </w:tc>
      </w:tr>
      <w:tr w:rsidR="00691E32" w:rsidRPr="00691E32" w14:paraId="1424F212" w14:textId="77777777" w:rsidTr="00691E32">
        <w:tc>
          <w:tcPr>
            <w:tcW w:w="2856" w:type="pct"/>
          </w:tcPr>
          <w:p w14:paraId="61C6C9AE"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tägliche Abwassermenge Q</w:t>
            </w:r>
            <w:r w:rsidRPr="00691E32">
              <w:rPr>
                <w:rFonts w:ascii="Times New Roman" w:eastAsia="Arial" w:hAnsi="Times New Roman"/>
                <w:szCs w:val="20"/>
                <w:vertAlign w:val="subscript"/>
              </w:rPr>
              <w:t>d,Konz</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/d</w:t>
            </w:r>
          </w:p>
        </w:tc>
        <w:tc>
          <w:tcPr>
            <w:tcW w:w="1111" w:type="pct"/>
          </w:tcPr>
          <w:p w14:paraId="2233F62C"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11.100</w:t>
            </w:r>
          </w:p>
        </w:tc>
        <w:tc>
          <w:tcPr>
            <w:tcW w:w="1032" w:type="pct"/>
          </w:tcPr>
          <w:p w14:paraId="3E77C748"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11.100</w:t>
            </w:r>
          </w:p>
        </w:tc>
      </w:tr>
      <w:tr w:rsidR="00691E32" w:rsidRPr="00691E32" w14:paraId="45C68403" w14:textId="77777777" w:rsidTr="00691E32">
        <w:tc>
          <w:tcPr>
            <w:tcW w:w="2856" w:type="pct"/>
          </w:tcPr>
          <w:p w14:paraId="68675901"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Trockenwetterzufluss Q</w:t>
            </w:r>
            <w:r w:rsidRPr="00691E32">
              <w:rPr>
                <w:rFonts w:ascii="Times New Roman" w:eastAsia="Arial" w:hAnsi="Times New Roman"/>
                <w:szCs w:val="20"/>
                <w:vertAlign w:val="subscript"/>
              </w:rPr>
              <w:t>t</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5FCE6B9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750</w:t>
            </w:r>
          </w:p>
        </w:tc>
        <w:tc>
          <w:tcPr>
            <w:tcW w:w="1032" w:type="pct"/>
          </w:tcPr>
          <w:p w14:paraId="0D02F6E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750</w:t>
            </w:r>
          </w:p>
        </w:tc>
      </w:tr>
      <w:tr w:rsidR="00691E32" w:rsidRPr="00691E32" w14:paraId="2179C840" w14:textId="77777777" w:rsidTr="00691E32">
        <w:tc>
          <w:tcPr>
            <w:tcW w:w="2856" w:type="pct"/>
          </w:tcPr>
          <w:p w14:paraId="6BC3323E"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Mischwasserzufluss Q</w:t>
            </w:r>
            <w:r w:rsidRPr="00691E32">
              <w:rPr>
                <w:rFonts w:ascii="Times New Roman" w:eastAsia="Arial" w:hAnsi="Times New Roman"/>
                <w:szCs w:val="20"/>
                <w:vertAlign w:val="subscript"/>
              </w:rPr>
              <w:t>m</w:t>
            </w:r>
            <w:r w:rsidRPr="00691E32">
              <w:rPr>
                <w:rFonts w:ascii="Times New Roman" w:eastAsia="Arial" w:hAnsi="Times New Roman"/>
                <w:szCs w:val="20"/>
              </w:rPr>
              <w:t xml:space="preserve"> in m</w:t>
            </w:r>
            <w:r w:rsidRPr="00691E32">
              <w:rPr>
                <w:rFonts w:ascii="Times New Roman" w:eastAsia="Arial" w:hAnsi="Times New Roman"/>
                <w:szCs w:val="20"/>
                <w:vertAlign w:val="superscript"/>
              </w:rPr>
              <w:t>3</w:t>
            </w:r>
            <w:r w:rsidRPr="00691E32">
              <w:rPr>
                <w:rFonts w:ascii="Times New Roman" w:eastAsia="Arial" w:hAnsi="Times New Roman"/>
                <w:szCs w:val="20"/>
              </w:rPr>
              <w:t>/h</w:t>
            </w:r>
          </w:p>
        </w:tc>
        <w:tc>
          <w:tcPr>
            <w:tcW w:w="1111" w:type="pct"/>
          </w:tcPr>
          <w:p w14:paraId="3A6B557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1.500</w:t>
            </w:r>
          </w:p>
        </w:tc>
        <w:tc>
          <w:tcPr>
            <w:tcW w:w="1032" w:type="pct"/>
          </w:tcPr>
          <w:p w14:paraId="42BB2B52"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1.500</w:t>
            </w:r>
          </w:p>
        </w:tc>
      </w:tr>
      <w:tr w:rsidR="00691E32" w:rsidRPr="00691E32" w14:paraId="1FCA13D1" w14:textId="77777777" w:rsidTr="00691E32">
        <w:tc>
          <w:tcPr>
            <w:tcW w:w="2856" w:type="pct"/>
          </w:tcPr>
          <w:p w14:paraId="58040276"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Abwasserfrachten</w:t>
            </w:r>
          </w:p>
        </w:tc>
        <w:tc>
          <w:tcPr>
            <w:tcW w:w="1111" w:type="pct"/>
          </w:tcPr>
          <w:p w14:paraId="2CDF4016"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0BAA4FF5" w14:textId="77777777" w:rsidR="00691E32" w:rsidRPr="00691E32" w:rsidRDefault="00691E32" w:rsidP="00691E32">
            <w:pPr>
              <w:spacing w:after="120"/>
              <w:ind w:right="314"/>
              <w:jc w:val="right"/>
              <w:rPr>
                <w:rFonts w:ascii="Times New Roman" w:eastAsia="Arial" w:hAnsi="Times New Roman"/>
                <w:szCs w:val="20"/>
              </w:rPr>
            </w:pPr>
          </w:p>
        </w:tc>
      </w:tr>
      <w:tr w:rsidR="00691E32" w:rsidRPr="00691E32" w14:paraId="04065685" w14:textId="77777777" w:rsidTr="00691E32">
        <w:tc>
          <w:tcPr>
            <w:tcW w:w="2856" w:type="pct"/>
          </w:tcPr>
          <w:p w14:paraId="2666FA0A"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CSB B</w:t>
            </w:r>
            <w:r w:rsidRPr="00691E32">
              <w:rPr>
                <w:rFonts w:ascii="Times New Roman" w:eastAsia="Arial" w:hAnsi="Times New Roman"/>
                <w:szCs w:val="20"/>
                <w:vertAlign w:val="subscript"/>
              </w:rPr>
              <w:t>d,CSB</w:t>
            </w:r>
            <w:r w:rsidRPr="00691E32">
              <w:rPr>
                <w:rFonts w:ascii="Times New Roman" w:eastAsia="Arial" w:hAnsi="Times New Roman"/>
                <w:szCs w:val="20"/>
              </w:rPr>
              <w:t xml:space="preserve"> in kg/d</w:t>
            </w:r>
          </w:p>
        </w:tc>
        <w:tc>
          <w:tcPr>
            <w:tcW w:w="1111" w:type="pct"/>
          </w:tcPr>
          <w:p w14:paraId="5793258D"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6.221</w:t>
            </w:r>
          </w:p>
        </w:tc>
        <w:tc>
          <w:tcPr>
            <w:tcW w:w="1032" w:type="pct"/>
          </w:tcPr>
          <w:p w14:paraId="43147CD9"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2.510</w:t>
            </w:r>
          </w:p>
        </w:tc>
      </w:tr>
      <w:tr w:rsidR="00691E32" w:rsidRPr="00691E32" w14:paraId="52FA61DD" w14:textId="77777777" w:rsidTr="00691E32">
        <w:tc>
          <w:tcPr>
            <w:tcW w:w="2856" w:type="pct"/>
          </w:tcPr>
          <w:p w14:paraId="0231DCF3"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gelöster CSB B</w:t>
            </w:r>
            <w:r w:rsidRPr="00691E32">
              <w:rPr>
                <w:rFonts w:ascii="Times New Roman" w:eastAsia="Arial" w:hAnsi="Times New Roman"/>
                <w:szCs w:val="20"/>
                <w:vertAlign w:val="subscript"/>
              </w:rPr>
              <w:t>d,SCSB</w:t>
            </w:r>
            <w:r w:rsidRPr="00691E32">
              <w:rPr>
                <w:rFonts w:ascii="Times New Roman" w:eastAsia="Arial" w:hAnsi="Times New Roman"/>
                <w:szCs w:val="20"/>
              </w:rPr>
              <w:t xml:space="preserve"> in kg/d</w:t>
            </w:r>
          </w:p>
        </w:tc>
        <w:tc>
          <w:tcPr>
            <w:tcW w:w="1111" w:type="pct"/>
          </w:tcPr>
          <w:p w14:paraId="4DF60555"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2.390</w:t>
            </w:r>
          </w:p>
        </w:tc>
        <w:tc>
          <w:tcPr>
            <w:tcW w:w="1032" w:type="pct"/>
          </w:tcPr>
          <w:p w14:paraId="72376A6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1.340</w:t>
            </w:r>
          </w:p>
        </w:tc>
      </w:tr>
      <w:tr w:rsidR="00691E32" w:rsidRPr="00691E32" w14:paraId="26721977" w14:textId="77777777" w:rsidTr="00691E32">
        <w:tc>
          <w:tcPr>
            <w:tcW w:w="2856" w:type="pct"/>
          </w:tcPr>
          <w:p w14:paraId="6A8930C7"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Abfiltrierbare Stoffe B</w:t>
            </w:r>
            <w:r w:rsidRPr="00691E32">
              <w:rPr>
                <w:rFonts w:ascii="Times New Roman" w:eastAsia="Arial" w:hAnsi="Times New Roman"/>
                <w:szCs w:val="20"/>
                <w:vertAlign w:val="subscript"/>
              </w:rPr>
              <w:t>d,XTS</w:t>
            </w:r>
            <w:r w:rsidRPr="00691E32">
              <w:rPr>
                <w:rFonts w:ascii="Times New Roman" w:eastAsia="Arial" w:hAnsi="Times New Roman"/>
                <w:szCs w:val="20"/>
              </w:rPr>
              <w:t xml:space="preserve"> in kg/d</w:t>
            </w:r>
          </w:p>
        </w:tc>
        <w:tc>
          <w:tcPr>
            <w:tcW w:w="1111" w:type="pct"/>
          </w:tcPr>
          <w:p w14:paraId="2C2125CD"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4.534</w:t>
            </w:r>
          </w:p>
        </w:tc>
        <w:tc>
          <w:tcPr>
            <w:tcW w:w="1032" w:type="pct"/>
          </w:tcPr>
          <w:p w14:paraId="0EB3E558"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2.400</w:t>
            </w:r>
          </w:p>
        </w:tc>
      </w:tr>
      <w:tr w:rsidR="00691E32" w:rsidRPr="00691E32" w14:paraId="1D09527F" w14:textId="77777777" w:rsidTr="00691E32">
        <w:tc>
          <w:tcPr>
            <w:tcW w:w="2856" w:type="pct"/>
          </w:tcPr>
          <w:p w14:paraId="0247C26D"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Kjeldhal-Stickstoff B</w:t>
            </w:r>
            <w:r w:rsidRPr="00691E32">
              <w:rPr>
                <w:rFonts w:ascii="Times New Roman" w:eastAsia="Arial" w:hAnsi="Times New Roman"/>
                <w:szCs w:val="20"/>
                <w:vertAlign w:val="subscript"/>
              </w:rPr>
              <w:t>d,KN</w:t>
            </w:r>
            <w:r w:rsidRPr="00691E32">
              <w:rPr>
                <w:rFonts w:ascii="Times New Roman" w:eastAsia="Arial" w:hAnsi="Times New Roman"/>
                <w:szCs w:val="20"/>
              </w:rPr>
              <w:t xml:space="preserve"> in kg/d</w:t>
            </w:r>
          </w:p>
        </w:tc>
        <w:tc>
          <w:tcPr>
            <w:tcW w:w="1111" w:type="pct"/>
          </w:tcPr>
          <w:p w14:paraId="15FA7B0F"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783</w:t>
            </w:r>
          </w:p>
        </w:tc>
        <w:tc>
          <w:tcPr>
            <w:tcW w:w="1032" w:type="pct"/>
          </w:tcPr>
          <w:p w14:paraId="454FAF6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710</w:t>
            </w:r>
          </w:p>
        </w:tc>
      </w:tr>
      <w:tr w:rsidR="00691E32" w:rsidRPr="00691E32" w14:paraId="19DE3ADC" w14:textId="77777777" w:rsidTr="00691E32">
        <w:tc>
          <w:tcPr>
            <w:tcW w:w="2856" w:type="pct"/>
          </w:tcPr>
          <w:p w14:paraId="09AE9593"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Phosphor B</w:t>
            </w:r>
            <w:r w:rsidRPr="00691E32">
              <w:rPr>
                <w:rFonts w:ascii="Times New Roman" w:eastAsia="Arial" w:hAnsi="Times New Roman"/>
                <w:szCs w:val="20"/>
                <w:vertAlign w:val="subscript"/>
              </w:rPr>
              <w:t>d,P</w:t>
            </w:r>
            <w:r w:rsidRPr="00691E32">
              <w:rPr>
                <w:rFonts w:ascii="Times New Roman" w:eastAsia="Arial" w:hAnsi="Times New Roman"/>
                <w:szCs w:val="20"/>
              </w:rPr>
              <w:t xml:space="preserve"> in kg/d</w:t>
            </w:r>
          </w:p>
        </w:tc>
        <w:tc>
          <w:tcPr>
            <w:tcW w:w="1111" w:type="pct"/>
          </w:tcPr>
          <w:p w14:paraId="09ACEE2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108</w:t>
            </w:r>
          </w:p>
        </w:tc>
        <w:tc>
          <w:tcPr>
            <w:tcW w:w="1032" w:type="pct"/>
          </w:tcPr>
          <w:p w14:paraId="4A3978D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97</w:t>
            </w:r>
          </w:p>
        </w:tc>
      </w:tr>
      <w:tr w:rsidR="00691E32" w:rsidRPr="00691E32" w14:paraId="680A56C6" w14:textId="77777777" w:rsidTr="00691E32">
        <w:tc>
          <w:tcPr>
            <w:tcW w:w="2856" w:type="pct"/>
          </w:tcPr>
          <w:p w14:paraId="7D84C077" w14:textId="77777777" w:rsidR="00691E32" w:rsidRPr="00691E32" w:rsidRDefault="00691E32" w:rsidP="00691E32">
            <w:pPr>
              <w:spacing w:after="120"/>
              <w:jc w:val="left"/>
              <w:rPr>
                <w:rFonts w:ascii="Times New Roman" w:eastAsia="Arial" w:hAnsi="Times New Roman"/>
                <w:b/>
                <w:bCs/>
                <w:szCs w:val="20"/>
              </w:rPr>
            </w:pPr>
            <w:r w:rsidRPr="00691E32">
              <w:rPr>
                <w:rFonts w:ascii="Times New Roman" w:eastAsia="Arial" w:hAnsi="Times New Roman"/>
                <w:b/>
                <w:bCs/>
                <w:szCs w:val="20"/>
              </w:rPr>
              <w:t>Kenndaten Bemessung</w:t>
            </w:r>
          </w:p>
        </w:tc>
        <w:tc>
          <w:tcPr>
            <w:tcW w:w="1111" w:type="pct"/>
          </w:tcPr>
          <w:p w14:paraId="68D89E6C"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5942858D" w14:textId="77777777" w:rsidR="00691E32" w:rsidRPr="00691E32" w:rsidRDefault="00691E32" w:rsidP="00691E32">
            <w:pPr>
              <w:spacing w:after="120"/>
              <w:ind w:right="314"/>
              <w:jc w:val="right"/>
              <w:rPr>
                <w:rFonts w:ascii="Times New Roman" w:eastAsia="Arial" w:hAnsi="Times New Roman"/>
                <w:szCs w:val="20"/>
              </w:rPr>
            </w:pPr>
          </w:p>
        </w:tc>
      </w:tr>
      <w:tr w:rsidR="00691E32" w:rsidRPr="00691E32" w14:paraId="732F2586" w14:textId="77777777" w:rsidTr="00691E32">
        <w:tc>
          <w:tcPr>
            <w:tcW w:w="2856" w:type="pct"/>
          </w:tcPr>
          <w:p w14:paraId="6FAFE0FD"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Mischbecken in m</w:t>
            </w:r>
            <w:r w:rsidRPr="00691E32">
              <w:rPr>
                <w:rFonts w:ascii="Times New Roman" w:eastAsia="Arial" w:hAnsi="Times New Roman"/>
                <w:szCs w:val="20"/>
                <w:vertAlign w:val="superscript"/>
              </w:rPr>
              <w:t>3</w:t>
            </w:r>
          </w:p>
        </w:tc>
        <w:tc>
          <w:tcPr>
            <w:tcW w:w="1111" w:type="pct"/>
          </w:tcPr>
          <w:p w14:paraId="49573BCD"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329E04E9"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786FC156" w14:textId="77777777" w:rsidTr="00691E32">
        <w:tc>
          <w:tcPr>
            <w:tcW w:w="2856" w:type="pct"/>
          </w:tcPr>
          <w:p w14:paraId="72BF7F6F"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Mischbecken, Bestand in m</w:t>
            </w:r>
            <w:r w:rsidRPr="00691E32">
              <w:rPr>
                <w:rFonts w:ascii="Times New Roman" w:eastAsia="Arial" w:hAnsi="Times New Roman"/>
                <w:szCs w:val="20"/>
                <w:vertAlign w:val="superscript"/>
              </w:rPr>
              <w:t>3</w:t>
            </w:r>
          </w:p>
        </w:tc>
        <w:tc>
          <w:tcPr>
            <w:tcW w:w="1111" w:type="pct"/>
          </w:tcPr>
          <w:p w14:paraId="3788CBF9"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1605D2AC"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500</w:t>
            </w:r>
          </w:p>
        </w:tc>
      </w:tr>
      <w:tr w:rsidR="00691E32" w:rsidRPr="00691E32" w14:paraId="7B771C60" w14:textId="77777777" w:rsidTr="00691E32">
        <w:tc>
          <w:tcPr>
            <w:tcW w:w="2856" w:type="pct"/>
          </w:tcPr>
          <w:p w14:paraId="7258EA90"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erf. Belebungsbecken in m</w:t>
            </w:r>
            <w:r w:rsidRPr="00691E32">
              <w:rPr>
                <w:rFonts w:ascii="Times New Roman" w:eastAsia="Arial" w:hAnsi="Times New Roman"/>
                <w:szCs w:val="20"/>
                <w:vertAlign w:val="superscript"/>
              </w:rPr>
              <w:t>3</w:t>
            </w:r>
          </w:p>
        </w:tc>
        <w:tc>
          <w:tcPr>
            <w:tcW w:w="1111" w:type="pct"/>
          </w:tcPr>
          <w:p w14:paraId="582B8CEC"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19CA2842"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7.789</w:t>
            </w:r>
          </w:p>
        </w:tc>
      </w:tr>
      <w:tr w:rsidR="00691E32" w:rsidRPr="00691E32" w14:paraId="4140942A" w14:textId="77777777" w:rsidTr="00691E32">
        <w:tc>
          <w:tcPr>
            <w:tcW w:w="2856" w:type="pct"/>
          </w:tcPr>
          <w:p w14:paraId="23889C1E"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Belebungsbecken, Bestand in m</w:t>
            </w:r>
            <w:r w:rsidRPr="00691E32">
              <w:rPr>
                <w:rFonts w:ascii="Times New Roman" w:eastAsia="Arial" w:hAnsi="Times New Roman"/>
                <w:szCs w:val="20"/>
                <w:vertAlign w:val="superscript"/>
              </w:rPr>
              <w:t>3</w:t>
            </w:r>
          </w:p>
        </w:tc>
        <w:tc>
          <w:tcPr>
            <w:tcW w:w="1111" w:type="pct"/>
          </w:tcPr>
          <w:p w14:paraId="4AD9ED82"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2579806D"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7.800</w:t>
            </w:r>
          </w:p>
        </w:tc>
      </w:tr>
      <w:tr w:rsidR="00691E32" w:rsidRPr="00691E32" w14:paraId="26075ED3" w14:textId="77777777" w:rsidTr="00691E32">
        <w:tc>
          <w:tcPr>
            <w:tcW w:w="2856" w:type="pct"/>
          </w:tcPr>
          <w:p w14:paraId="6580DC6F"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Volumen Nitrifikation in m</w:t>
            </w:r>
            <w:r w:rsidRPr="00691E32">
              <w:rPr>
                <w:rFonts w:ascii="Times New Roman" w:eastAsia="Arial" w:hAnsi="Times New Roman"/>
                <w:szCs w:val="20"/>
                <w:vertAlign w:val="superscript"/>
              </w:rPr>
              <w:t>3</w:t>
            </w:r>
          </w:p>
        </w:tc>
        <w:tc>
          <w:tcPr>
            <w:tcW w:w="1111" w:type="pct"/>
          </w:tcPr>
          <w:p w14:paraId="1B956B9D"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4E4E1EF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3.116</w:t>
            </w:r>
          </w:p>
        </w:tc>
      </w:tr>
      <w:tr w:rsidR="00691E32" w:rsidRPr="00691E32" w14:paraId="7598DB73" w14:textId="77777777" w:rsidTr="00691E32">
        <w:tc>
          <w:tcPr>
            <w:tcW w:w="2856" w:type="pct"/>
          </w:tcPr>
          <w:p w14:paraId="03CD7DC0"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xml:space="preserve"> in kg/d</w:t>
            </w:r>
          </w:p>
        </w:tc>
        <w:tc>
          <w:tcPr>
            <w:tcW w:w="1111" w:type="pct"/>
          </w:tcPr>
          <w:p w14:paraId="7D5DF1F5"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1818419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1.725</w:t>
            </w:r>
          </w:p>
        </w:tc>
      </w:tr>
      <w:tr w:rsidR="00691E32" w:rsidRPr="00691E32" w14:paraId="4581B420" w14:textId="77777777" w:rsidTr="00691E32">
        <w:tc>
          <w:tcPr>
            <w:tcW w:w="2856" w:type="pct"/>
          </w:tcPr>
          <w:p w14:paraId="0427C151"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Schlammproduktion (12°C) ÜS</w:t>
            </w:r>
            <w:r w:rsidRPr="00691E32">
              <w:rPr>
                <w:rFonts w:ascii="Times New Roman" w:eastAsia="Arial" w:hAnsi="Times New Roman"/>
                <w:szCs w:val="20"/>
                <w:vertAlign w:val="subscript"/>
              </w:rPr>
              <w:t>d</w:t>
            </w:r>
            <w:r w:rsidRPr="00691E32">
              <w:rPr>
                <w:rFonts w:ascii="Times New Roman" w:eastAsia="Arial" w:hAnsi="Times New Roman"/>
                <w:szCs w:val="20"/>
              </w:rPr>
              <w:t>, Bestand in kg/d</w:t>
            </w:r>
          </w:p>
        </w:tc>
        <w:tc>
          <w:tcPr>
            <w:tcW w:w="1111" w:type="pct"/>
          </w:tcPr>
          <w:p w14:paraId="043001B1"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40BD9ECB"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3.658</w:t>
            </w:r>
          </w:p>
        </w:tc>
      </w:tr>
      <w:tr w:rsidR="00691E32" w:rsidRPr="00691E32" w14:paraId="4C9AA639" w14:textId="77777777" w:rsidTr="00691E32">
        <w:tc>
          <w:tcPr>
            <w:tcW w:w="2856" w:type="pct"/>
          </w:tcPr>
          <w:p w14:paraId="1BE81C6C"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xml:space="preserve"> in kg/h</w:t>
            </w:r>
          </w:p>
        </w:tc>
        <w:tc>
          <w:tcPr>
            <w:tcW w:w="1111" w:type="pct"/>
          </w:tcPr>
          <w:p w14:paraId="32972B2F"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6C607CA5"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223,0</w:t>
            </w:r>
          </w:p>
        </w:tc>
      </w:tr>
      <w:tr w:rsidR="00691E32" w:rsidRPr="00691E32" w14:paraId="3B2EE2EB" w14:textId="77777777" w:rsidTr="00691E32">
        <w:tc>
          <w:tcPr>
            <w:tcW w:w="2856" w:type="pct"/>
          </w:tcPr>
          <w:p w14:paraId="63E7C247"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max. Sauerstoffbedarf OV</w:t>
            </w:r>
            <w:r w:rsidRPr="00691E32">
              <w:rPr>
                <w:rFonts w:ascii="Times New Roman" w:eastAsia="Arial" w:hAnsi="Times New Roman"/>
                <w:szCs w:val="20"/>
                <w:vertAlign w:val="subscript"/>
              </w:rPr>
              <w:t>h</w:t>
            </w:r>
            <w:r w:rsidRPr="00691E32">
              <w:rPr>
                <w:rFonts w:ascii="Times New Roman" w:eastAsia="Arial" w:hAnsi="Times New Roman"/>
                <w:szCs w:val="20"/>
              </w:rPr>
              <w:t>, Bestand in kg/h</w:t>
            </w:r>
          </w:p>
        </w:tc>
        <w:tc>
          <w:tcPr>
            <w:tcW w:w="1111" w:type="pct"/>
          </w:tcPr>
          <w:p w14:paraId="4D151B5F"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3DC7F5D6"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394,0</w:t>
            </w:r>
          </w:p>
        </w:tc>
      </w:tr>
      <w:tr w:rsidR="00691E32" w:rsidRPr="00691E32" w14:paraId="50E6E0BE" w14:textId="77777777" w:rsidTr="00691E32">
        <w:tc>
          <w:tcPr>
            <w:tcW w:w="2856" w:type="pct"/>
          </w:tcPr>
          <w:p w14:paraId="10C4127D" w14:textId="77777777" w:rsidR="00691E32" w:rsidRPr="00691E32" w:rsidRDefault="00691E32" w:rsidP="00691E32">
            <w:pPr>
              <w:spacing w:after="120"/>
              <w:jc w:val="left"/>
              <w:rPr>
                <w:rFonts w:ascii="Times New Roman" w:eastAsia="Arial" w:hAnsi="Times New Roman"/>
                <w:szCs w:val="20"/>
              </w:rPr>
            </w:pPr>
            <w:r w:rsidRPr="00691E32">
              <w:rPr>
                <w:rFonts w:ascii="Times New Roman" w:eastAsia="Arial" w:hAnsi="Times New Roman"/>
                <w:szCs w:val="20"/>
              </w:rPr>
              <w:t>Extern dosierter CSB in mg/l</w:t>
            </w:r>
          </w:p>
        </w:tc>
        <w:tc>
          <w:tcPr>
            <w:tcW w:w="1111" w:type="pct"/>
          </w:tcPr>
          <w:p w14:paraId="4D05F2F7" w14:textId="77777777" w:rsidR="00691E32" w:rsidRPr="00691E32" w:rsidRDefault="00691E32" w:rsidP="00691E32">
            <w:pPr>
              <w:spacing w:after="120"/>
              <w:ind w:right="314"/>
              <w:jc w:val="right"/>
              <w:rPr>
                <w:rFonts w:ascii="Times New Roman" w:eastAsia="Arial" w:hAnsi="Times New Roman"/>
                <w:szCs w:val="20"/>
              </w:rPr>
            </w:pPr>
          </w:p>
        </w:tc>
        <w:tc>
          <w:tcPr>
            <w:tcW w:w="1032" w:type="pct"/>
          </w:tcPr>
          <w:p w14:paraId="7846D85A" w14:textId="77777777" w:rsidR="00691E32" w:rsidRPr="00691E32" w:rsidRDefault="00691E32" w:rsidP="00691E32">
            <w:pPr>
              <w:spacing w:after="120"/>
              <w:ind w:right="314"/>
              <w:jc w:val="right"/>
              <w:rPr>
                <w:rFonts w:ascii="Times New Roman" w:eastAsia="Arial" w:hAnsi="Times New Roman"/>
                <w:szCs w:val="20"/>
              </w:rPr>
            </w:pPr>
            <w:r w:rsidRPr="00691E32">
              <w:rPr>
                <w:rFonts w:ascii="Times New Roman" w:eastAsia="Arial" w:hAnsi="Times New Roman"/>
                <w:szCs w:val="20"/>
              </w:rPr>
              <w:t>110</w:t>
            </w:r>
          </w:p>
        </w:tc>
      </w:tr>
    </w:tbl>
    <w:p w14:paraId="594193B7" w14:textId="6E1CB980" w:rsidR="00691E32" w:rsidRDefault="00691E32" w:rsidP="00691E32">
      <w:pPr>
        <w:widowControl w:val="0"/>
        <w:autoSpaceDE w:val="0"/>
        <w:autoSpaceDN w:val="0"/>
        <w:spacing w:after="120" w:line="353" w:lineRule="auto"/>
        <w:jc w:val="left"/>
        <w:rPr>
          <w:rFonts w:eastAsia="Arial"/>
          <w:b/>
          <w:szCs w:val="20"/>
          <w:lang w:val="en-US"/>
        </w:rPr>
      </w:pPr>
    </w:p>
    <w:p w14:paraId="1F6B58C0" w14:textId="77777777" w:rsidR="00691E32" w:rsidRPr="00691E32" w:rsidRDefault="00691E32" w:rsidP="00691E32">
      <w:pPr>
        <w:widowControl w:val="0"/>
        <w:autoSpaceDE w:val="0"/>
        <w:autoSpaceDN w:val="0"/>
        <w:spacing w:after="120" w:line="353" w:lineRule="auto"/>
        <w:jc w:val="left"/>
        <w:rPr>
          <w:rFonts w:eastAsia="Arial"/>
          <w:b/>
          <w:szCs w:val="20"/>
          <w:lang w:val="en-US"/>
        </w:rPr>
      </w:pPr>
      <w:r w:rsidRPr="00691E32">
        <w:rPr>
          <w:rFonts w:eastAsia="Arial"/>
          <w:b/>
          <w:szCs w:val="20"/>
          <w:lang w:val="en-US"/>
        </w:rPr>
        <w:t>Tabelle 6: Frachten und Einwohnerwerte Zulauf Vorklärbecken</w:t>
      </w:r>
    </w:p>
    <w:tbl>
      <w:tblPr>
        <w:tblStyle w:val="Tabellenraster5"/>
        <w:tblW w:w="5000" w:type="pct"/>
        <w:tblLook w:val="04A0" w:firstRow="1" w:lastRow="0" w:firstColumn="1" w:lastColumn="0" w:noHBand="0" w:noVBand="1"/>
      </w:tblPr>
      <w:tblGrid>
        <w:gridCol w:w="4025"/>
        <w:gridCol w:w="2592"/>
        <w:gridCol w:w="2445"/>
      </w:tblGrid>
      <w:tr w:rsidR="00691E32" w:rsidRPr="00691E32" w14:paraId="33BE378F" w14:textId="77777777" w:rsidTr="00691E32">
        <w:tc>
          <w:tcPr>
            <w:tcW w:w="2221" w:type="pct"/>
          </w:tcPr>
          <w:p w14:paraId="58A20BDB" w14:textId="77777777" w:rsidR="00691E32" w:rsidRPr="00691E32" w:rsidRDefault="00691E32" w:rsidP="00691E32">
            <w:pPr>
              <w:spacing w:after="120"/>
              <w:jc w:val="left"/>
              <w:rPr>
                <w:rFonts w:ascii="Times New Roman" w:eastAsia="Arial" w:hAnsi="Times New Roman"/>
                <w:b/>
                <w:bCs/>
                <w:sz w:val="22"/>
              </w:rPr>
            </w:pPr>
            <w:r w:rsidRPr="00691E32">
              <w:rPr>
                <w:rFonts w:ascii="Times New Roman" w:eastAsia="Arial" w:hAnsi="Times New Roman"/>
                <w:b/>
                <w:bCs/>
                <w:sz w:val="22"/>
              </w:rPr>
              <w:t>Parameter</w:t>
            </w:r>
          </w:p>
        </w:tc>
        <w:tc>
          <w:tcPr>
            <w:tcW w:w="1430" w:type="pct"/>
          </w:tcPr>
          <w:p w14:paraId="5BADB0D7"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b/>
                <w:bCs/>
                <w:sz w:val="22"/>
              </w:rPr>
              <w:t>Abwasserfrachten</w:t>
            </w:r>
          </w:p>
        </w:tc>
        <w:tc>
          <w:tcPr>
            <w:tcW w:w="1350" w:type="pct"/>
          </w:tcPr>
          <w:p w14:paraId="3166119B"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Einwohnerwerte</w:t>
            </w:r>
          </w:p>
        </w:tc>
      </w:tr>
      <w:tr w:rsidR="00691E32" w:rsidRPr="00691E32" w14:paraId="6232197D" w14:textId="77777777" w:rsidTr="00691E32">
        <w:tc>
          <w:tcPr>
            <w:tcW w:w="2221" w:type="pct"/>
          </w:tcPr>
          <w:p w14:paraId="23663108" w14:textId="77777777" w:rsidR="00691E32" w:rsidRPr="00691E32" w:rsidRDefault="00691E32" w:rsidP="00691E32">
            <w:pPr>
              <w:spacing w:after="120"/>
              <w:jc w:val="left"/>
              <w:rPr>
                <w:rFonts w:ascii="Times New Roman" w:eastAsia="Arial" w:hAnsi="Times New Roman"/>
                <w:sz w:val="22"/>
              </w:rPr>
            </w:pPr>
            <w:r w:rsidRPr="00691E32">
              <w:rPr>
                <w:rFonts w:ascii="Times New Roman" w:eastAsia="Arial" w:hAnsi="Times New Roman"/>
                <w:sz w:val="22"/>
              </w:rPr>
              <w:t>CSB B</w:t>
            </w:r>
            <w:r w:rsidRPr="00691E32">
              <w:rPr>
                <w:rFonts w:ascii="Times New Roman" w:eastAsia="Arial" w:hAnsi="Times New Roman"/>
                <w:sz w:val="22"/>
                <w:vertAlign w:val="subscript"/>
              </w:rPr>
              <w:t>d,CSB</w:t>
            </w:r>
            <w:r w:rsidRPr="00691E32">
              <w:rPr>
                <w:rFonts w:ascii="Times New Roman" w:eastAsia="Arial" w:hAnsi="Times New Roman"/>
                <w:sz w:val="22"/>
              </w:rPr>
              <w:t xml:space="preserve"> in kg/d</w:t>
            </w:r>
          </w:p>
        </w:tc>
        <w:tc>
          <w:tcPr>
            <w:tcW w:w="1430" w:type="pct"/>
          </w:tcPr>
          <w:p w14:paraId="2273CFB5"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6.221</w:t>
            </w:r>
          </w:p>
        </w:tc>
        <w:tc>
          <w:tcPr>
            <w:tcW w:w="1350" w:type="pct"/>
          </w:tcPr>
          <w:p w14:paraId="4FF41763"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51.841</w:t>
            </w:r>
          </w:p>
        </w:tc>
      </w:tr>
      <w:tr w:rsidR="00691E32" w:rsidRPr="00691E32" w14:paraId="116CE734" w14:textId="77777777" w:rsidTr="00691E32">
        <w:tc>
          <w:tcPr>
            <w:tcW w:w="2221" w:type="pct"/>
          </w:tcPr>
          <w:p w14:paraId="3708B929" w14:textId="77777777" w:rsidR="00691E32" w:rsidRPr="00691E32" w:rsidRDefault="00691E32" w:rsidP="00691E32">
            <w:pPr>
              <w:spacing w:after="120"/>
              <w:jc w:val="left"/>
              <w:rPr>
                <w:rFonts w:ascii="Times New Roman" w:eastAsia="Arial" w:hAnsi="Times New Roman"/>
                <w:sz w:val="22"/>
              </w:rPr>
            </w:pPr>
            <w:r w:rsidRPr="00691E32">
              <w:rPr>
                <w:rFonts w:ascii="Times New Roman" w:eastAsia="Arial" w:hAnsi="Times New Roman"/>
                <w:sz w:val="22"/>
              </w:rPr>
              <w:t>gelöster CSB B</w:t>
            </w:r>
            <w:r w:rsidRPr="00691E32">
              <w:rPr>
                <w:rFonts w:ascii="Times New Roman" w:eastAsia="Arial" w:hAnsi="Times New Roman"/>
                <w:sz w:val="22"/>
                <w:vertAlign w:val="subscript"/>
              </w:rPr>
              <w:t>d,SCSB</w:t>
            </w:r>
            <w:r w:rsidRPr="00691E32">
              <w:rPr>
                <w:rFonts w:ascii="Times New Roman" w:eastAsia="Arial" w:hAnsi="Times New Roman"/>
                <w:sz w:val="22"/>
              </w:rPr>
              <w:t xml:space="preserve"> in kg/d</w:t>
            </w:r>
          </w:p>
        </w:tc>
        <w:tc>
          <w:tcPr>
            <w:tcW w:w="1430" w:type="pct"/>
          </w:tcPr>
          <w:p w14:paraId="64B4312F"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2.390</w:t>
            </w:r>
          </w:p>
        </w:tc>
        <w:tc>
          <w:tcPr>
            <w:tcW w:w="1350" w:type="pct"/>
          </w:tcPr>
          <w:p w14:paraId="6FCFC95D"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w:t>
            </w:r>
          </w:p>
        </w:tc>
      </w:tr>
      <w:tr w:rsidR="00691E32" w:rsidRPr="00691E32" w14:paraId="46ABA0A2" w14:textId="77777777" w:rsidTr="00691E32">
        <w:tc>
          <w:tcPr>
            <w:tcW w:w="2221" w:type="pct"/>
          </w:tcPr>
          <w:p w14:paraId="19EE7775" w14:textId="77777777" w:rsidR="00691E32" w:rsidRPr="00691E32" w:rsidRDefault="00691E32" w:rsidP="00691E32">
            <w:pPr>
              <w:spacing w:after="120"/>
              <w:jc w:val="left"/>
              <w:rPr>
                <w:rFonts w:ascii="Times New Roman" w:eastAsia="Arial" w:hAnsi="Times New Roman"/>
                <w:sz w:val="22"/>
              </w:rPr>
            </w:pPr>
            <w:r w:rsidRPr="00691E32">
              <w:rPr>
                <w:rFonts w:ascii="Times New Roman" w:eastAsia="Arial" w:hAnsi="Times New Roman"/>
                <w:sz w:val="22"/>
              </w:rPr>
              <w:t>Abfiltrierbare Stoffe B</w:t>
            </w:r>
            <w:r w:rsidRPr="00691E32">
              <w:rPr>
                <w:rFonts w:ascii="Times New Roman" w:eastAsia="Arial" w:hAnsi="Times New Roman"/>
                <w:sz w:val="22"/>
                <w:vertAlign w:val="subscript"/>
              </w:rPr>
              <w:t>d,XTS</w:t>
            </w:r>
            <w:r w:rsidRPr="00691E32">
              <w:rPr>
                <w:rFonts w:ascii="Times New Roman" w:eastAsia="Arial" w:hAnsi="Times New Roman"/>
                <w:sz w:val="22"/>
              </w:rPr>
              <w:t xml:space="preserve"> in kg/d</w:t>
            </w:r>
          </w:p>
        </w:tc>
        <w:tc>
          <w:tcPr>
            <w:tcW w:w="1430" w:type="pct"/>
          </w:tcPr>
          <w:p w14:paraId="6C697481"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4.534</w:t>
            </w:r>
          </w:p>
        </w:tc>
        <w:tc>
          <w:tcPr>
            <w:tcW w:w="1350" w:type="pct"/>
          </w:tcPr>
          <w:p w14:paraId="24A77120"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64.771</w:t>
            </w:r>
          </w:p>
        </w:tc>
      </w:tr>
      <w:tr w:rsidR="00691E32" w:rsidRPr="00691E32" w14:paraId="7026A907" w14:textId="77777777" w:rsidTr="00691E32">
        <w:tc>
          <w:tcPr>
            <w:tcW w:w="2221" w:type="pct"/>
          </w:tcPr>
          <w:p w14:paraId="413E2FAF" w14:textId="77777777" w:rsidR="00691E32" w:rsidRPr="00691E32" w:rsidRDefault="00691E32" w:rsidP="00691E32">
            <w:pPr>
              <w:spacing w:after="120"/>
              <w:jc w:val="left"/>
              <w:rPr>
                <w:rFonts w:ascii="Times New Roman" w:eastAsia="Arial" w:hAnsi="Times New Roman"/>
                <w:sz w:val="22"/>
              </w:rPr>
            </w:pPr>
            <w:r w:rsidRPr="00691E32">
              <w:rPr>
                <w:rFonts w:ascii="Times New Roman" w:eastAsia="Arial" w:hAnsi="Times New Roman"/>
                <w:sz w:val="22"/>
              </w:rPr>
              <w:t>Kjeldhal-Stickstoff B</w:t>
            </w:r>
            <w:r w:rsidRPr="00691E32">
              <w:rPr>
                <w:rFonts w:ascii="Times New Roman" w:eastAsia="Arial" w:hAnsi="Times New Roman"/>
                <w:sz w:val="22"/>
                <w:vertAlign w:val="subscript"/>
              </w:rPr>
              <w:t>d,KN</w:t>
            </w:r>
            <w:r w:rsidRPr="00691E32">
              <w:rPr>
                <w:rFonts w:ascii="Times New Roman" w:eastAsia="Arial" w:hAnsi="Times New Roman"/>
                <w:sz w:val="22"/>
              </w:rPr>
              <w:t xml:space="preserve"> in kg/d</w:t>
            </w:r>
          </w:p>
        </w:tc>
        <w:tc>
          <w:tcPr>
            <w:tcW w:w="1430" w:type="pct"/>
          </w:tcPr>
          <w:p w14:paraId="09B81555"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783</w:t>
            </w:r>
          </w:p>
        </w:tc>
        <w:tc>
          <w:tcPr>
            <w:tcW w:w="1350" w:type="pct"/>
          </w:tcPr>
          <w:p w14:paraId="76171FAA"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71.182</w:t>
            </w:r>
          </w:p>
        </w:tc>
      </w:tr>
      <w:tr w:rsidR="00691E32" w:rsidRPr="00691E32" w14:paraId="7E2E7F79" w14:textId="77777777" w:rsidTr="00691E32">
        <w:tc>
          <w:tcPr>
            <w:tcW w:w="2221" w:type="pct"/>
          </w:tcPr>
          <w:p w14:paraId="162F5D84" w14:textId="77777777" w:rsidR="00691E32" w:rsidRPr="00691E32" w:rsidRDefault="00691E32" w:rsidP="00691E32">
            <w:pPr>
              <w:spacing w:after="120"/>
              <w:jc w:val="left"/>
              <w:rPr>
                <w:rFonts w:ascii="Times New Roman" w:eastAsia="Arial" w:hAnsi="Times New Roman"/>
                <w:sz w:val="22"/>
              </w:rPr>
            </w:pPr>
            <w:r w:rsidRPr="00691E32">
              <w:rPr>
                <w:rFonts w:ascii="Times New Roman" w:eastAsia="Arial" w:hAnsi="Times New Roman"/>
                <w:sz w:val="22"/>
              </w:rPr>
              <w:t>Phosphor B</w:t>
            </w:r>
            <w:r w:rsidRPr="00691E32">
              <w:rPr>
                <w:rFonts w:ascii="Times New Roman" w:eastAsia="Arial" w:hAnsi="Times New Roman"/>
                <w:sz w:val="22"/>
                <w:vertAlign w:val="subscript"/>
              </w:rPr>
              <w:t>d,P</w:t>
            </w:r>
            <w:r w:rsidRPr="00691E32">
              <w:rPr>
                <w:rFonts w:ascii="Times New Roman" w:eastAsia="Arial" w:hAnsi="Times New Roman"/>
                <w:sz w:val="22"/>
              </w:rPr>
              <w:t xml:space="preserve"> in kg/d</w:t>
            </w:r>
          </w:p>
        </w:tc>
        <w:tc>
          <w:tcPr>
            <w:tcW w:w="1430" w:type="pct"/>
          </w:tcPr>
          <w:p w14:paraId="3223610D"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108</w:t>
            </w:r>
          </w:p>
        </w:tc>
        <w:tc>
          <w:tcPr>
            <w:tcW w:w="1350" w:type="pct"/>
          </w:tcPr>
          <w:p w14:paraId="124F103C" w14:textId="77777777" w:rsidR="00691E32" w:rsidRPr="00691E32" w:rsidRDefault="00691E32" w:rsidP="00691E32">
            <w:pPr>
              <w:spacing w:after="120"/>
              <w:ind w:right="314"/>
              <w:jc w:val="right"/>
              <w:rPr>
                <w:rFonts w:ascii="Times New Roman" w:eastAsia="Arial" w:hAnsi="Times New Roman"/>
                <w:sz w:val="22"/>
              </w:rPr>
            </w:pPr>
            <w:r w:rsidRPr="00691E32">
              <w:rPr>
                <w:rFonts w:ascii="Times New Roman" w:eastAsia="Arial" w:hAnsi="Times New Roman"/>
                <w:sz w:val="22"/>
              </w:rPr>
              <w:t>60.000</w:t>
            </w:r>
          </w:p>
        </w:tc>
      </w:tr>
    </w:tbl>
    <w:p w14:paraId="6E71FDD8" w14:textId="3820DDA0" w:rsidR="00691E32" w:rsidRDefault="00691E32" w:rsidP="00691E32">
      <w:pPr>
        <w:widowControl w:val="0"/>
        <w:autoSpaceDE w:val="0"/>
        <w:autoSpaceDN w:val="0"/>
        <w:spacing w:after="120" w:line="353" w:lineRule="auto"/>
        <w:jc w:val="left"/>
        <w:rPr>
          <w:rFonts w:eastAsia="Arial"/>
          <w:b/>
          <w:szCs w:val="20"/>
          <w:lang w:val="en-US"/>
        </w:rPr>
      </w:pPr>
    </w:p>
    <w:p w14:paraId="5FE32641" w14:textId="24ECF040" w:rsidR="00691E32" w:rsidRDefault="00691E32" w:rsidP="00691E32">
      <w:pPr>
        <w:widowControl w:val="0"/>
        <w:autoSpaceDE w:val="0"/>
        <w:autoSpaceDN w:val="0"/>
        <w:spacing w:after="120" w:line="353" w:lineRule="auto"/>
        <w:jc w:val="left"/>
        <w:rPr>
          <w:rFonts w:eastAsia="Arial"/>
          <w:b/>
          <w:szCs w:val="20"/>
          <w:lang w:val="en-US"/>
        </w:rPr>
      </w:pPr>
      <w:r>
        <w:rPr>
          <w:rFonts w:eastAsia="Arial"/>
          <w:b/>
          <w:szCs w:val="20"/>
          <w:lang w:val="en-US"/>
        </w:rPr>
        <w:br w:type="page"/>
      </w:r>
    </w:p>
    <w:p w14:paraId="4E2ACD6B" w14:textId="77777777" w:rsidR="00691E32" w:rsidRPr="00283FE2" w:rsidRDefault="00691E32" w:rsidP="00691E32">
      <w:pPr>
        <w:tabs>
          <w:tab w:val="left" w:pos="284"/>
          <w:tab w:val="left" w:pos="851"/>
          <w:tab w:val="left" w:pos="5954"/>
        </w:tabs>
        <w:spacing w:line="360" w:lineRule="auto"/>
        <w:jc w:val="left"/>
      </w:pPr>
      <w:r w:rsidRPr="00283FE2">
        <w:lastRenderedPageBreak/>
        <w:t>Planer:</w:t>
      </w:r>
    </w:p>
    <w:p w14:paraId="5B175A5C" w14:textId="77777777" w:rsidR="00691E32" w:rsidRPr="00283FE2" w:rsidRDefault="00691E32" w:rsidP="00691E32">
      <w:pPr>
        <w:jc w:val="left"/>
        <w:rPr>
          <w:b/>
        </w:rPr>
      </w:pPr>
      <w:r w:rsidRPr="00283FE2">
        <w:rPr>
          <w:b/>
        </w:rPr>
        <w:t>Abwasser König</w:t>
      </w:r>
    </w:p>
    <w:p w14:paraId="29F2691E" w14:textId="77777777" w:rsidR="00691E32" w:rsidRPr="00283FE2" w:rsidRDefault="00691E32" w:rsidP="00691E32">
      <w:pPr>
        <w:jc w:val="left"/>
      </w:pPr>
      <w:r w:rsidRPr="00283FE2">
        <w:t>Am Wiesengrund 20</w:t>
      </w:r>
    </w:p>
    <w:p w14:paraId="53B77ABD" w14:textId="77777777" w:rsidR="00691E32" w:rsidRPr="00283FE2" w:rsidRDefault="00691E32" w:rsidP="00691E32">
      <w:pPr>
        <w:jc w:val="left"/>
      </w:pPr>
      <w:r w:rsidRPr="00283FE2">
        <w:t>91732 Merkendorf</w:t>
      </w:r>
      <w:r w:rsidRPr="00283FE2">
        <w:br/>
      </w:r>
    </w:p>
    <w:p w14:paraId="40EC9281" w14:textId="77777777" w:rsidR="00691E32" w:rsidRPr="00283FE2" w:rsidRDefault="00691E32" w:rsidP="00691E32">
      <w:pPr>
        <w:jc w:val="left"/>
      </w:pPr>
    </w:p>
    <w:p w14:paraId="4EBD43A4" w14:textId="518A8463" w:rsidR="00691E32" w:rsidRPr="00283FE2" w:rsidRDefault="006473DC" w:rsidP="00691E32">
      <w:pPr>
        <w:jc w:val="left"/>
      </w:pPr>
      <w:r>
        <w:rPr>
          <w:noProof/>
        </w:rPr>
        <w:drawing>
          <wp:anchor distT="0" distB="0" distL="114300" distR="114300" simplePos="0" relativeHeight="251676672" behindDoc="0" locked="0" layoutInCell="1" allowOverlap="1" wp14:anchorId="67C71365" wp14:editId="553349F7">
            <wp:simplePos x="0" y="0"/>
            <wp:positionH relativeFrom="column">
              <wp:posOffset>-90805</wp:posOffset>
            </wp:positionH>
            <wp:positionV relativeFrom="paragraph">
              <wp:posOffset>189230</wp:posOffset>
            </wp:positionV>
            <wp:extent cx="1617980" cy="580390"/>
            <wp:effectExtent l="0" t="0" r="127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617980" cy="580390"/>
                    </a:xfrm>
                    <a:prstGeom prst="rect">
                      <a:avLst/>
                    </a:prstGeom>
                  </pic:spPr>
                </pic:pic>
              </a:graphicData>
            </a:graphic>
            <wp14:sizeRelH relativeFrom="margin">
              <wp14:pctWidth>0</wp14:pctWidth>
            </wp14:sizeRelH>
            <wp14:sizeRelV relativeFrom="margin">
              <wp14:pctHeight>0</wp14:pctHeight>
            </wp14:sizeRelV>
          </wp:anchor>
        </w:drawing>
      </w:r>
      <w:r w:rsidR="00691E32" w:rsidRPr="00283FE2">
        <w:t xml:space="preserve">Merkendorf, </w:t>
      </w:r>
      <w:r w:rsidR="00691E32" w:rsidRPr="00283FE2">
        <w:rPr>
          <w:rFonts w:asciiTheme="minorBidi" w:hAnsiTheme="minorBidi" w:cstheme="minorBidi"/>
        </w:rPr>
        <w:t xml:space="preserve">den </w:t>
      </w:r>
      <w:r w:rsidR="00691E32">
        <w:rPr>
          <w:rFonts w:asciiTheme="minorBidi" w:hAnsiTheme="minorBidi" w:cstheme="minorBidi"/>
        </w:rPr>
        <w:t>03.12</w:t>
      </w:r>
      <w:r w:rsidR="00691E32" w:rsidRPr="00283FE2">
        <w:rPr>
          <w:rFonts w:asciiTheme="minorBidi" w:hAnsiTheme="minorBidi" w:cstheme="minorBidi"/>
        </w:rPr>
        <w:t>.202</w:t>
      </w:r>
      <w:r w:rsidR="00691E32">
        <w:rPr>
          <w:rFonts w:asciiTheme="minorBidi" w:hAnsiTheme="minorBidi" w:cstheme="minorBidi"/>
        </w:rPr>
        <w:t>5</w:t>
      </w:r>
    </w:p>
    <w:p w14:paraId="4DD8D02E" w14:textId="4849C800" w:rsidR="00691E32" w:rsidRPr="00283FE2" w:rsidRDefault="00691E32" w:rsidP="00691E32">
      <w:pPr>
        <w:jc w:val="left"/>
      </w:pPr>
    </w:p>
    <w:p w14:paraId="11B75A3E" w14:textId="74FE5349" w:rsidR="00691E32" w:rsidRPr="00283FE2" w:rsidRDefault="00691E32" w:rsidP="00691E32">
      <w:pPr>
        <w:jc w:val="left"/>
      </w:pPr>
    </w:p>
    <w:p w14:paraId="420DB4B8" w14:textId="0210C4A1" w:rsidR="00691E32" w:rsidRPr="00283FE2" w:rsidRDefault="00691E32" w:rsidP="00691E32">
      <w:pPr>
        <w:jc w:val="left"/>
      </w:pPr>
    </w:p>
    <w:p w14:paraId="22DAD987" w14:textId="7D42088C" w:rsidR="00691E32" w:rsidRPr="00283FE2" w:rsidRDefault="00691E32" w:rsidP="00691E32">
      <w:pPr>
        <w:jc w:val="left"/>
      </w:pPr>
    </w:p>
    <w:p w14:paraId="30C99D92" w14:textId="7AFB100D" w:rsidR="00691E32" w:rsidRDefault="00691E32" w:rsidP="00691E32">
      <w:pPr>
        <w:widowControl w:val="0"/>
        <w:autoSpaceDE w:val="0"/>
        <w:autoSpaceDN w:val="0"/>
        <w:spacing w:after="120" w:line="353" w:lineRule="auto"/>
        <w:jc w:val="left"/>
        <w:rPr>
          <w:sz w:val="18"/>
          <w:szCs w:val="18"/>
        </w:rPr>
      </w:pPr>
      <w:r w:rsidRPr="00283FE2">
        <w:t>.....................................................................</w:t>
      </w:r>
      <w:r w:rsidRPr="00283FE2">
        <w:br/>
      </w:r>
      <w:r w:rsidRPr="00283FE2">
        <w:rPr>
          <w:sz w:val="18"/>
          <w:szCs w:val="18"/>
        </w:rPr>
        <w:t>Dipl.-Ing. Erwin König</w:t>
      </w:r>
    </w:p>
    <w:p w14:paraId="371C0054" w14:textId="45B576D1" w:rsidR="00FD5DE0" w:rsidRDefault="00147D20" w:rsidP="00691E32">
      <w:pPr>
        <w:widowControl w:val="0"/>
        <w:autoSpaceDE w:val="0"/>
        <w:autoSpaceDN w:val="0"/>
        <w:spacing w:after="120" w:line="353" w:lineRule="auto"/>
        <w:jc w:val="left"/>
        <w:rPr>
          <w:rFonts w:eastAsia="Arial"/>
          <w:b/>
          <w:szCs w:val="20"/>
          <w:lang w:val="en-US"/>
        </w:rPr>
      </w:pPr>
      <w:r>
        <w:rPr>
          <w:sz w:val="18"/>
          <w:szCs w:val="18"/>
        </w:rPr>
        <w:br w:type="page"/>
      </w:r>
      <w:r>
        <w:rPr>
          <w:rFonts w:eastAsia="Arial"/>
          <w:b/>
          <w:szCs w:val="20"/>
          <w:lang w:val="en-US"/>
        </w:rPr>
        <w:lastRenderedPageBreak/>
        <w:t>Anlage 4</w:t>
      </w:r>
    </w:p>
    <w:p w14:paraId="15BD87F9" w14:textId="3C3A9823" w:rsidR="00147D20" w:rsidRDefault="00FD5DE0" w:rsidP="00691E32">
      <w:pPr>
        <w:widowControl w:val="0"/>
        <w:autoSpaceDE w:val="0"/>
        <w:autoSpaceDN w:val="0"/>
        <w:spacing w:after="120" w:line="353" w:lineRule="auto"/>
        <w:jc w:val="left"/>
        <w:rPr>
          <w:sz w:val="18"/>
          <w:szCs w:val="18"/>
        </w:rPr>
      </w:pPr>
      <w:r>
        <w:rPr>
          <w:rFonts w:eastAsia="Arial"/>
          <w:b/>
          <w:noProof/>
          <w:szCs w:val="20"/>
          <w:lang w:val="en-US"/>
        </w:rPr>
        <w:drawing>
          <wp:inline distT="0" distB="0" distL="0" distR="0" wp14:anchorId="49716D02" wp14:editId="1D352D06">
            <wp:extent cx="5762625" cy="8143875"/>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2EEB5DF8" w14:textId="1680B21C" w:rsidR="00FD5DE0" w:rsidRDefault="00FD5DE0" w:rsidP="00691E32">
      <w:pPr>
        <w:widowControl w:val="0"/>
        <w:autoSpaceDE w:val="0"/>
        <w:autoSpaceDN w:val="0"/>
        <w:spacing w:after="120" w:line="353" w:lineRule="auto"/>
        <w:jc w:val="left"/>
        <w:rPr>
          <w:sz w:val="18"/>
          <w:szCs w:val="18"/>
        </w:rPr>
      </w:pPr>
    </w:p>
    <w:p w14:paraId="623DACCB" w14:textId="731AD2AA" w:rsidR="00FD5DE0" w:rsidRDefault="00FD5DE0" w:rsidP="00691E32">
      <w:pPr>
        <w:widowControl w:val="0"/>
        <w:autoSpaceDE w:val="0"/>
        <w:autoSpaceDN w:val="0"/>
        <w:spacing w:after="120" w:line="353" w:lineRule="auto"/>
        <w:jc w:val="left"/>
        <w:rPr>
          <w:sz w:val="18"/>
          <w:szCs w:val="18"/>
        </w:rPr>
      </w:pPr>
    </w:p>
    <w:p w14:paraId="6710CBAD" w14:textId="5D9BFC80" w:rsidR="00FD5DE0" w:rsidRDefault="00FD5DE0" w:rsidP="00691E32">
      <w:pPr>
        <w:widowControl w:val="0"/>
        <w:autoSpaceDE w:val="0"/>
        <w:autoSpaceDN w:val="0"/>
        <w:spacing w:after="120" w:line="353" w:lineRule="auto"/>
        <w:jc w:val="left"/>
        <w:rPr>
          <w:sz w:val="18"/>
          <w:szCs w:val="18"/>
        </w:rPr>
      </w:pPr>
      <w:r>
        <w:rPr>
          <w:noProof/>
          <w:sz w:val="18"/>
          <w:szCs w:val="18"/>
        </w:rPr>
        <w:lastRenderedPageBreak/>
        <w:drawing>
          <wp:inline distT="0" distB="0" distL="0" distR="0" wp14:anchorId="3EEB8BF2" wp14:editId="548F35B9">
            <wp:extent cx="5762625" cy="81438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4432ACC4" w14:textId="68010AB6" w:rsidR="00FD5DE0" w:rsidRDefault="00FD5DE0" w:rsidP="00691E32">
      <w:pPr>
        <w:widowControl w:val="0"/>
        <w:autoSpaceDE w:val="0"/>
        <w:autoSpaceDN w:val="0"/>
        <w:spacing w:after="120" w:line="353" w:lineRule="auto"/>
        <w:jc w:val="left"/>
        <w:rPr>
          <w:sz w:val="18"/>
          <w:szCs w:val="18"/>
        </w:rPr>
      </w:pPr>
      <w:r>
        <w:rPr>
          <w:noProof/>
          <w:sz w:val="18"/>
          <w:szCs w:val="18"/>
        </w:rPr>
        <w:lastRenderedPageBreak/>
        <w:drawing>
          <wp:inline distT="0" distB="0" distL="0" distR="0" wp14:anchorId="3E53667A" wp14:editId="43EBAD98">
            <wp:extent cx="5762625" cy="8143875"/>
            <wp:effectExtent l="0" t="0" r="9525"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0B04D8D0" w14:textId="2000D243" w:rsidR="00FD5DE0" w:rsidRDefault="00FD5DE0" w:rsidP="00691E32">
      <w:pPr>
        <w:widowControl w:val="0"/>
        <w:autoSpaceDE w:val="0"/>
        <w:autoSpaceDN w:val="0"/>
        <w:spacing w:after="120" w:line="353" w:lineRule="auto"/>
        <w:jc w:val="left"/>
        <w:rPr>
          <w:sz w:val="18"/>
          <w:szCs w:val="18"/>
        </w:rPr>
      </w:pPr>
    </w:p>
    <w:p w14:paraId="5A8F2749" w14:textId="40E2F848" w:rsidR="00FD5DE0" w:rsidRDefault="00FD5DE0" w:rsidP="00691E32">
      <w:pPr>
        <w:widowControl w:val="0"/>
        <w:autoSpaceDE w:val="0"/>
        <w:autoSpaceDN w:val="0"/>
        <w:spacing w:after="120" w:line="353" w:lineRule="auto"/>
        <w:jc w:val="left"/>
        <w:rPr>
          <w:sz w:val="18"/>
          <w:szCs w:val="18"/>
        </w:rPr>
      </w:pPr>
    </w:p>
    <w:p w14:paraId="5E5BB70C" w14:textId="7F8A3FD7" w:rsidR="00FD5DE0" w:rsidRDefault="00FD5DE0" w:rsidP="00691E32">
      <w:pPr>
        <w:widowControl w:val="0"/>
        <w:autoSpaceDE w:val="0"/>
        <w:autoSpaceDN w:val="0"/>
        <w:spacing w:after="120" w:line="353" w:lineRule="auto"/>
        <w:jc w:val="left"/>
        <w:rPr>
          <w:sz w:val="18"/>
          <w:szCs w:val="18"/>
        </w:rPr>
      </w:pPr>
    </w:p>
    <w:p w14:paraId="75C01E4D" w14:textId="69B328C2" w:rsidR="00FD5DE0" w:rsidRDefault="00FD5DE0" w:rsidP="00691E32">
      <w:pPr>
        <w:widowControl w:val="0"/>
        <w:autoSpaceDE w:val="0"/>
        <w:autoSpaceDN w:val="0"/>
        <w:spacing w:after="120" w:line="353" w:lineRule="auto"/>
        <w:jc w:val="left"/>
        <w:rPr>
          <w:sz w:val="18"/>
          <w:szCs w:val="18"/>
        </w:rPr>
      </w:pPr>
      <w:r>
        <w:rPr>
          <w:noProof/>
          <w:sz w:val="18"/>
          <w:szCs w:val="18"/>
        </w:rPr>
        <w:lastRenderedPageBreak/>
        <w:drawing>
          <wp:inline distT="0" distB="0" distL="0" distR="0" wp14:anchorId="013BC40D" wp14:editId="7BFC0F13">
            <wp:extent cx="5762625" cy="8143875"/>
            <wp:effectExtent l="0" t="0" r="9525" b="95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192F979C" w14:textId="446B1AA0" w:rsidR="00FD5DE0" w:rsidRDefault="00FD5DE0" w:rsidP="00691E32">
      <w:pPr>
        <w:widowControl w:val="0"/>
        <w:autoSpaceDE w:val="0"/>
        <w:autoSpaceDN w:val="0"/>
        <w:spacing w:after="120" w:line="353" w:lineRule="auto"/>
        <w:jc w:val="left"/>
        <w:rPr>
          <w:sz w:val="18"/>
          <w:szCs w:val="18"/>
        </w:rPr>
      </w:pPr>
    </w:p>
    <w:p w14:paraId="5BE938ED" w14:textId="1D39BCE8" w:rsidR="00FD5DE0" w:rsidRDefault="00FD5DE0" w:rsidP="00691E32">
      <w:pPr>
        <w:widowControl w:val="0"/>
        <w:autoSpaceDE w:val="0"/>
        <w:autoSpaceDN w:val="0"/>
        <w:spacing w:after="120" w:line="353" w:lineRule="auto"/>
        <w:jc w:val="left"/>
        <w:rPr>
          <w:sz w:val="18"/>
          <w:szCs w:val="18"/>
        </w:rPr>
      </w:pPr>
    </w:p>
    <w:p w14:paraId="4B10DDD5" w14:textId="611B0E24" w:rsidR="00FD5DE0" w:rsidRDefault="00FD5DE0" w:rsidP="00691E32">
      <w:pPr>
        <w:widowControl w:val="0"/>
        <w:autoSpaceDE w:val="0"/>
        <w:autoSpaceDN w:val="0"/>
        <w:spacing w:after="120" w:line="353" w:lineRule="auto"/>
        <w:jc w:val="left"/>
        <w:rPr>
          <w:sz w:val="18"/>
          <w:szCs w:val="18"/>
        </w:rPr>
      </w:pPr>
    </w:p>
    <w:p w14:paraId="65FA6C25" w14:textId="4894F562" w:rsidR="00FD5DE0" w:rsidRDefault="00FD5DE0" w:rsidP="00691E32">
      <w:pPr>
        <w:widowControl w:val="0"/>
        <w:autoSpaceDE w:val="0"/>
        <w:autoSpaceDN w:val="0"/>
        <w:spacing w:after="120" w:line="353" w:lineRule="auto"/>
        <w:jc w:val="left"/>
        <w:rPr>
          <w:sz w:val="18"/>
          <w:szCs w:val="18"/>
        </w:rPr>
      </w:pPr>
      <w:r>
        <w:rPr>
          <w:noProof/>
          <w:sz w:val="18"/>
          <w:szCs w:val="18"/>
        </w:rPr>
        <w:lastRenderedPageBreak/>
        <w:drawing>
          <wp:anchor distT="0" distB="0" distL="114300" distR="114300" simplePos="0" relativeHeight="251678720" behindDoc="0" locked="0" layoutInCell="1" allowOverlap="1" wp14:anchorId="3B82FBF1" wp14:editId="15C52E7C">
            <wp:simplePos x="0" y="0"/>
            <wp:positionH relativeFrom="column">
              <wp:posOffset>4666</wp:posOffset>
            </wp:positionH>
            <wp:positionV relativeFrom="page">
              <wp:posOffset>904461</wp:posOffset>
            </wp:positionV>
            <wp:extent cx="5762625" cy="8143875"/>
            <wp:effectExtent l="0" t="0" r="9525" b="952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anchor>
        </w:drawing>
      </w:r>
    </w:p>
    <w:p w14:paraId="15967C22" w14:textId="7E8E1C78" w:rsidR="00FD5DE0" w:rsidRPr="00FD5DE0" w:rsidRDefault="00FD5DE0" w:rsidP="00FD5DE0">
      <w:pPr>
        <w:rPr>
          <w:sz w:val="18"/>
          <w:szCs w:val="18"/>
        </w:rPr>
      </w:pPr>
    </w:p>
    <w:p w14:paraId="2CE7307D" w14:textId="3C3BFFDB" w:rsidR="00FD5DE0" w:rsidRPr="00FD5DE0" w:rsidRDefault="00FD5DE0" w:rsidP="00FD5DE0">
      <w:pPr>
        <w:rPr>
          <w:sz w:val="18"/>
          <w:szCs w:val="18"/>
        </w:rPr>
      </w:pPr>
    </w:p>
    <w:p w14:paraId="64D3433B" w14:textId="17C72400" w:rsidR="00FD5DE0" w:rsidRPr="00FD5DE0" w:rsidRDefault="00FD5DE0" w:rsidP="00FD5DE0">
      <w:pPr>
        <w:rPr>
          <w:sz w:val="18"/>
          <w:szCs w:val="18"/>
        </w:rPr>
      </w:pPr>
    </w:p>
    <w:p w14:paraId="4DBCC740" w14:textId="5E34C561" w:rsidR="00FD5DE0" w:rsidRPr="00FD5DE0" w:rsidRDefault="00FD5DE0" w:rsidP="00FD5DE0">
      <w:pPr>
        <w:rPr>
          <w:sz w:val="18"/>
          <w:szCs w:val="18"/>
        </w:rPr>
      </w:pPr>
    </w:p>
    <w:p w14:paraId="2984FFFE" w14:textId="6E5D805F" w:rsidR="00FD5DE0" w:rsidRPr="00FD5DE0" w:rsidRDefault="00FD5DE0" w:rsidP="00FD5DE0">
      <w:pPr>
        <w:rPr>
          <w:sz w:val="18"/>
          <w:szCs w:val="18"/>
        </w:rPr>
      </w:pPr>
    </w:p>
    <w:p w14:paraId="1412B932" w14:textId="2D57703B" w:rsidR="00FD5DE0" w:rsidRPr="00FD5DE0" w:rsidRDefault="00FD5DE0" w:rsidP="00FD5DE0">
      <w:pPr>
        <w:rPr>
          <w:sz w:val="18"/>
          <w:szCs w:val="18"/>
        </w:rPr>
      </w:pPr>
    </w:p>
    <w:p w14:paraId="0E7962B3" w14:textId="61CC29A5" w:rsidR="00FD5DE0" w:rsidRPr="00FD5DE0" w:rsidRDefault="00FD5DE0" w:rsidP="00FD5DE0">
      <w:pPr>
        <w:rPr>
          <w:sz w:val="18"/>
          <w:szCs w:val="18"/>
        </w:rPr>
      </w:pPr>
    </w:p>
    <w:p w14:paraId="706676C1" w14:textId="25E6C5D2" w:rsidR="00FD5DE0" w:rsidRPr="00FD5DE0" w:rsidRDefault="00FD5DE0" w:rsidP="00FD5DE0">
      <w:pPr>
        <w:rPr>
          <w:sz w:val="18"/>
          <w:szCs w:val="18"/>
        </w:rPr>
      </w:pPr>
    </w:p>
    <w:p w14:paraId="213FDEEF" w14:textId="2A5841E7" w:rsidR="00FD5DE0" w:rsidRPr="00FD5DE0" w:rsidRDefault="00FD5DE0" w:rsidP="00FD5DE0">
      <w:pPr>
        <w:rPr>
          <w:sz w:val="18"/>
          <w:szCs w:val="18"/>
        </w:rPr>
      </w:pPr>
    </w:p>
    <w:p w14:paraId="16E514E9" w14:textId="6D5FE7E3" w:rsidR="00FD5DE0" w:rsidRPr="00FD5DE0" w:rsidRDefault="00FD5DE0" w:rsidP="00FD5DE0">
      <w:pPr>
        <w:rPr>
          <w:sz w:val="18"/>
          <w:szCs w:val="18"/>
        </w:rPr>
      </w:pPr>
    </w:p>
    <w:p w14:paraId="134FE6FB" w14:textId="7B5CD3DE" w:rsidR="00FD5DE0" w:rsidRPr="00FD5DE0" w:rsidRDefault="00FD5DE0" w:rsidP="00FD5DE0">
      <w:pPr>
        <w:rPr>
          <w:sz w:val="18"/>
          <w:szCs w:val="18"/>
        </w:rPr>
      </w:pPr>
    </w:p>
    <w:p w14:paraId="3338DDB1" w14:textId="279D9476" w:rsidR="00FD5DE0" w:rsidRPr="00FD5DE0" w:rsidRDefault="00FD5DE0" w:rsidP="00FD5DE0">
      <w:pPr>
        <w:rPr>
          <w:sz w:val="18"/>
          <w:szCs w:val="18"/>
        </w:rPr>
      </w:pPr>
    </w:p>
    <w:p w14:paraId="63553F71" w14:textId="586FC451" w:rsidR="00FD5DE0" w:rsidRPr="00FD5DE0" w:rsidRDefault="00FD5DE0" w:rsidP="00FD5DE0">
      <w:pPr>
        <w:rPr>
          <w:sz w:val="18"/>
          <w:szCs w:val="18"/>
        </w:rPr>
      </w:pPr>
    </w:p>
    <w:p w14:paraId="52CB3157" w14:textId="5830AF3F" w:rsidR="00FD5DE0" w:rsidRPr="00FD5DE0" w:rsidRDefault="00FD5DE0" w:rsidP="00FD5DE0">
      <w:pPr>
        <w:rPr>
          <w:sz w:val="18"/>
          <w:szCs w:val="18"/>
        </w:rPr>
      </w:pPr>
    </w:p>
    <w:p w14:paraId="5EBFD927" w14:textId="00FAA223" w:rsidR="00FD5DE0" w:rsidRPr="00FD5DE0" w:rsidRDefault="00FD5DE0" w:rsidP="00FD5DE0">
      <w:pPr>
        <w:rPr>
          <w:sz w:val="18"/>
          <w:szCs w:val="18"/>
        </w:rPr>
      </w:pPr>
    </w:p>
    <w:p w14:paraId="2A2ABA96" w14:textId="4444C3DE" w:rsidR="00FD5DE0" w:rsidRPr="00FD5DE0" w:rsidRDefault="00FD5DE0" w:rsidP="00FD5DE0">
      <w:pPr>
        <w:rPr>
          <w:sz w:val="18"/>
          <w:szCs w:val="18"/>
        </w:rPr>
      </w:pPr>
    </w:p>
    <w:p w14:paraId="1D1AE38B" w14:textId="2B981D05" w:rsidR="00FD5DE0" w:rsidRPr="00FD5DE0" w:rsidRDefault="00FD5DE0" w:rsidP="00FD5DE0">
      <w:pPr>
        <w:rPr>
          <w:sz w:val="18"/>
          <w:szCs w:val="18"/>
        </w:rPr>
      </w:pPr>
    </w:p>
    <w:p w14:paraId="059E1446" w14:textId="1C7C7189" w:rsidR="00FD5DE0" w:rsidRPr="00FD5DE0" w:rsidRDefault="00FD5DE0" w:rsidP="00FD5DE0">
      <w:pPr>
        <w:rPr>
          <w:sz w:val="18"/>
          <w:szCs w:val="18"/>
        </w:rPr>
      </w:pPr>
    </w:p>
    <w:p w14:paraId="6D1C5FC5" w14:textId="749301F3" w:rsidR="00FD5DE0" w:rsidRPr="00FD5DE0" w:rsidRDefault="00FD5DE0" w:rsidP="00FD5DE0">
      <w:pPr>
        <w:rPr>
          <w:sz w:val="18"/>
          <w:szCs w:val="18"/>
        </w:rPr>
      </w:pPr>
    </w:p>
    <w:p w14:paraId="46BEAB02" w14:textId="1BB33C94" w:rsidR="00FD5DE0" w:rsidRPr="00FD5DE0" w:rsidRDefault="00FD5DE0" w:rsidP="00FD5DE0">
      <w:pPr>
        <w:rPr>
          <w:sz w:val="18"/>
          <w:szCs w:val="18"/>
        </w:rPr>
      </w:pPr>
    </w:p>
    <w:p w14:paraId="4627ACDE" w14:textId="7B1F95D7" w:rsidR="00FD5DE0" w:rsidRPr="00FD5DE0" w:rsidRDefault="00FD5DE0" w:rsidP="00FD5DE0">
      <w:pPr>
        <w:rPr>
          <w:sz w:val="18"/>
          <w:szCs w:val="18"/>
        </w:rPr>
      </w:pPr>
    </w:p>
    <w:p w14:paraId="05C4471B" w14:textId="55E87CCC" w:rsidR="00FD5DE0" w:rsidRPr="00FD5DE0" w:rsidRDefault="00FD5DE0" w:rsidP="00FD5DE0">
      <w:pPr>
        <w:rPr>
          <w:sz w:val="18"/>
          <w:szCs w:val="18"/>
        </w:rPr>
      </w:pPr>
    </w:p>
    <w:p w14:paraId="53087B78" w14:textId="077590E0" w:rsidR="00FD5DE0" w:rsidRPr="00FD5DE0" w:rsidRDefault="00FD5DE0" w:rsidP="00FD5DE0">
      <w:pPr>
        <w:rPr>
          <w:sz w:val="18"/>
          <w:szCs w:val="18"/>
        </w:rPr>
      </w:pPr>
    </w:p>
    <w:p w14:paraId="44439287" w14:textId="6F5924E0" w:rsidR="00FD5DE0" w:rsidRPr="00FD5DE0" w:rsidRDefault="00FD5DE0" w:rsidP="00FD5DE0">
      <w:pPr>
        <w:rPr>
          <w:sz w:val="18"/>
          <w:szCs w:val="18"/>
        </w:rPr>
      </w:pPr>
    </w:p>
    <w:p w14:paraId="49E88B6D" w14:textId="7939BDB8" w:rsidR="00FD5DE0" w:rsidRPr="00FD5DE0" w:rsidRDefault="00FD5DE0" w:rsidP="00FD5DE0">
      <w:pPr>
        <w:rPr>
          <w:sz w:val="18"/>
          <w:szCs w:val="18"/>
        </w:rPr>
      </w:pPr>
    </w:p>
    <w:p w14:paraId="373035FA" w14:textId="4F9394A8" w:rsidR="00FD5DE0" w:rsidRPr="00FD5DE0" w:rsidRDefault="00FD5DE0" w:rsidP="00FD5DE0">
      <w:pPr>
        <w:rPr>
          <w:sz w:val="18"/>
          <w:szCs w:val="18"/>
        </w:rPr>
      </w:pPr>
    </w:p>
    <w:p w14:paraId="6BBACCE4" w14:textId="78533B30" w:rsidR="00FD5DE0" w:rsidRPr="00FD5DE0" w:rsidRDefault="00FD5DE0" w:rsidP="00FD5DE0">
      <w:pPr>
        <w:rPr>
          <w:sz w:val="18"/>
          <w:szCs w:val="18"/>
        </w:rPr>
      </w:pPr>
    </w:p>
    <w:p w14:paraId="2C12A417" w14:textId="622DBF60" w:rsidR="00FD5DE0" w:rsidRPr="00FD5DE0" w:rsidRDefault="00FD5DE0" w:rsidP="00FD5DE0">
      <w:pPr>
        <w:rPr>
          <w:sz w:val="18"/>
          <w:szCs w:val="18"/>
        </w:rPr>
      </w:pPr>
    </w:p>
    <w:p w14:paraId="1013A87C" w14:textId="5D335205" w:rsidR="00FD5DE0" w:rsidRPr="00FD5DE0" w:rsidRDefault="00FD5DE0" w:rsidP="00FD5DE0">
      <w:pPr>
        <w:rPr>
          <w:sz w:val="18"/>
          <w:szCs w:val="18"/>
        </w:rPr>
      </w:pPr>
    </w:p>
    <w:p w14:paraId="14DE73C5" w14:textId="350BF9E6" w:rsidR="00FD5DE0" w:rsidRPr="00FD5DE0" w:rsidRDefault="00FD5DE0" w:rsidP="00FD5DE0">
      <w:pPr>
        <w:rPr>
          <w:sz w:val="18"/>
          <w:szCs w:val="18"/>
        </w:rPr>
      </w:pPr>
    </w:p>
    <w:p w14:paraId="277EC246" w14:textId="44EFC97A" w:rsidR="00FD5DE0" w:rsidRPr="00FD5DE0" w:rsidRDefault="00FD5DE0" w:rsidP="00FD5DE0">
      <w:pPr>
        <w:rPr>
          <w:sz w:val="18"/>
          <w:szCs w:val="18"/>
        </w:rPr>
      </w:pPr>
    </w:p>
    <w:p w14:paraId="3E112330" w14:textId="327FC86C" w:rsidR="00FD5DE0" w:rsidRPr="00FD5DE0" w:rsidRDefault="00FD5DE0" w:rsidP="00FD5DE0">
      <w:pPr>
        <w:rPr>
          <w:sz w:val="18"/>
          <w:szCs w:val="18"/>
        </w:rPr>
      </w:pPr>
    </w:p>
    <w:p w14:paraId="6B38A4DC" w14:textId="77196CA7" w:rsidR="00FD5DE0" w:rsidRPr="00FD5DE0" w:rsidRDefault="00FD5DE0" w:rsidP="00FD5DE0">
      <w:pPr>
        <w:rPr>
          <w:sz w:val="18"/>
          <w:szCs w:val="18"/>
        </w:rPr>
      </w:pPr>
    </w:p>
    <w:p w14:paraId="256A2FB1" w14:textId="75B457DD" w:rsidR="00FD5DE0" w:rsidRPr="00FD5DE0" w:rsidRDefault="00FD5DE0" w:rsidP="00FD5DE0">
      <w:pPr>
        <w:rPr>
          <w:sz w:val="18"/>
          <w:szCs w:val="18"/>
        </w:rPr>
      </w:pPr>
    </w:p>
    <w:p w14:paraId="229BACD4" w14:textId="4941F816" w:rsidR="00FD5DE0" w:rsidRPr="00FD5DE0" w:rsidRDefault="00FD5DE0" w:rsidP="00FD5DE0">
      <w:pPr>
        <w:rPr>
          <w:sz w:val="18"/>
          <w:szCs w:val="18"/>
        </w:rPr>
      </w:pPr>
    </w:p>
    <w:p w14:paraId="02D7513E" w14:textId="1954648F" w:rsidR="00FD5DE0" w:rsidRPr="00FD5DE0" w:rsidRDefault="00FD5DE0" w:rsidP="00FD5DE0">
      <w:pPr>
        <w:rPr>
          <w:sz w:val="18"/>
          <w:szCs w:val="18"/>
        </w:rPr>
      </w:pPr>
    </w:p>
    <w:p w14:paraId="55A27BCC" w14:textId="55741447" w:rsidR="00FD5DE0" w:rsidRPr="00FD5DE0" w:rsidRDefault="00FD5DE0" w:rsidP="00FD5DE0">
      <w:pPr>
        <w:rPr>
          <w:sz w:val="18"/>
          <w:szCs w:val="18"/>
        </w:rPr>
      </w:pPr>
    </w:p>
    <w:p w14:paraId="613AD975" w14:textId="29B54C66" w:rsidR="00FD5DE0" w:rsidRPr="00FD5DE0" w:rsidRDefault="00FD5DE0" w:rsidP="00FD5DE0">
      <w:pPr>
        <w:rPr>
          <w:sz w:val="18"/>
          <w:szCs w:val="18"/>
        </w:rPr>
      </w:pPr>
    </w:p>
    <w:p w14:paraId="2B40B84D" w14:textId="6CEB343E" w:rsidR="00FD5DE0" w:rsidRPr="00FD5DE0" w:rsidRDefault="00FD5DE0" w:rsidP="00FD5DE0">
      <w:pPr>
        <w:rPr>
          <w:sz w:val="18"/>
          <w:szCs w:val="18"/>
        </w:rPr>
      </w:pPr>
    </w:p>
    <w:p w14:paraId="1640194D" w14:textId="34174C4E" w:rsidR="00FD5DE0" w:rsidRPr="00FD5DE0" w:rsidRDefault="00FD5DE0" w:rsidP="00FD5DE0">
      <w:pPr>
        <w:rPr>
          <w:sz w:val="18"/>
          <w:szCs w:val="18"/>
        </w:rPr>
      </w:pPr>
    </w:p>
    <w:p w14:paraId="7CD7220D" w14:textId="64424521" w:rsidR="00FD5DE0" w:rsidRPr="00FD5DE0" w:rsidRDefault="00FD5DE0" w:rsidP="00FD5DE0">
      <w:pPr>
        <w:rPr>
          <w:sz w:val="18"/>
          <w:szCs w:val="18"/>
        </w:rPr>
      </w:pPr>
    </w:p>
    <w:p w14:paraId="5D62FF4B" w14:textId="39E8C733" w:rsidR="00FD5DE0" w:rsidRPr="00FD5DE0" w:rsidRDefault="00FD5DE0" w:rsidP="00FD5DE0">
      <w:pPr>
        <w:rPr>
          <w:sz w:val="18"/>
          <w:szCs w:val="18"/>
        </w:rPr>
      </w:pPr>
    </w:p>
    <w:p w14:paraId="322EB908" w14:textId="457D4903" w:rsidR="00FD5DE0" w:rsidRPr="00FD5DE0" w:rsidRDefault="00FD5DE0" w:rsidP="00FD5DE0">
      <w:pPr>
        <w:rPr>
          <w:sz w:val="18"/>
          <w:szCs w:val="18"/>
        </w:rPr>
      </w:pPr>
    </w:p>
    <w:p w14:paraId="7266E183" w14:textId="6FE64E3B" w:rsidR="00FD5DE0" w:rsidRPr="00FD5DE0" w:rsidRDefault="00FD5DE0" w:rsidP="00FD5DE0">
      <w:pPr>
        <w:rPr>
          <w:sz w:val="18"/>
          <w:szCs w:val="18"/>
        </w:rPr>
      </w:pPr>
    </w:p>
    <w:p w14:paraId="71542025" w14:textId="43622F3E" w:rsidR="00FD5DE0" w:rsidRPr="00FD5DE0" w:rsidRDefault="00FD5DE0" w:rsidP="00FD5DE0">
      <w:pPr>
        <w:rPr>
          <w:sz w:val="18"/>
          <w:szCs w:val="18"/>
        </w:rPr>
      </w:pPr>
    </w:p>
    <w:p w14:paraId="28BB247B" w14:textId="2E735D0C" w:rsidR="00FD5DE0" w:rsidRPr="00FD5DE0" w:rsidRDefault="00FD5DE0" w:rsidP="00FD5DE0">
      <w:pPr>
        <w:rPr>
          <w:sz w:val="18"/>
          <w:szCs w:val="18"/>
        </w:rPr>
      </w:pPr>
    </w:p>
    <w:p w14:paraId="1AC57173" w14:textId="239E0552" w:rsidR="00FD5DE0" w:rsidRPr="00FD5DE0" w:rsidRDefault="00FD5DE0" w:rsidP="00FD5DE0">
      <w:pPr>
        <w:rPr>
          <w:sz w:val="18"/>
          <w:szCs w:val="18"/>
        </w:rPr>
      </w:pPr>
    </w:p>
    <w:p w14:paraId="003EEBA4" w14:textId="08E2A5AF" w:rsidR="00FD5DE0" w:rsidRPr="00FD5DE0" w:rsidRDefault="00FD5DE0" w:rsidP="00FD5DE0">
      <w:pPr>
        <w:rPr>
          <w:sz w:val="18"/>
          <w:szCs w:val="18"/>
        </w:rPr>
      </w:pPr>
    </w:p>
    <w:p w14:paraId="79FAD967" w14:textId="277340CB" w:rsidR="00FD5DE0" w:rsidRPr="00FD5DE0" w:rsidRDefault="00FD5DE0" w:rsidP="00FD5DE0">
      <w:pPr>
        <w:rPr>
          <w:sz w:val="18"/>
          <w:szCs w:val="18"/>
        </w:rPr>
      </w:pPr>
    </w:p>
    <w:p w14:paraId="0B89642C" w14:textId="30D496D8" w:rsidR="00FD5DE0" w:rsidRPr="00FD5DE0" w:rsidRDefault="00FD5DE0" w:rsidP="00FD5DE0">
      <w:pPr>
        <w:rPr>
          <w:sz w:val="18"/>
          <w:szCs w:val="18"/>
        </w:rPr>
      </w:pPr>
    </w:p>
    <w:p w14:paraId="66ABB269" w14:textId="63E84D18" w:rsidR="00FD5DE0" w:rsidRPr="00FD5DE0" w:rsidRDefault="00FD5DE0" w:rsidP="00FD5DE0">
      <w:pPr>
        <w:rPr>
          <w:sz w:val="18"/>
          <w:szCs w:val="18"/>
        </w:rPr>
      </w:pPr>
    </w:p>
    <w:p w14:paraId="61E28196" w14:textId="49923899" w:rsidR="00FD5DE0" w:rsidRPr="00FD5DE0" w:rsidRDefault="00FD5DE0" w:rsidP="00FD5DE0">
      <w:pPr>
        <w:rPr>
          <w:sz w:val="18"/>
          <w:szCs w:val="18"/>
        </w:rPr>
      </w:pPr>
    </w:p>
    <w:p w14:paraId="09922F03" w14:textId="48222902" w:rsidR="00FD5DE0" w:rsidRPr="00FD5DE0" w:rsidRDefault="00FD5DE0" w:rsidP="00FD5DE0">
      <w:pPr>
        <w:rPr>
          <w:sz w:val="18"/>
          <w:szCs w:val="18"/>
        </w:rPr>
      </w:pPr>
    </w:p>
    <w:p w14:paraId="618BFDED" w14:textId="529962E2" w:rsidR="00FD5DE0" w:rsidRPr="00FD5DE0" w:rsidRDefault="00FD5DE0" w:rsidP="00FD5DE0">
      <w:pPr>
        <w:rPr>
          <w:sz w:val="18"/>
          <w:szCs w:val="18"/>
        </w:rPr>
      </w:pPr>
    </w:p>
    <w:p w14:paraId="6173669E" w14:textId="2334B888" w:rsidR="00FD5DE0" w:rsidRDefault="00FD5DE0" w:rsidP="00FD5DE0">
      <w:pPr>
        <w:rPr>
          <w:sz w:val="18"/>
          <w:szCs w:val="18"/>
        </w:rPr>
      </w:pPr>
    </w:p>
    <w:p w14:paraId="3897F9EC" w14:textId="395B9545" w:rsidR="00FD5DE0" w:rsidRPr="00FD5DE0" w:rsidRDefault="00FD5DE0" w:rsidP="00FD5DE0">
      <w:pPr>
        <w:rPr>
          <w:sz w:val="18"/>
          <w:szCs w:val="18"/>
        </w:rPr>
      </w:pPr>
    </w:p>
    <w:p w14:paraId="097A5D4C" w14:textId="3659EF4C" w:rsidR="00FD5DE0" w:rsidRPr="00FD5DE0" w:rsidRDefault="00FD5DE0" w:rsidP="00FD5DE0">
      <w:pPr>
        <w:rPr>
          <w:sz w:val="18"/>
          <w:szCs w:val="18"/>
        </w:rPr>
      </w:pPr>
    </w:p>
    <w:p w14:paraId="333E0369" w14:textId="6D15B3F3" w:rsidR="00FD5DE0" w:rsidRPr="00FD5DE0" w:rsidRDefault="00FD5DE0" w:rsidP="00FD5DE0">
      <w:pPr>
        <w:rPr>
          <w:sz w:val="18"/>
          <w:szCs w:val="18"/>
        </w:rPr>
      </w:pPr>
    </w:p>
    <w:p w14:paraId="74A56530" w14:textId="0827E2A5" w:rsidR="00FD5DE0" w:rsidRPr="00FD5DE0" w:rsidRDefault="00FD5DE0" w:rsidP="00FD5DE0">
      <w:pPr>
        <w:rPr>
          <w:sz w:val="18"/>
          <w:szCs w:val="18"/>
        </w:rPr>
      </w:pPr>
    </w:p>
    <w:p w14:paraId="7D2E7F52" w14:textId="7BD77382" w:rsidR="00FD5DE0" w:rsidRPr="00FD5DE0" w:rsidRDefault="00FD5DE0" w:rsidP="00FD5DE0">
      <w:pPr>
        <w:rPr>
          <w:sz w:val="18"/>
          <w:szCs w:val="18"/>
        </w:rPr>
      </w:pPr>
    </w:p>
    <w:p w14:paraId="137732D9" w14:textId="5EE6629B" w:rsidR="00FD5DE0" w:rsidRDefault="00FD5DE0" w:rsidP="00FD5DE0">
      <w:pPr>
        <w:rPr>
          <w:sz w:val="18"/>
          <w:szCs w:val="18"/>
        </w:rPr>
      </w:pPr>
    </w:p>
    <w:p w14:paraId="4761C1DB" w14:textId="0C56B778" w:rsidR="00FD5DE0" w:rsidRDefault="00FD5DE0" w:rsidP="00FD5DE0">
      <w:pPr>
        <w:rPr>
          <w:sz w:val="18"/>
          <w:szCs w:val="18"/>
        </w:rPr>
      </w:pPr>
    </w:p>
    <w:p w14:paraId="75C91FF4" w14:textId="3FDBB7AC" w:rsidR="00FD5DE0" w:rsidRDefault="00FD5DE0" w:rsidP="00FD5DE0">
      <w:pPr>
        <w:jc w:val="right"/>
        <w:rPr>
          <w:sz w:val="18"/>
          <w:szCs w:val="18"/>
        </w:rPr>
      </w:pPr>
    </w:p>
    <w:p w14:paraId="6B2207D7" w14:textId="1393B274" w:rsidR="00FD5DE0" w:rsidRDefault="00FD5DE0" w:rsidP="00FD5DE0">
      <w:pPr>
        <w:jc w:val="right"/>
        <w:rPr>
          <w:sz w:val="18"/>
          <w:szCs w:val="18"/>
        </w:rPr>
      </w:pPr>
    </w:p>
    <w:p w14:paraId="2431BC9F" w14:textId="231DE73F" w:rsidR="00FD5DE0" w:rsidRDefault="00FD5DE0" w:rsidP="00FD5DE0">
      <w:pPr>
        <w:jc w:val="right"/>
        <w:rPr>
          <w:sz w:val="18"/>
          <w:szCs w:val="18"/>
        </w:rPr>
      </w:pPr>
    </w:p>
    <w:p w14:paraId="3AA8A9EE" w14:textId="5A37187F" w:rsidR="00FD5DE0" w:rsidRDefault="00FD5DE0" w:rsidP="00FD5DE0">
      <w:pPr>
        <w:jc w:val="right"/>
        <w:rPr>
          <w:sz w:val="18"/>
          <w:szCs w:val="18"/>
        </w:rPr>
      </w:pPr>
      <w:r>
        <w:rPr>
          <w:sz w:val="18"/>
          <w:szCs w:val="18"/>
        </w:rPr>
        <w:br w:type="page"/>
      </w:r>
    </w:p>
    <w:p w14:paraId="0EB3A285" w14:textId="78B1D701" w:rsidR="00FD5DE0" w:rsidRDefault="00FD5DE0" w:rsidP="00FD5DE0">
      <w:pPr>
        <w:jc w:val="left"/>
        <w:rPr>
          <w:rFonts w:eastAsia="Arial"/>
          <w:b/>
          <w:szCs w:val="20"/>
          <w:lang w:val="en-US"/>
        </w:rPr>
      </w:pPr>
      <w:r w:rsidRPr="00FD5DE0">
        <w:rPr>
          <w:rFonts w:eastAsia="Arial"/>
          <w:b/>
          <w:szCs w:val="20"/>
          <w:lang w:val="en-US"/>
        </w:rPr>
        <w:lastRenderedPageBreak/>
        <w:t>Anlage 5</w:t>
      </w:r>
    </w:p>
    <w:p w14:paraId="59924430" w14:textId="555F1854" w:rsidR="00FD5DE0" w:rsidRDefault="00FD5DE0" w:rsidP="00FD5DE0">
      <w:pPr>
        <w:jc w:val="left"/>
        <w:rPr>
          <w:rFonts w:eastAsia="Arial"/>
          <w:b/>
          <w:szCs w:val="20"/>
          <w:lang w:val="en-US"/>
        </w:rPr>
      </w:pPr>
      <w:r>
        <w:rPr>
          <w:rFonts w:eastAsia="Arial"/>
          <w:b/>
          <w:noProof/>
          <w:szCs w:val="20"/>
          <w:lang w:val="en-US"/>
        </w:rPr>
        <w:drawing>
          <wp:anchor distT="0" distB="0" distL="114300" distR="114300" simplePos="0" relativeHeight="251679744" behindDoc="0" locked="0" layoutInCell="1" allowOverlap="1" wp14:anchorId="1A533F7A" wp14:editId="576B232F">
            <wp:simplePos x="0" y="0"/>
            <wp:positionH relativeFrom="column">
              <wp:posOffset>4666</wp:posOffset>
            </wp:positionH>
            <wp:positionV relativeFrom="page">
              <wp:posOffset>1043609</wp:posOffset>
            </wp:positionV>
            <wp:extent cx="5764530" cy="8140065"/>
            <wp:effectExtent l="0" t="0" r="762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3C354248" w14:textId="6139F3A9" w:rsidR="00FD5DE0" w:rsidRPr="00FD5DE0" w:rsidRDefault="00FD5DE0" w:rsidP="00FD5DE0">
      <w:pPr>
        <w:rPr>
          <w:rFonts w:eastAsia="Arial"/>
          <w:szCs w:val="20"/>
          <w:lang w:val="en-US"/>
        </w:rPr>
      </w:pPr>
    </w:p>
    <w:p w14:paraId="074592E2" w14:textId="13209E94" w:rsidR="00FD5DE0" w:rsidRPr="00FD5DE0" w:rsidRDefault="00FD5DE0" w:rsidP="00FD5DE0">
      <w:pPr>
        <w:rPr>
          <w:rFonts w:eastAsia="Arial"/>
          <w:szCs w:val="20"/>
          <w:lang w:val="en-US"/>
        </w:rPr>
      </w:pPr>
    </w:p>
    <w:p w14:paraId="65704943" w14:textId="1FB783B5" w:rsidR="00FD5DE0" w:rsidRPr="00FD5DE0" w:rsidRDefault="00FD5DE0" w:rsidP="00FD5DE0">
      <w:pPr>
        <w:rPr>
          <w:rFonts w:eastAsia="Arial"/>
          <w:szCs w:val="20"/>
          <w:lang w:val="en-US"/>
        </w:rPr>
      </w:pPr>
    </w:p>
    <w:p w14:paraId="5E446D9A" w14:textId="022D854A" w:rsidR="00FD5DE0" w:rsidRPr="00FD5DE0" w:rsidRDefault="00FD5DE0" w:rsidP="00FD5DE0">
      <w:pPr>
        <w:rPr>
          <w:rFonts w:eastAsia="Arial"/>
          <w:szCs w:val="20"/>
          <w:lang w:val="en-US"/>
        </w:rPr>
      </w:pPr>
    </w:p>
    <w:p w14:paraId="275F2148" w14:textId="078C7FE2" w:rsidR="00FD5DE0" w:rsidRPr="00FD5DE0" w:rsidRDefault="00FD5DE0" w:rsidP="00FD5DE0">
      <w:pPr>
        <w:rPr>
          <w:rFonts w:eastAsia="Arial"/>
          <w:szCs w:val="20"/>
          <w:lang w:val="en-US"/>
        </w:rPr>
      </w:pPr>
    </w:p>
    <w:p w14:paraId="3412B87A" w14:textId="4D3BDCB6" w:rsidR="00FD5DE0" w:rsidRPr="00FD5DE0" w:rsidRDefault="00FD5DE0" w:rsidP="00FD5DE0">
      <w:pPr>
        <w:rPr>
          <w:rFonts w:eastAsia="Arial"/>
          <w:szCs w:val="20"/>
          <w:lang w:val="en-US"/>
        </w:rPr>
      </w:pPr>
    </w:p>
    <w:p w14:paraId="0C8F1B65" w14:textId="691AAD08" w:rsidR="00FD5DE0" w:rsidRPr="00FD5DE0" w:rsidRDefault="00FD5DE0" w:rsidP="00FD5DE0">
      <w:pPr>
        <w:rPr>
          <w:rFonts w:eastAsia="Arial"/>
          <w:szCs w:val="20"/>
          <w:lang w:val="en-US"/>
        </w:rPr>
      </w:pPr>
    </w:p>
    <w:p w14:paraId="3F6D06B7" w14:textId="54A76927" w:rsidR="00FD5DE0" w:rsidRPr="00FD5DE0" w:rsidRDefault="00FD5DE0" w:rsidP="00FD5DE0">
      <w:pPr>
        <w:rPr>
          <w:rFonts w:eastAsia="Arial"/>
          <w:szCs w:val="20"/>
          <w:lang w:val="en-US"/>
        </w:rPr>
      </w:pPr>
    </w:p>
    <w:p w14:paraId="3579F2BB" w14:textId="2261C98D" w:rsidR="00FD5DE0" w:rsidRPr="00FD5DE0" w:rsidRDefault="00FD5DE0" w:rsidP="00FD5DE0">
      <w:pPr>
        <w:rPr>
          <w:rFonts w:eastAsia="Arial"/>
          <w:szCs w:val="20"/>
          <w:lang w:val="en-US"/>
        </w:rPr>
      </w:pPr>
    </w:p>
    <w:p w14:paraId="1C7DE2FE" w14:textId="2479E9AA" w:rsidR="00FD5DE0" w:rsidRPr="00FD5DE0" w:rsidRDefault="00FD5DE0" w:rsidP="00FD5DE0">
      <w:pPr>
        <w:rPr>
          <w:rFonts w:eastAsia="Arial"/>
          <w:szCs w:val="20"/>
          <w:lang w:val="en-US"/>
        </w:rPr>
      </w:pPr>
    </w:p>
    <w:p w14:paraId="7405EBDB" w14:textId="22362D3E" w:rsidR="00FD5DE0" w:rsidRPr="00FD5DE0" w:rsidRDefault="00FD5DE0" w:rsidP="00FD5DE0">
      <w:pPr>
        <w:rPr>
          <w:rFonts w:eastAsia="Arial"/>
          <w:szCs w:val="20"/>
          <w:lang w:val="en-US"/>
        </w:rPr>
      </w:pPr>
    </w:p>
    <w:p w14:paraId="13726098" w14:textId="25F05C1F" w:rsidR="00FD5DE0" w:rsidRPr="00FD5DE0" w:rsidRDefault="00FD5DE0" w:rsidP="00FD5DE0">
      <w:pPr>
        <w:rPr>
          <w:rFonts w:eastAsia="Arial"/>
          <w:szCs w:val="20"/>
          <w:lang w:val="en-US"/>
        </w:rPr>
      </w:pPr>
    </w:p>
    <w:p w14:paraId="110ACDE2" w14:textId="6689088D" w:rsidR="00FD5DE0" w:rsidRPr="00FD5DE0" w:rsidRDefault="00FD5DE0" w:rsidP="00FD5DE0">
      <w:pPr>
        <w:rPr>
          <w:rFonts w:eastAsia="Arial"/>
          <w:szCs w:val="20"/>
          <w:lang w:val="en-US"/>
        </w:rPr>
      </w:pPr>
    </w:p>
    <w:p w14:paraId="321A04EE" w14:textId="2B3BF408" w:rsidR="00FD5DE0" w:rsidRPr="00FD5DE0" w:rsidRDefault="00FD5DE0" w:rsidP="00FD5DE0">
      <w:pPr>
        <w:rPr>
          <w:rFonts w:eastAsia="Arial"/>
          <w:szCs w:val="20"/>
          <w:lang w:val="en-US"/>
        </w:rPr>
      </w:pPr>
    </w:p>
    <w:p w14:paraId="360D9B04" w14:textId="4300C690" w:rsidR="00FD5DE0" w:rsidRPr="00FD5DE0" w:rsidRDefault="00FD5DE0" w:rsidP="00FD5DE0">
      <w:pPr>
        <w:rPr>
          <w:rFonts w:eastAsia="Arial"/>
          <w:szCs w:val="20"/>
          <w:lang w:val="en-US"/>
        </w:rPr>
      </w:pPr>
    </w:p>
    <w:p w14:paraId="0FCE618D" w14:textId="7B810C86" w:rsidR="00FD5DE0" w:rsidRPr="00FD5DE0" w:rsidRDefault="00FD5DE0" w:rsidP="00FD5DE0">
      <w:pPr>
        <w:rPr>
          <w:rFonts w:eastAsia="Arial"/>
          <w:szCs w:val="20"/>
          <w:lang w:val="en-US"/>
        </w:rPr>
      </w:pPr>
    </w:p>
    <w:p w14:paraId="20CA7AA0" w14:textId="12CF0F0A" w:rsidR="00FD5DE0" w:rsidRPr="00FD5DE0" w:rsidRDefault="00FD5DE0" w:rsidP="00FD5DE0">
      <w:pPr>
        <w:rPr>
          <w:rFonts w:eastAsia="Arial"/>
          <w:szCs w:val="20"/>
          <w:lang w:val="en-US"/>
        </w:rPr>
      </w:pPr>
    </w:p>
    <w:p w14:paraId="2C80ADFA" w14:textId="5F9F2443" w:rsidR="00FD5DE0" w:rsidRPr="00FD5DE0" w:rsidRDefault="00FD5DE0" w:rsidP="00FD5DE0">
      <w:pPr>
        <w:rPr>
          <w:rFonts w:eastAsia="Arial"/>
          <w:szCs w:val="20"/>
          <w:lang w:val="en-US"/>
        </w:rPr>
      </w:pPr>
    </w:p>
    <w:p w14:paraId="773F1360" w14:textId="49D73F70" w:rsidR="00FD5DE0" w:rsidRPr="00FD5DE0" w:rsidRDefault="00FD5DE0" w:rsidP="00FD5DE0">
      <w:pPr>
        <w:rPr>
          <w:rFonts w:eastAsia="Arial"/>
          <w:szCs w:val="20"/>
          <w:lang w:val="en-US"/>
        </w:rPr>
      </w:pPr>
    </w:p>
    <w:p w14:paraId="61A98560" w14:textId="3F6E9DF9" w:rsidR="00FD5DE0" w:rsidRPr="00FD5DE0" w:rsidRDefault="00FD5DE0" w:rsidP="00FD5DE0">
      <w:pPr>
        <w:rPr>
          <w:rFonts w:eastAsia="Arial"/>
          <w:szCs w:val="20"/>
          <w:lang w:val="en-US"/>
        </w:rPr>
      </w:pPr>
    </w:p>
    <w:p w14:paraId="11AF3B17" w14:textId="0A7AAED6" w:rsidR="00FD5DE0" w:rsidRPr="00FD5DE0" w:rsidRDefault="00FD5DE0" w:rsidP="00FD5DE0">
      <w:pPr>
        <w:rPr>
          <w:rFonts w:eastAsia="Arial"/>
          <w:szCs w:val="20"/>
          <w:lang w:val="en-US"/>
        </w:rPr>
      </w:pPr>
    </w:p>
    <w:p w14:paraId="1F91F42D" w14:textId="3D51312C" w:rsidR="00FD5DE0" w:rsidRPr="00FD5DE0" w:rsidRDefault="00FD5DE0" w:rsidP="00FD5DE0">
      <w:pPr>
        <w:rPr>
          <w:rFonts w:eastAsia="Arial"/>
          <w:szCs w:val="20"/>
          <w:lang w:val="en-US"/>
        </w:rPr>
      </w:pPr>
    </w:p>
    <w:p w14:paraId="6ED8421E" w14:textId="796D70A1" w:rsidR="00FD5DE0" w:rsidRPr="00FD5DE0" w:rsidRDefault="00FD5DE0" w:rsidP="00FD5DE0">
      <w:pPr>
        <w:rPr>
          <w:rFonts w:eastAsia="Arial"/>
          <w:szCs w:val="20"/>
          <w:lang w:val="en-US"/>
        </w:rPr>
      </w:pPr>
    </w:p>
    <w:p w14:paraId="7686DAE1" w14:textId="2E87D676" w:rsidR="00FD5DE0" w:rsidRPr="00FD5DE0" w:rsidRDefault="00FD5DE0" w:rsidP="00FD5DE0">
      <w:pPr>
        <w:rPr>
          <w:rFonts w:eastAsia="Arial"/>
          <w:szCs w:val="20"/>
          <w:lang w:val="en-US"/>
        </w:rPr>
      </w:pPr>
    </w:p>
    <w:p w14:paraId="2C3B35EC" w14:textId="76907C64" w:rsidR="00FD5DE0" w:rsidRPr="00FD5DE0" w:rsidRDefault="00FD5DE0" w:rsidP="00FD5DE0">
      <w:pPr>
        <w:rPr>
          <w:rFonts w:eastAsia="Arial"/>
          <w:szCs w:val="20"/>
          <w:lang w:val="en-US"/>
        </w:rPr>
      </w:pPr>
    </w:p>
    <w:p w14:paraId="20010A7B" w14:textId="62FBD7CA" w:rsidR="00FD5DE0" w:rsidRPr="00FD5DE0" w:rsidRDefault="00FD5DE0" w:rsidP="00FD5DE0">
      <w:pPr>
        <w:rPr>
          <w:rFonts w:eastAsia="Arial"/>
          <w:szCs w:val="20"/>
          <w:lang w:val="en-US"/>
        </w:rPr>
      </w:pPr>
    </w:p>
    <w:p w14:paraId="729248AE" w14:textId="70FB356B" w:rsidR="00FD5DE0" w:rsidRPr="00FD5DE0" w:rsidRDefault="00FD5DE0" w:rsidP="00FD5DE0">
      <w:pPr>
        <w:rPr>
          <w:rFonts w:eastAsia="Arial"/>
          <w:szCs w:val="20"/>
          <w:lang w:val="en-US"/>
        </w:rPr>
      </w:pPr>
    </w:p>
    <w:p w14:paraId="703D2D99" w14:textId="760B3DCA" w:rsidR="00FD5DE0" w:rsidRPr="00FD5DE0" w:rsidRDefault="00FD5DE0" w:rsidP="00FD5DE0">
      <w:pPr>
        <w:rPr>
          <w:rFonts w:eastAsia="Arial"/>
          <w:szCs w:val="20"/>
          <w:lang w:val="en-US"/>
        </w:rPr>
      </w:pPr>
    </w:p>
    <w:p w14:paraId="284E6E4A" w14:textId="63E9C2C1" w:rsidR="00FD5DE0" w:rsidRPr="00FD5DE0" w:rsidRDefault="00FD5DE0" w:rsidP="00FD5DE0">
      <w:pPr>
        <w:rPr>
          <w:rFonts w:eastAsia="Arial"/>
          <w:szCs w:val="20"/>
          <w:lang w:val="en-US"/>
        </w:rPr>
      </w:pPr>
    </w:p>
    <w:p w14:paraId="19E156F5" w14:textId="74D1BD9B" w:rsidR="00FD5DE0" w:rsidRPr="00FD5DE0" w:rsidRDefault="00FD5DE0" w:rsidP="00FD5DE0">
      <w:pPr>
        <w:rPr>
          <w:rFonts w:eastAsia="Arial"/>
          <w:szCs w:val="20"/>
          <w:lang w:val="en-US"/>
        </w:rPr>
      </w:pPr>
    </w:p>
    <w:p w14:paraId="2D63E3E3" w14:textId="6C2A499D" w:rsidR="00FD5DE0" w:rsidRPr="00FD5DE0" w:rsidRDefault="00FD5DE0" w:rsidP="00FD5DE0">
      <w:pPr>
        <w:rPr>
          <w:rFonts w:eastAsia="Arial"/>
          <w:szCs w:val="20"/>
          <w:lang w:val="en-US"/>
        </w:rPr>
      </w:pPr>
    </w:p>
    <w:p w14:paraId="2D56F72F" w14:textId="7C559652" w:rsidR="00FD5DE0" w:rsidRPr="00FD5DE0" w:rsidRDefault="00FD5DE0" w:rsidP="00FD5DE0">
      <w:pPr>
        <w:rPr>
          <w:rFonts w:eastAsia="Arial"/>
          <w:szCs w:val="20"/>
          <w:lang w:val="en-US"/>
        </w:rPr>
      </w:pPr>
    </w:p>
    <w:p w14:paraId="7A74B63B" w14:textId="6A7FEBBE" w:rsidR="00FD5DE0" w:rsidRPr="00FD5DE0" w:rsidRDefault="00FD5DE0" w:rsidP="00FD5DE0">
      <w:pPr>
        <w:rPr>
          <w:rFonts w:eastAsia="Arial"/>
          <w:szCs w:val="20"/>
          <w:lang w:val="en-US"/>
        </w:rPr>
      </w:pPr>
    </w:p>
    <w:p w14:paraId="4883D108" w14:textId="03F70729" w:rsidR="00FD5DE0" w:rsidRPr="00FD5DE0" w:rsidRDefault="00FD5DE0" w:rsidP="00FD5DE0">
      <w:pPr>
        <w:rPr>
          <w:rFonts w:eastAsia="Arial"/>
          <w:szCs w:val="20"/>
          <w:lang w:val="en-US"/>
        </w:rPr>
      </w:pPr>
    </w:p>
    <w:p w14:paraId="36DA6EE9" w14:textId="74DDB144" w:rsidR="00FD5DE0" w:rsidRPr="00FD5DE0" w:rsidRDefault="00FD5DE0" w:rsidP="00FD5DE0">
      <w:pPr>
        <w:rPr>
          <w:rFonts w:eastAsia="Arial"/>
          <w:szCs w:val="20"/>
          <w:lang w:val="en-US"/>
        </w:rPr>
      </w:pPr>
    </w:p>
    <w:p w14:paraId="77E6689F" w14:textId="5D48A3C1" w:rsidR="00FD5DE0" w:rsidRPr="00FD5DE0" w:rsidRDefault="00FD5DE0" w:rsidP="00FD5DE0">
      <w:pPr>
        <w:rPr>
          <w:rFonts w:eastAsia="Arial"/>
          <w:szCs w:val="20"/>
          <w:lang w:val="en-US"/>
        </w:rPr>
      </w:pPr>
    </w:p>
    <w:p w14:paraId="46BF1707" w14:textId="2BE3414F" w:rsidR="00FD5DE0" w:rsidRPr="00FD5DE0" w:rsidRDefault="00FD5DE0" w:rsidP="00FD5DE0">
      <w:pPr>
        <w:rPr>
          <w:rFonts w:eastAsia="Arial"/>
          <w:szCs w:val="20"/>
          <w:lang w:val="en-US"/>
        </w:rPr>
      </w:pPr>
    </w:p>
    <w:p w14:paraId="484D3E67" w14:textId="565FD2ED" w:rsidR="00FD5DE0" w:rsidRPr="00FD5DE0" w:rsidRDefault="00FD5DE0" w:rsidP="00FD5DE0">
      <w:pPr>
        <w:rPr>
          <w:rFonts w:eastAsia="Arial"/>
          <w:szCs w:val="20"/>
          <w:lang w:val="en-US"/>
        </w:rPr>
      </w:pPr>
    </w:p>
    <w:p w14:paraId="352BC250" w14:textId="6ACA4656" w:rsidR="00FD5DE0" w:rsidRPr="00FD5DE0" w:rsidRDefault="00FD5DE0" w:rsidP="00FD5DE0">
      <w:pPr>
        <w:rPr>
          <w:rFonts w:eastAsia="Arial"/>
          <w:szCs w:val="20"/>
          <w:lang w:val="en-US"/>
        </w:rPr>
      </w:pPr>
    </w:p>
    <w:p w14:paraId="6CF931D3" w14:textId="2EF94ABD" w:rsidR="00FD5DE0" w:rsidRPr="00FD5DE0" w:rsidRDefault="00FD5DE0" w:rsidP="00FD5DE0">
      <w:pPr>
        <w:rPr>
          <w:rFonts w:eastAsia="Arial"/>
          <w:szCs w:val="20"/>
          <w:lang w:val="en-US"/>
        </w:rPr>
      </w:pPr>
    </w:p>
    <w:p w14:paraId="2CB4FB78" w14:textId="361FF706" w:rsidR="00FD5DE0" w:rsidRPr="00FD5DE0" w:rsidRDefault="00FD5DE0" w:rsidP="00FD5DE0">
      <w:pPr>
        <w:rPr>
          <w:rFonts w:eastAsia="Arial"/>
          <w:szCs w:val="20"/>
          <w:lang w:val="en-US"/>
        </w:rPr>
      </w:pPr>
    </w:p>
    <w:p w14:paraId="03545F26" w14:textId="56D2F099" w:rsidR="00FD5DE0" w:rsidRPr="00FD5DE0" w:rsidRDefault="00FD5DE0" w:rsidP="00FD5DE0">
      <w:pPr>
        <w:rPr>
          <w:rFonts w:eastAsia="Arial"/>
          <w:szCs w:val="20"/>
          <w:lang w:val="en-US"/>
        </w:rPr>
      </w:pPr>
    </w:p>
    <w:p w14:paraId="7564F579" w14:textId="3D2A1646" w:rsidR="00FD5DE0" w:rsidRPr="00FD5DE0" w:rsidRDefault="00FD5DE0" w:rsidP="00FD5DE0">
      <w:pPr>
        <w:rPr>
          <w:rFonts w:eastAsia="Arial"/>
          <w:szCs w:val="20"/>
          <w:lang w:val="en-US"/>
        </w:rPr>
      </w:pPr>
    </w:p>
    <w:p w14:paraId="12A543E3" w14:textId="692A27BD" w:rsidR="00FD5DE0" w:rsidRPr="00FD5DE0" w:rsidRDefault="00FD5DE0" w:rsidP="00FD5DE0">
      <w:pPr>
        <w:rPr>
          <w:rFonts w:eastAsia="Arial"/>
          <w:szCs w:val="20"/>
          <w:lang w:val="en-US"/>
        </w:rPr>
      </w:pPr>
    </w:p>
    <w:p w14:paraId="11437A6B" w14:textId="64BC1EE7" w:rsidR="00FD5DE0" w:rsidRPr="00FD5DE0" w:rsidRDefault="00FD5DE0" w:rsidP="00FD5DE0">
      <w:pPr>
        <w:rPr>
          <w:rFonts w:eastAsia="Arial"/>
          <w:szCs w:val="20"/>
          <w:lang w:val="en-US"/>
        </w:rPr>
      </w:pPr>
    </w:p>
    <w:p w14:paraId="1FFA816D" w14:textId="6843EF96" w:rsidR="00FD5DE0" w:rsidRPr="00FD5DE0" w:rsidRDefault="00FD5DE0" w:rsidP="00FD5DE0">
      <w:pPr>
        <w:rPr>
          <w:rFonts w:eastAsia="Arial"/>
          <w:szCs w:val="20"/>
          <w:lang w:val="en-US"/>
        </w:rPr>
      </w:pPr>
    </w:p>
    <w:p w14:paraId="114B4827" w14:textId="101BC0E9" w:rsidR="00FD5DE0" w:rsidRPr="00FD5DE0" w:rsidRDefault="00FD5DE0" w:rsidP="00FD5DE0">
      <w:pPr>
        <w:rPr>
          <w:rFonts w:eastAsia="Arial"/>
          <w:szCs w:val="20"/>
          <w:lang w:val="en-US"/>
        </w:rPr>
      </w:pPr>
    </w:p>
    <w:p w14:paraId="13C45BBA" w14:textId="6EFFA112" w:rsidR="00FD5DE0" w:rsidRPr="00FD5DE0" w:rsidRDefault="00FD5DE0" w:rsidP="00FD5DE0">
      <w:pPr>
        <w:rPr>
          <w:rFonts w:eastAsia="Arial"/>
          <w:szCs w:val="20"/>
          <w:lang w:val="en-US"/>
        </w:rPr>
      </w:pPr>
    </w:p>
    <w:p w14:paraId="5FD319B6" w14:textId="408E43CB" w:rsidR="00FD5DE0" w:rsidRPr="00FD5DE0" w:rsidRDefault="00FD5DE0" w:rsidP="00FD5DE0">
      <w:pPr>
        <w:rPr>
          <w:rFonts w:eastAsia="Arial"/>
          <w:szCs w:val="20"/>
          <w:lang w:val="en-US"/>
        </w:rPr>
      </w:pPr>
    </w:p>
    <w:p w14:paraId="2CCB9312" w14:textId="18D5E897" w:rsidR="00FD5DE0" w:rsidRPr="00FD5DE0" w:rsidRDefault="00FD5DE0" w:rsidP="00FD5DE0">
      <w:pPr>
        <w:rPr>
          <w:rFonts w:eastAsia="Arial"/>
          <w:szCs w:val="20"/>
          <w:lang w:val="en-US"/>
        </w:rPr>
      </w:pPr>
    </w:p>
    <w:p w14:paraId="6148B488" w14:textId="3D42B0C7" w:rsidR="00FD5DE0" w:rsidRPr="00FD5DE0" w:rsidRDefault="00FD5DE0" w:rsidP="00FD5DE0">
      <w:pPr>
        <w:rPr>
          <w:rFonts w:eastAsia="Arial"/>
          <w:szCs w:val="20"/>
          <w:lang w:val="en-US"/>
        </w:rPr>
      </w:pPr>
    </w:p>
    <w:p w14:paraId="4284A74C" w14:textId="7612E2C0" w:rsidR="00FD5DE0" w:rsidRPr="00FD5DE0" w:rsidRDefault="00FD5DE0" w:rsidP="00FD5DE0">
      <w:pPr>
        <w:rPr>
          <w:rFonts w:eastAsia="Arial"/>
          <w:szCs w:val="20"/>
          <w:lang w:val="en-US"/>
        </w:rPr>
      </w:pPr>
    </w:p>
    <w:p w14:paraId="4D91DF47" w14:textId="702F86A0" w:rsidR="00FD5DE0" w:rsidRDefault="00FD5DE0" w:rsidP="00FD5DE0">
      <w:pPr>
        <w:rPr>
          <w:rFonts w:eastAsia="Arial"/>
          <w:b/>
          <w:szCs w:val="20"/>
          <w:lang w:val="en-US"/>
        </w:rPr>
      </w:pPr>
    </w:p>
    <w:p w14:paraId="6A4C8E2D" w14:textId="15F73D7A" w:rsidR="00FD5DE0" w:rsidRPr="00FD5DE0" w:rsidRDefault="00FD5DE0" w:rsidP="00FD5DE0">
      <w:pPr>
        <w:rPr>
          <w:rFonts w:eastAsia="Arial"/>
          <w:szCs w:val="20"/>
          <w:lang w:val="en-US"/>
        </w:rPr>
      </w:pPr>
    </w:p>
    <w:p w14:paraId="48FE1EBA" w14:textId="57EDA241" w:rsidR="00FD5DE0" w:rsidRPr="00FD5DE0" w:rsidRDefault="00FD5DE0" w:rsidP="00FD5DE0">
      <w:pPr>
        <w:rPr>
          <w:rFonts w:eastAsia="Arial"/>
          <w:szCs w:val="20"/>
          <w:lang w:val="en-US"/>
        </w:rPr>
      </w:pPr>
    </w:p>
    <w:p w14:paraId="52768BE7" w14:textId="28E1F32A" w:rsidR="00FD5DE0" w:rsidRPr="00FD5DE0" w:rsidRDefault="00FD5DE0" w:rsidP="00FD5DE0">
      <w:pPr>
        <w:rPr>
          <w:rFonts w:eastAsia="Arial"/>
          <w:szCs w:val="20"/>
          <w:lang w:val="en-US"/>
        </w:rPr>
      </w:pPr>
    </w:p>
    <w:p w14:paraId="7F3A485A" w14:textId="79F6AA70" w:rsidR="00FD5DE0" w:rsidRDefault="00FD5DE0" w:rsidP="00FD5DE0">
      <w:pPr>
        <w:rPr>
          <w:rFonts w:eastAsia="Arial"/>
          <w:b/>
          <w:szCs w:val="20"/>
          <w:lang w:val="en-US"/>
        </w:rPr>
      </w:pPr>
    </w:p>
    <w:p w14:paraId="06F593BC" w14:textId="16314F51" w:rsidR="00FD5DE0" w:rsidRDefault="00FD5DE0" w:rsidP="00FD5DE0">
      <w:pPr>
        <w:rPr>
          <w:rFonts w:eastAsia="Arial"/>
          <w:b/>
          <w:szCs w:val="20"/>
          <w:lang w:val="en-US"/>
        </w:rPr>
      </w:pPr>
    </w:p>
    <w:p w14:paraId="7CBC9CDB" w14:textId="6ADA73DE" w:rsidR="00FD5DE0" w:rsidRDefault="00FD5DE0" w:rsidP="00FD5DE0">
      <w:pPr>
        <w:jc w:val="right"/>
        <w:rPr>
          <w:rFonts w:eastAsia="Arial"/>
          <w:szCs w:val="20"/>
          <w:lang w:val="en-US"/>
        </w:rPr>
      </w:pPr>
    </w:p>
    <w:p w14:paraId="599C04A8" w14:textId="516B885B" w:rsidR="00FD5DE0" w:rsidRDefault="00FD5DE0" w:rsidP="00FD5DE0">
      <w:pPr>
        <w:jc w:val="right"/>
        <w:rPr>
          <w:rFonts w:eastAsia="Arial"/>
          <w:szCs w:val="20"/>
          <w:lang w:val="en-US"/>
        </w:rPr>
      </w:pPr>
    </w:p>
    <w:p w14:paraId="255AF768" w14:textId="45572E34" w:rsid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0768" behindDoc="0" locked="0" layoutInCell="1" allowOverlap="1" wp14:anchorId="369184B0" wp14:editId="7FE312DA">
            <wp:simplePos x="0" y="0"/>
            <wp:positionH relativeFrom="column">
              <wp:posOffset>4666</wp:posOffset>
            </wp:positionH>
            <wp:positionV relativeFrom="page">
              <wp:posOffset>904461</wp:posOffset>
            </wp:positionV>
            <wp:extent cx="5764530" cy="8140065"/>
            <wp:effectExtent l="0" t="0" r="762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3C946838" w14:textId="2BEB0CC9" w:rsidR="00FD5DE0" w:rsidRPr="00FD5DE0" w:rsidRDefault="00FD5DE0" w:rsidP="00FD5DE0">
      <w:pPr>
        <w:rPr>
          <w:rFonts w:eastAsia="Arial"/>
          <w:szCs w:val="20"/>
          <w:lang w:val="en-US"/>
        </w:rPr>
      </w:pPr>
    </w:p>
    <w:p w14:paraId="73565348" w14:textId="51C5F04F" w:rsidR="00FD5DE0" w:rsidRPr="00FD5DE0" w:rsidRDefault="00FD5DE0" w:rsidP="00FD5DE0">
      <w:pPr>
        <w:rPr>
          <w:rFonts w:eastAsia="Arial"/>
          <w:szCs w:val="20"/>
          <w:lang w:val="en-US"/>
        </w:rPr>
      </w:pPr>
    </w:p>
    <w:p w14:paraId="31A0E9FB" w14:textId="053D0F83" w:rsidR="00FD5DE0" w:rsidRPr="00FD5DE0" w:rsidRDefault="00FD5DE0" w:rsidP="00FD5DE0">
      <w:pPr>
        <w:rPr>
          <w:rFonts w:eastAsia="Arial"/>
          <w:szCs w:val="20"/>
          <w:lang w:val="en-US"/>
        </w:rPr>
      </w:pPr>
    </w:p>
    <w:p w14:paraId="1288D974" w14:textId="270AE7D9" w:rsidR="00FD5DE0" w:rsidRPr="00FD5DE0" w:rsidRDefault="00FD5DE0" w:rsidP="00FD5DE0">
      <w:pPr>
        <w:rPr>
          <w:rFonts w:eastAsia="Arial"/>
          <w:szCs w:val="20"/>
          <w:lang w:val="en-US"/>
        </w:rPr>
      </w:pPr>
    </w:p>
    <w:p w14:paraId="686D25DA" w14:textId="3E521AF9" w:rsidR="00FD5DE0" w:rsidRPr="00FD5DE0" w:rsidRDefault="00FD5DE0" w:rsidP="00FD5DE0">
      <w:pPr>
        <w:rPr>
          <w:rFonts w:eastAsia="Arial"/>
          <w:szCs w:val="20"/>
          <w:lang w:val="en-US"/>
        </w:rPr>
      </w:pPr>
    </w:p>
    <w:p w14:paraId="6EE1A92E" w14:textId="62244B09" w:rsidR="00FD5DE0" w:rsidRPr="00FD5DE0" w:rsidRDefault="00FD5DE0" w:rsidP="00FD5DE0">
      <w:pPr>
        <w:rPr>
          <w:rFonts w:eastAsia="Arial"/>
          <w:szCs w:val="20"/>
          <w:lang w:val="en-US"/>
        </w:rPr>
      </w:pPr>
    </w:p>
    <w:p w14:paraId="255F85E4" w14:textId="5CA04BB3" w:rsidR="00FD5DE0" w:rsidRPr="00FD5DE0" w:rsidRDefault="00FD5DE0" w:rsidP="00FD5DE0">
      <w:pPr>
        <w:rPr>
          <w:rFonts w:eastAsia="Arial"/>
          <w:szCs w:val="20"/>
          <w:lang w:val="en-US"/>
        </w:rPr>
      </w:pPr>
    </w:p>
    <w:p w14:paraId="0C8503FF" w14:textId="65F70BAD" w:rsidR="00FD5DE0" w:rsidRPr="00FD5DE0" w:rsidRDefault="00FD5DE0" w:rsidP="00FD5DE0">
      <w:pPr>
        <w:rPr>
          <w:rFonts w:eastAsia="Arial"/>
          <w:szCs w:val="20"/>
          <w:lang w:val="en-US"/>
        </w:rPr>
      </w:pPr>
    </w:p>
    <w:p w14:paraId="5187D4F9" w14:textId="6302283A" w:rsidR="00FD5DE0" w:rsidRPr="00FD5DE0" w:rsidRDefault="00FD5DE0" w:rsidP="00FD5DE0">
      <w:pPr>
        <w:rPr>
          <w:rFonts w:eastAsia="Arial"/>
          <w:szCs w:val="20"/>
          <w:lang w:val="en-US"/>
        </w:rPr>
      </w:pPr>
    </w:p>
    <w:p w14:paraId="64CE15C1" w14:textId="51258167" w:rsidR="00FD5DE0" w:rsidRPr="00FD5DE0" w:rsidRDefault="00FD5DE0" w:rsidP="00FD5DE0">
      <w:pPr>
        <w:rPr>
          <w:rFonts w:eastAsia="Arial"/>
          <w:szCs w:val="20"/>
          <w:lang w:val="en-US"/>
        </w:rPr>
      </w:pPr>
    </w:p>
    <w:p w14:paraId="26E222AA" w14:textId="4C5889DB" w:rsidR="00FD5DE0" w:rsidRPr="00FD5DE0" w:rsidRDefault="00FD5DE0" w:rsidP="00FD5DE0">
      <w:pPr>
        <w:rPr>
          <w:rFonts w:eastAsia="Arial"/>
          <w:szCs w:val="20"/>
          <w:lang w:val="en-US"/>
        </w:rPr>
      </w:pPr>
    </w:p>
    <w:p w14:paraId="7BAD75F0" w14:textId="48928128" w:rsidR="00FD5DE0" w:rsidRPr="00FD5DE0" w:rsidRDefault="00FD5DE0" w:rsidP="00FD5DE0">
      <w:pPr>
        <w:rPr>
          <w:rFonts w:eastAsia="Arial"/>
          <w:szCs w:val="20"/>
          <w:lang w:val="en-US"/>
        </w:rPr>
      </w:pPr>
    </w:p>
    <w:p w14:paraId="3771B6DF" w14:textId="20814C99" w:rsidR="00FD5DE0" w:rsidRPr="00FD5DE0" w:rsidRDefault="00FD5DE0" w:rsidP="00FD5DE0">
      <w:pPr>
        <w:rPr>
          <w:rFonts w:eastAsia="Arial"/>
          <w:szCs w:val="20"/>
          <w:lang w:val="en-US"/>
        </w:rPr>
      </w:pPr>
    </w:p>
    <w:p w14:paraId="1B645D48" w14:textId="745B4282" w:rsidR="00FD5DE0" w:rsidRPr="00FD5DE0" w:rsidRDefault="00FD5DE0" w:rsidP="00FD5DE0">
      <w:pPr>
        <w:rPr>
          <w:rFonts w:eastAsia="Arial"/>
          <w:szCs w:val="20"/>
          <w:lang w:val="en-US"/>
        </w:rPr>
      </w:pPr>
    </w:p>
    <w:p w14:paraId="6C136DA2" w14:textId="4061DC28" w:rsidR="00FD5DE0" w:rsidRPr="00FD5DE0" w:rsidRDefault="00FD5DE0" w:rsidP="00FD5DE0">
      <w:pPr>
        <w:rPr>
          <w:rFonts w:eastAsia="Arial"/>
          <w:szCs w:val="20"/>
          <w:lang w:val="en-US"/>
        </w:rPr>
      </w:pPr>
    </w:p>
    <w:p w14:paraId="0547D190" w14:textId="2F3F2B6C" w:rsidR="00FD5DE0" w:rsidRPr="00FD5DE0" w:rsidRDefault="00FD5DE0" w:rsidP="00FD5DE0">
      <w:pPr>
        <w:rPr>
          <w:rFonts w:eastAsia="Arial"/>
          <w:szCs w:val="20"/>
          <w:lang w:val="en-US"/>
        </w:rPr>
      </w:pPr>
    </w:p>
    <w:p w14:paraId="2571AB39" w14:textId="14C26D25" w:rsidR="00FD5DE0" w:rsidRPr="00FD5DE0" w:rsidRDefault="00FD5DE0" w:rsidP="00FD5DE0">
      <w:pPr>
        <w:rPr>
          <w:rFonts w:eastAsia="Arial"/>
          <w:szCs w:val="20"/>
          <w:lang w:val="en-US"/>
        </w:rPr>
      </w:pPr>
    </w:p>
    <w:p w14:paraId="01E1EA34" w14:textId="52E2847D" w:rsidR="00FD5DE0" w:rsidRPr="00FD5DE0" w:rsidRDefault="00FD5DE0" w:rsidP="00FD5DE0">
      <w:pPr>
        <w:rPr>
          <w:rFonts w:eastAsia="Arial"/>
          <w:szCs w:val="20"/>
          <w:lang w:val="en-US"/>
        </w:rPr>
      </w:pPr>
    </w:p>
    <w:p w14:paraId="570180B5" w14:textId="6FB393AA" w:rsidR="00FD5DE0" w:rsidRPr="00FD5DE0" w:rsidRDefault="00FD5DE0" w:rsidP="00FD5DE0">
      <w:pPr>
        <w:rPr>
          <w:rFonts w:eastAsia="Arial"/>
          <w:szCs w:val="20"/>
          <w:lang w:val="en-US"/>
        </w:rPr>
      </w:pPr>
    </w:p>
    <w:p w14:paraId="5734E0E2" w14:textId="22A42F52" w:rsidR="00FD5DE0" w:rsidRPr="00FD5DE0" w:rsidRDefault="00FD5DE0" w:rsidP="00FD5DE0">
      <w:pPr>
        <w:rPr>
          <w:rFonts w:eastAsia="Arial"/>
          <w:szCs w:val="20"/>
          <w:lang w:val="en-US"/>
        </w:rPr>
      </w:pPr>
    </w:p>
    <w:p w14:paraId="0FB821E0" w14:textId="25F853FC" w:rsidR="00FD5DE0" w:rsidRPr="00FD5DE0" w:rsidRDefault="00FD5DE0" w:rsidP="00FD5DE0">
      <w:pPr>
        <w:rPr>
          <w:rFonts w:eastAsia="Arial"/>
          <w:szCs w:val="20"/>
          <w:lang w:val="en-US"/>
        </w:rPr>
      </w:pPr>
    </w:p>
    <w:p w14:paraId="42BABA92" w14:textId="10944C95" w:rsidR="00FD5DE0" w:rsidRPr="00FD5DE0" w:rsidRDefault="00FD5DE0" w:rsidP="00FD5DE0">
      <w:pPr>
        <w:rPr>
          <w:rFonts w:eastAsia="Arial"/>
          <w:szCs w:val="20"/>
          <w:lang w:val="en-US"/>
        </w:rPr>
      </w:pPr>
    </w:p>
    <w:p w14:paraId="244AA5EE" w14:textId="5ECC5EF8" w:rsidR="00FD5DE0" w:rsidRPr="00FD5DE0" w:rsidRDefault="00FD5DE0" w:rsidP="00FD5DE0">
      <w:pPr>
        <w:rPr>
          <w:rFonts w:eastAsia="Arial"/>
          <w:szCs w:val="20"/>
          <w:lang w:val="en-US"/>
        </w:rPr>
      </w:pPr>
    </w:p>
    <w:p w14:paraId="6164432F" w14:textId="5E723BE9" w:rsidR="00FD5DE0" w:rsidRPr="00FD5DE0" w:rsidRDefault="00FD5DE0" w:rsidP="00FD5DE0">
      <w:pPr>
        <w:rPr>
          <w:rFonts w:eastAsia="Arial"/>
          <w:szCs w:val="20"/>
          <w:lang w:val="en-US"/>
        </w:rPr>
      </w:pPr>
    </w:p>
    <w:p w14:paraId="5F7151AE" w14:textId="1957599A" w:rsidR="00FD5DE0" w:rsidRPr="00FD5DE0" w:rsidRDefault="00FD5DE0" w:rsidP="00FD5DE0">
      <w:pPr>
        <w:rPr>
          <w:rFonts w:eastAsia="Arial"/>
          <w:szCs w:val="20"/>
          <w:lang w:val="en-US"/>
        </w:rPr>
      </w:pPr>
    </w:p>
    <w:p w14:paraId="4715372C" w14:textId="13F25EBD" w:rsidR="00FD5DE0" w:rsidRPr="00FD5DE0" w:rsidRDefault="00FD5DE0" w:rsidP="00FD5DE0">
      <w:pPr>
        <w:rPr>
          <w:rFonts w:eastAsia="Arial"/>
          <w:szCs w:val="20"/>
          <w:lang w:val="en-US"/>
        </w:rPr>
      </w:pPr>
    </w:p>
    <w:p w14:paraId="542944A3" w14:textId="4E3B0219" w:rsidR="00FD5DE0" w:rsidRPr="00FD5DE0" w:rsidRDefault="00FD5DE0" w:rsidP="00FD5DE0">
      <w:pPr>
        <w:rPr>
          <w:rFonts w:eastAsia="Arial"/>
          <w:szCs w:val="20"/>
          <w:lang w:val="en-US"/>
        </w:rPr>
      </w:pPr>
    </w:p>
    <w:p w14:paraId="48CC4D9A" w14:textId="60C9E296" w:rsidR="00FD5DE0" w:rsidRPr="00FD5DE0" w:rsidRDefault="00FD5DE0" w:rsidP="00FD5DE0">
      <w:pPr>
        <w:rPr>
          <w:rFonts w:eastAsia="Arial"/>
          <w:szCs w:val="20"/>
          <w:lang w:val="en-US"/>
        </w:rPr>
      </w:pPr>
    </w:p>
    <w:p w14:paraId="3C0685EF" w14:textId="614CFBD0" w:rsidR="00FD5DE0" w:rsidRPr="00FD5DE0" w:rsidRDefault="00FD5DE0" w:rsidP="00FD5DE0">
      <w:pPr>
        <w:rPr>
          <w:rFonts w:eastAsia="Arial"/>
          <w:szCs w:val="20"/>
          <w:lang w:val="en-US"/>
        </w:rPr>
      </w:pPr>
    </w:p>
    <w:p w14:paraId="61653A2B" w14:textId="03757B23" w:rsidR="00FD5DE0" w:rsidRPr="00FD5DE0" w:rsidRDefault="00FD5DE0" w:rsidP="00FD5DE0">
      <w:pPr>
        <w:rPr>
          <w:rFonts w:eastAsia="Arial"/>
          <w:szCs w:val="20"/>
          <w:lang w:val="en-US"/>
        </w:rPr>
      </w:pPr>
    </w:p>
    <w:p w14:paraId="4D019653" w14:textId="50F0D939" w:rsidR="00FD5DE0" w:rsidRPr="00FD5DE0" w:rsidRDefault="00FD5DE0" w:rsidP="00FD5DE0">
      <w:pPr>
        <w:rPr>
          <w:rFonts w:eastAsia="Arial"/>
          <w:szCs w:val="20"/>
          <w:lang w:val="en-US"/>
        </w:rPr>
      </w:pPr>
    </w:p>
    <w:p w14:paraId="42CA4F33" w14:textId="664D3C27" w:rsidR="00FD5DE0" w:rsidRPr="00FD5DE0" w:rsidRDefault="00FD5DE0" w:rsidP="00FD5DE0">
      <w:pPr>
        <w:rPr>
          <w:rFonts w:eastAsia="Arial"/>
          <w:szCs w:val="20"/>
          <w:lang w:val="en-US"/>
        </w:rPr>
      </w:pPr>
    </w:p>
    <w:p w14:paraId="3C09A233" w14:textId="58A045EF" w:rsidR="00FD5DE0" w:rsidRPr="00FD5DE0" w:rsidRDefault="00FD5DE0" w:rsidP="00FD5DE0">
      <w:pPr>
        <w:rPr>
          <w:rFonts w:eastAsia="Arial"/>
          <w:szCs w:val="20"/>
          <w:lang w:val="en-US"/>
        </w:rPr>
      </w:pPr>
    </w:p>
    <w:p w14:paraId="17A7BFA3" w14:textId="196F9394" w:rsidR="00FD5DE0" w:rsidRPr="00FD5DE0" w:rsidRDefault="00FD5DE0" w:rsidP="00FD5DE0">
      <w:pPr>
        <w:rPr>
          <w:rFonts w:eastAsia="Arial"/>
          <w:szCs w:val="20"/>
          <w:lang w:val="en-US"/>
        </w:rPr>
      </w:pPr>
    </w:p>
    <w:p w14:paraId="687D538E" w14:textId="2AFB50AB" w:rsidR="00FD5DE0" w:rsidRPr="00FD5DE0" w:rsidRDefault="00FD5DE0" w:rsidP="00FD5DE0">
      <w:pPr>
        <w:rPr>
          <w:rFonts w:eastAsia="Arial"/>
          <w:szCs w:val="20"/>
          <w:lang w:val="en-US"/>
        </w:rPr>
      </w:pPr>
    </w:p>
    <w:p w14:paraId="0652810C" w14:textId="262D636E" w:rsidR="00FD5DE0" w:rsidRPr="00FD5DE0" w:rsidRDefault="00FD5DE0" w:rsidP="00FD5DE0">
      <w:pPr>
        <w:rPr>
          <w:rFonts w:eastAsia="Arial"/>
          <w:szCs w:val="20"/>
          <w:lang w:val="en-US"/>
        </w:rPr>
      </w:pPr>
    </w:p>
    <w:p w14:paraId="364C4409" w14:textId="26DAD547" w:rsidR="00FD5DE0" w:rsidRPr="00FD5DE0" w:rsidRDefault="00FD5DE0" w:rsidP="00FD5DE0">
      <w:pPr>
        <w:rPr>
          <w:rFonts w:eastAsia="Arial"/>
          <w:szCs w:val="20"/>
          <w:lang w:val="en-US"/>
        </w:rPr>
      </w:pPr>
    </w:p>
    <w:p w14:paraId="3434CDA0" w14:textId="68C13BE1" w:rsidR="00FD5DE0" w:rsidRPr="00FD5DE0" w:rsidRDefault="00FD5DE0" w:rsidP="00FD5DE0">
      <w:pPr>
        <w:rPr>
          <w:rFonts w:eastAsia="Arial"/>
          <w:szCs w:val="20"/>
          <w:lang w:val="en-US"/>
        </w:rPr>
      </w:pPr>
    </w:p>
    <w:p w14:paraId="58230EE3" w14:textId="53FF06BC" w:rsidR="00FD5DE0" w:rsidRPr="00FD5DE0" w:rsidRDefault="00FD5DE0" w:rsidP="00FD5DE0">
      <w:pPr>
        <w:rPr>
          <w:rFonts w:eastAsia="Arial"/>
          <w:szCs w:val="20"/>
          <w:lang w:val="en-US"/>
        </w:rPr>
      </w:pPr>
    </w:p>
    <w:p w14:paraId="79B24631" w14:textId="473BB538" w:rsidR="00FD5DE0" w:rsidRPr="00FD5DE0" w:rsidRDefault="00FD5DE0" w:rsidP="00FD5DE0">
      <w:pPr>
        <w:rPr>
          <w:rFonts w:eastAsia="Arial"/>
          <w:szCs w:val="20"/>
          <w:lang w:val="en-US"/>
        </w:rPr>
      </w:pPr>
    </w:p>
    <w:p w14:paraId="58A40314" w14:textId="2716F906" w:rsidR="00FD5DE0" w:rsidRPr="00FD5DE0" w:rsidRDefault="00FD5DE0" w:rsidP="00FD5DE0">
      <w:pPr>
        <w:rPr>
          <w:rFonts w:eastAsia="Arial"/>
          <w:szCs w:val="20"/>
          <w:lang w:val="en-US"/>
        </w:rPr>
      </w:pPr>
    </w:p>
    <w:p w14:paraId="375C1E17" w14:textId="63FB3A0F" w:rsidR="00FD5DE0" w:rsidRPr="00FD5DE0" w:rsidRDefault="00FD5DE0" w:rsidP="00FD5DE0">
      <w:pPr>
        <w:rPr>
          <w:rFonts w:eastAsia="Arial"/>
          <w:szCs w:val="20"/>
          <w:lang w:val="en-US"/>
        </w:rPr>
      </w:pPr>
    </w:p>
    <w:p w14:paraId="37EF4C42" w14:textId="724D4EA6" w:rsidR="00FD5DE0" w:rsidRPr="00FD5DE0" w:rsidRDefault="00FD5DE0" w:rsidP="00FD5DE0">
      <w:pPr>
        <w:rPr>
          <w:rFonts w:eastAsia="Arial"/>
          <w:szCs w:val="20"/>
          <w:lang w:val="en-US"/>
        </w:rPr>
      </w:pPr>
    </w:p>
    <w:p w14:paraId="1ACF2BDF" w14:textId="18D2BD57" w:rsidR="00FD5DE0" w:rsidRPr="00FD5DE0" w:rsidRDefault="00FD5DE0" w:rsidP="00FD5DE0">
      <w:pPr>
        <w:rPr>
          <w:rFonts w:eastAsia="Arial"/>
          <w:szCs w:val="20"/>
          <w:lang w:val="en-US"/>
        </w:rPr>
      </w:pPr>
    </w:p>
    <w:p w14:paraId="67B67657" w14:textId="5DE6C93C" w:rsidR="00FD5DE0" w:rsidRPr="00FD5DE0" w:rsidRDefault="00FD5DE0" w:rsidP="00FD5DE0">
      <w:pPr>
        <w:rPr>
          <w:rFonts w:eastAsia="Arial"/>
          <w:szCs w:val="20"/>
          <w:lang w:val="en-US"/>
        </w:rPr>
      </w:pPr>
    </w:p>
    <w:p w14:paraId="79C2F6A2" w14:textId="477C9E03" w:rsidR="00FD5DE0" w:rsidRPr="00FD5DE0" w:rsidRDefault="00FD5DE0" w:rsidP="00FD5DE0">
      <w:pPr>
        <w:rPr>
          <w:rFonts w:eastAsia="Arial"/>
          <w:szCs w:val="20"/>
          <w:lang w:val="en-US"/>
        </w:rPr>
      </w:pPr>
    </w:p>
    <w:p w14:paraId="12C6A7FE" w14:textId="6A277903" w:rsidR="00FD5DE0" w:rsidRPr="00FD5DE0" w:rsidRDefault="00FD5DE0" w:rsidP="00FD5DE0">
      <w:pPr>
        <w:rPr>
          <w:rFonts w:eastAsia="Arial"/>
          <w:szCs w:val="20"/>
          <w:lang w:val="en-US"/>
        </w:rPr>
      </w:pPr>
    </w:p>
    <w:p w14:paraId="075A5BB5" w14:textId="307CECA5" w:rsidR="00FD5DE0" w:rsidRPr="00FD5DE0" w:rsidRDefault="00FD5DE0" w:rsidP="00FD5DE0">
      <w:pPr>
        <w:rPr>
          <w:rFonts w:eastAsia="Arial"/>
          <w:szCs w:val="20"/>
          <w:lang w:val="en-US"/>
        </w:rPr>
      </w:pPr>
    </w:p>
    <w:p w14:paraId="438F5121" w14:textId="6C283AFF" w:rsidR="00FD5DE0" w:rsidRPr="00FD5DE0" w:rsidRDefault="00FD5DE0" w:rsidP="00FD5DE0">
      <w:pPr>
        <w:rPr>
          <w:rFonts w:eastAsia="Arial"/>
          <w:szCs w:val="20"/>
          <w:lang w:val="en-US"/>
        </w:rPr>
      </w:pPr>
    </w:p>
    <w:p w14:paraId="5E6C4AEF" w14:textId="7B83AE3A" w:rsidR="00FD5DE0" w:rsidRPr="00FD5DE0" w:rsidRDefault="00FD5DE0" w:rsidP="00FD5DE0">
      <w:pPr>
        <w:rPr>
          <w:rFonts w:eastAsia="Arial"/>
          <w:szCs w:val="20"/>
          <w:lang w:val="en-US"/>
        </w:rPr>
      </w:pPr>
    </w:p>
    <w:p w14:paraId="05BFED7F" w14:textId="2F06CF85" w:rsidR="00FD5DE0" w:rsidRPr="00FD5DE0" w:rsidRDefault="00FD5DE0" w:rsidP="00FD5DE0">
      <w:pPr>
        <w:rPr>
          <w:rFonts w:eastAsia="Arial"/>
          <w:szCs w:val="20"/>
          <w:lang w:val="en-US"/>
        </w:rPr>
      </w:pPr>
    </w:p>
    <w:p w14:paraId="3353E581" w14:textId="34984494" w:rsidR="00FD5DE0" w:rsidRPr="00FD5DE0" w:rsidRDefault="00FD5DE0" w:rsidP="00FD5DE0">
      <w:pPr>
        <w:rPr>
          <w:rFonts w:eastAsia="Arial"/>
          <w:szCs w:val="20"/>
          <w:lang w:val="en-US"/>
        </w:rPr>
      </w:pPr>
    </w:p>
    <w:p w14:paraId="508BBCE1" w14:textId="1BD9D8C9" w:rsidR="00FD5DE0" w:rsidRPr="00FD5DE0" w:rsidRDefault="00FD5DE0" w:rsidP="00FD5DE0">
      <w:pPr>
        <w:rPr>
          <w:rFonts w:eastAsia="Arial"/>
          <w:szCs w:val="20"/>
          <w:lang w:val="en-US"/>
        </w:rPr>
      </w:pPr>
    </w:p>
    <w:p w14:paraId="0F5E50B8" w14:textId="304B5113" w:rsidR="00FD5DE0" w:rsidRPr="00FD5DE0" w:rsidRDefault="00FD5DE0" w:rsidP="00FD5DE0">
      <w:pPr>
        <w:rPr>
          <w:rFonts w:eastAsia="Arial"/>
          <w:szCs w:val="20"/>
          <w:lang w:val="en-US"/>
        </w:rPr>
      </w:pPr>
    </w:p>
    <w:p w14:paraId="54722283" w14:textId="39A2E8E9" w:rsidR="00FD5DE0" w:rsidRDefault="00FD5DE0" w:rsidP="00FD5DE0">
      <w:pPr>
        <w:rPr>
          <w:rFonts w:eastAsia="Arial"/>
          <w:szCs w:val="20"/>
          <w:lang w:val="en-US"/>
        </w:rPr>
      </w:pPr>
    </w:p>
    <w:p w14:paraId="39CE0D02" w14:textId="30D5E1D1" w:rsidR="00FD5DE0" w:rsidRPr="00FD5DE0" w:rsidRDefault="00FD5DE0" w:rsidP="00FD5DE0">
      <w:pPr>
        <w:rPr>
          <w:rFonts w:eastAsia="Arial"/>
          <w:szCs w:val="20"/>
          <w:lang w:val="en-US"/>
        </w:rPr>
      </w:pPr>
    </w:p>
    <w:p w14:paraId="1844CB78" w14:textId="223E8B72" w:rsidR="00FD5DE0" w:rsidRPr="00FD5DE0" w:rsidRDefault="00FD5DE0" w:rsidP="00FD5DE0">
      <w:pPr>
        <w:rPr>
          <w:rFonts w:eastAsia="Arial"/>
          <w:szCs w:val="20"/>
          <w:lang w:val="en-US"/>
        </w:rPr>
      </w:pPr>
    </w:p>
    <w:p w14:paraId="54784784" w14:textId="255C6826" w:rsidR="00FD5DE0" w:rsidRPr="00FD5DE0" w:rsidRDefault="00FD5DE0" w:rsidP="00FD5DE0">
      <w:pPr>
        <w:rPr>
          <w:rFonts w:eastAsia="Arial"/>
          <w:szCs w:val="20"/>
          <w:lang w:val="en-US"/>
        </w:rPr>
      </w:pPr>
    </w:p>
    <w:p w14:paraId="6514416F" w14:textId="551F320A" w:rsidR="00FD5DE0" w:rsidRDefault="00FD5DE0" w:rsidP="00FD5DE0">
      <w:pPr>
        <w:rPr>
          <w:rFonts w:eastAsia="Arial"/>
          <w:szCs w:val="20"/>
          <w:lang w:val="en-US"/>
        </w:rPr>
      </w:pPr>
    </w:p>
    <w:p w14:paraId="28CF86FF" w14:textId="3C7AA48D" w:rsidR="00FD5DE0" w:rsidRDefault="00FD5DE0" w:rsidP="00FD5DE0">
      <w:pPr>
        <w:rPr>
          <w:rFonts w:eastAsia="Arial"/>
          <w:szCs w:val="20"/>
          <w:lang w:val="en-US"/>
        </w:rPr>
      </w:pPr>
    </w:p>
    <w:p w14:paraId="48078CBD" w14:textId="2ACBDDD4" w:rsidR="00FD5DE0" w:rsidRDefault="00FD5DE0" w:rsidP="00FD5DE0">
      <w:pPr>
        <w:tabs>
          <w:tab w:val="left" w:pos="5212"/>
        </w:tabs>
        <w:rPr>
          <w:rFonts w:eastAsia="Arial"/>
          <w:szCs w:val="20"/>
          <w:lang w:val="en-US"/>
        </w:rPr>
      </w:pPr>
      <w:r>
        <w:rPr>
          <w:rFonts w:eastAsia="Arial"/>
          <w:szCs w:val="20"/>
          <w:lang w:val="en-US"/>
        </w:rPr>
        <w:tab/>
      </w:r>
    </w:p>
    <w:p w14:paraId="6A09D0A0" w14:textId="2EB6D8FD" w:rsidR="00FD5DE0" w:rsidRDefault="00FD5DE0" w:rsidP="00FD5DE0">
      <w:pPr>
        <w:tabs>
          <w:tab w:val="left" w:pos="5212"/>
        </w:tabs>
        <w:rPr>
          <w:rFonts w:eastAsia="Arial"/>
          <w:szCs w:val="20"/>
          <w:lang w:val="en-US"/>
        </w:rPr>
      </w:pPr>
      <w:r>
        <w:rPr>
          <w:rFonts w:eastAsia="Arial"/>
          <w:noProof/>
          <w:szCs w:val="20"/>
          <w:lang w:val="en-US"/>
        </w:rPr>
        <w:lastRenderedPageBreak/>
        <w:drawing>
          <wp:anchor distT="0" distB="0" distL="114300" distR="114300" simplePos="0" relativeHeight="251681792" behindDoc="0" locked="0" layoutInCell="1" allowOverlap="1" wp14:anchorId="18CEE91B" wp14:editId="638CE194">
            <wp:simplePos x="0" y="0"/>
            <wp:positionH relativeFrom="column">
              <wp:posOffset>4666</wp:posOffset>
            </wp:positionH>
            <wp:positionV relativeFrom="paragraph">
              <wp:posOffset>4666</wp:posOffset>
            </wp:positionV>
            <wp:extent cx="5764530" cy="8140065"/>
            <wp:effectExtent l="0" t="0" r="762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37AF1CCE" w14:textId="3DF2E30E" w:rsidR="00FD5DE0" w:rsidRPr="00FD5DE0" w:rsidRDefault="00FD5DE0" w:rsidP="00FD5DE0">
      <w:pPr>
        <w:rPr>
          <w:rFonts w:eastAsia="Arial"/>
          <w:szCs w:val="20"/>
          <w:lang w:val="en-US"/>
        </w:rPr>
      </w:pPr>
    </w:p>
    <w:p w14:paraId="29FD5565" w14:textId="76C1DE34" w:rsidR="00FD5DE0" w:rsidRPr="00FD5DE0" w:rsidRDefault="00FD5DE0" w:rsidP="00FD5DE0">
      <w:pPr>
        <w:rPr>
          <w:rFonts w:eastAsia="Arial"/>
          <w:szCs w:val="20"/>
          <w:lang w:val="en-US"/>
        </w:rPr>
      </w:pPr>
    </w:p>
    <w:p w14:paraId="06765AEB" w14:textId="058A9DC0" w:rsidR="00FD5DE0" w:rsidRPr="00FD5DE0" w:rsidRDefault="00FD5DE0" w:rsidP="00FD5DE0">
      <w:pPr>
        <w:rPr>
          <w:rFonts w:eastAsia="Arial"/>
          <w:szCs w:val="20"/>
          <w:lang w:val="en-US"/>
        </w:rPr>
      </w:pPr>
    </w:p>
    <w:p w14:paraId="31D280F4" w14:textId="73A9DEF0" w:rsidR="00FD5DE0" w:rsidRPr="00FD5DE0" w:rsidRDefault="00FD5DE0" w:rsidP="00FD5DE0">
      <w:pPr>
        <w:rPr>
          <w:rFonts w:eastAsia="Arial"/>
          <w:szCs w:val="20"/>
          <w:lang w:val="en-US"/>
        </w:rPr>
      </w:pPr>
    </w:p>
    <w:p w14:paraId="56DA9645" w14:textId="1AC3C34A" w:rsidR="00FD5DE0" w:rsidRPr="00FD5DE0" w:rsidRDefault="00FD5DE0" w:rsidP="00FD5DE0">
      <w:pPr>
        <w:rPr>
          <w:rFonts w:eastAsia="Arial"/>
          <w:szCs w:val="20"/>
          <w:lang w:val="en-US"/>
        </w:rPr>
      </w:pPr>
    </w:p>
    <w:p w14:paraId="6327A8C6" w14:textId="0382AB4B" w:rsidR="00FD5DE0" w:rsidRPr="00FD5DE0" w:rsidRDefault="00FD5DE0" w:rsidP="00FD5DE0">
      <w:pPr>
        <w:rPr>
          <w:rFonts w:eastAsia="Arial"/>
          <w:szCs w:val="20"/>
          <w:lang w:val="en-US"/>
        </w:rPr>
      </w:pPr>
    </w:p>
    <w:p w14:paraId="46F21D49" w14:textId="515A4678" w:rsidR="00FD5DE0" w:rsidRPr="00FD5DE0" w:rsidRDefault="00FD5DE0" w:rsidP="00FD5DE0">
      <w:pPr>
        <w:rPr>
          <w:rFonts w:eastAsia="Arial"/>
          <w:szCs w:val="20"/>
          <w:lang w:val="en-US"/>
        </w:rPr>
      </w:pPr>
    </w:p>
    <w:p w14:paraId="0F4E5857" w14:textId="4B9FC6EA" w:rsidR="00FD5DE0" w:rsidRPr="00FD5DE0" w:rsidRDefault="00FD5DE0" w:rsidP="00FD5DE0">
      <w:pPr>
        <w:rPr>
          <w:rFonts w:eastAsia="Arial"/>
          <w:szCs w:val="20"/>
          <w:lang w:val="en-US"/>
        </w:rPr>
      </w:pPr>
    </w:p>
    <w:p w14:paraId="4B9ED985" w14:textId="280BAD57" w:rsidR="00FD5DE0" w:rsidRPr="00FD5DE0" w:rsidRDefault="00FD5DE0" w:rsidP="00FD5DE0">
      <w:pPr>
        <w:rPr>
          <w:rFonts w:eastAsia="Arial"/>
          <w:szCs w:val="20"/>
          <w:lang w:val="en-US"/>
        </w:rPr>
      </w:pPr>
    </w:p>
    <w:p w14:paraId="6305BD44" w14:textId="6E3AD1A9" w:rsidR="00FD5DE0" w:rsidRPr="00FD5DE0" w:rsidRDefault="00FD5DE0" w:rsidP="00FD5DE0">
      <w:pPr>
        <w:rPr>
          <w:rFonts w:eastAsia="Arial"/>
          <w:szCs w:val="20"/>
          <w:lang w:val="en-US"/>
        </w:rPr>
      </w:pPr>
    </w:p>
    <w:p w14:paraId="618A392D" w14:textId="0EC06C0F" w:rsidR="00FD5DE0" w:rsidRPr="00FD5DE0" w:rsidRDefault="00FD5DE0" w:rsidP="00FD5DE0">
      <w:pPr>
        <w:rPr>
          <w:rFonts w:eastAsia="Arial"/>
          <w:szCs w:val="20"/>
          <w:lang w:val="en-US"/>
        </w:rPr>
      </w:pPr>
    </w:p>
    <w:p w14:paraId="06FE46D5" w14:textId="63F00283" w:rsidR="00FD5DE0" w:rsidRPr="00FD5DE0" w:rsidRDefault="00FD5DE0" w:rsidP="00FD5DE0">
      <w:pPr>
        <w:rPr>
          <w:rFonts w:eastAsia="Arial"/>
          <w:szCs w:val="20"/>
          <w:lang w:val="en-US"/>
        </w:rPr>
      </w:pPr>
    </w:p>
    <w:p w14:paraId="099D5115" w14:textId="733C3EE9" w:rsidR="00FD5DE0" w:rsidRPr="00FD5DE0" w:rsidRDefault="00FD5DE0" w:rsidP="00FD5DE0">
      <w:pPr>
        <w:rPr>
          <w:rFonts w:eastAsia="Arial"/>
          <w:szCs w:val="20"/>
          <w:lang w:val="en-US"/>
        </w:rPr>
      </w:pPr>
    </w:p>
    <w:p w14:paraId="694657E5" w14:textId="4AA6D1B8" w:rsidR="00FD5DE0" w:rsidRPr="00FD5DE0" w:rsidRDefault="00FD5DE0" w:rsidP="00FD5DE0">
      <w:pPr>
        <w:rPr>
          <w:rFonts w:eastAsia="Arial"/>
          <w:szCs w:val="20"/>
          <w:lang w:val="en-US"/>
        </w:rPr>
      </w:pPr>
    </w:p>
    <w:p w14:paraId="7CC85E66" w14:textId="2DDA781A" w:rsidR="00FD5DE0" w:rsidRPr="00FD5DE0" w:rsidRDefault="00FD5DE0" w:rsidP="00FD5DE0">
      <w:pPr>
        <w:rPr>
          <w:rFonts w:eastAsia="Arial"/>
          <w:szCs w:val="20"/>
          <w:lang w:val="en-US"/>
        </w:rPr>
      </w:pPr>
    </w:p>
    <w:p w14:paraId="313E3977" w14:textId="3B2F50AA" w:rsidR="00FD5DE0" w:rsidRPr="00FD5DE0" w:rsidRDefault="00FD5DE0" w:rsidP="00FD5DE0">
      <w:pPr>
        <w:rPr>
          <w:rFonts w:eastAsia="Arial"/>
          <w:szCs w:val="20"/>
          <w:lang w:val="en-US"/>
        </w:rPr>
      </w:pPr>
    </w:p>
    <w:p w14:paraId="213659B5" w14:textId="3D1C4753" w:rsidR="00FD5DE0" w:rsidRPr="00FD5DE0" w:rsidRDefault="00FD5DE0" w:rsidP="00FD5DE0">
      <w:pPr>
        <w:rPr>
          <w:rFonts w:eastAsia="Arial"/>
          <w:szCs w:val="20"/>
          <w:lang w:val="en-US"/>
        </w:rPr>
      </w:pPr>
    </w:p>
    <w:p w14:paraId="00E91B70" w14:textId="09CE5AD4" w:rsidR="00FD5DE0" w:rsidRPr="00FD5DE0" w:rsidRDefault="00FD5DE0" w:rsidP="00FD5DE0">
      <w:pPr>
        <w:rPr>
          <w:rFonts w:eastAsia="Arial"/>
          <w:szCs w:val="20"/>
          <w:lang w:val="en-US"/>
        </w:rPr>
      </w:pPr>
    </w:p>
    <w:p w14:paraId="4C7F20E7" w14:textId="441E1180" w:rsidR="00FD5DE0" w:rsidRPr="00FD5DE0" w:rsidRDefault="00FD5DE0" w:rsidP="00FD5DE0">
      <w:pPr>
        <w:rPr>
          <w:rFonts w:eastAsia="Arial"/>
          <w:szCs w:val="20"/>
          <w:lang w:val="en-US"/>
        </w:rPr>
      </w:pPr>
    </w:p>
    <w:p w14:paraId="509239E9" w14:textId="14C47464" w:rsidR="00FD5DE0" w:rsidRPr="00FD5DE0" w:rsidRDefault="00FD5DE0" w:rsidP="00FD5DE0">
      <w:pPr>
        <w:rPr>
          <w:rFonts w:eastAsia="Arial"/>
          <w:szCs w:val="20"/>
          <w:lang w:val="en-US"/>
        </w:rPr>
      </w:pPr>
    </w:p>
    <w:p w14:paraId="4FB1E483" w14:textId="76985AAA" w:rsidR="00FD5DE0" w:rsidRPr="00FD5DE0" w:rsidRDefault="00FD5DE0" w:rsidP="00FD5DE0">
      <w:pPr>
        <w:rPr>
          <w:rFonts w:eastAsia="Arial"/>
          <w:szCs w:val="20"/>
          <w:lang w:val="en-US"/>
        </w:rPr>
      </w:pPr>
    </w:p>
    <w:p w14:paraId="4DDB2D3C" w14:textId="6C632BD7" w:rsidR="00FD5DE0" w:rsidRPr="00FD5DE0" w:rsidRDefault="00FD5DE0" w:rsidP="00FD5DE0">
      <w:pPr>
        <w:rPr>
          <w:rFonts w:eastAsia="Arial"/>
          <w:szCs w:val="20"/>
          <w:lang w:val="en-US"/>
        </w:rPr>
      </w:pPr>
    </w:p>
    <w:p w14:paraId="3395B72A" w14:textId="11A09B01" w:rsidR="00FD5DE0" w:rsidRPr="00FD5DE0" w:rsidRDefault="00FD5DE0" w:rsidP="00FD5DE0">
      <w:pPr>
        <w:rPr>
          <w:rFonts w:eastAsia="Arial"/>
          <w:szCs w:val="20"/>
          <w:lang w:val="en-US"/>
        </w:rPr>
      </w:pPr>
    </w:p>
    <w:p w14:paraId="5967398C" w14:textId="681794EF" w:rsidR="00FD5DE0" w:rsidRPr="00FD5DE0" w:rsidRDefault="00FD5DE0" w:rsidP="00FD5DE0">
      <w:pPr>
        <w:rPr>
          <w:rFonts w:eastAsia="Arial"/>
          <w:szCs w:val="20"/>
          <w:lang w:val="en-US"/>
        </w:rPr>
      </w:pPr>
    </w:p>
    <w:p w14:paraId="6BB9964C" w14:textId="49C7DD04" w:rsidR="00FD5DE0" w:rsidRPr="00FD5DE0" w:rsidRDefault="00FD5DE0" w:rsidP="00FD5DE0">
      <w:pPr>
        <w:rPr>
          <w:rFonts w:eastAsia="Arial"/>
          <w:szCs w:val="20"/>
          <w:lang w:val="en-US"/>
        </w:rPr>
      </w:pPr>
    </w:p>
    <w:p w14:paraId="1376C297" w14:textId="4E13D00E" w:rsidR="00FD5DE0" w:rsidRPr="00FD5DE0" w:rsidRDefault="00FD5DE0" w:rsidP="00FD5DE0">
      <w:pPr>
        <w:rPr>
          <w:rFonts w:eastAsia="Arial"/>
          <w:szCs w:val="20"/>
          <w:lang w:val="en-US"/>
        </w:rPr>
      </w:pPr>
    </w:p>
    <w:p w14:paraId="69218193" w14:textId="4574D219" w:rsidR="00FD5DE0" w:rsidRPr="00FD5DE0" w:rsidRDefault="00FD5DE0" w:rsidP="00FD5DE0">
      <w:pPr>
        <w:rPr>
          <w:rFonts w:eastAsia="Arial"/>
          <w:szCs w:val="20"/>
          <w:lang w:val="en-US"/>
        </w:rPr>
      </w:pPr>
    </w:p>
    <w:p w14:paraId="2DACDFED" w14:textId="5C174E94" w:rsidR="00FD5DE0" w:rsidRPr="00FD5DE0" w:rsidRDefault="00FD5DE0" w:rsidP="00FD5DE0">
      <w:pPr>
        <w:rPr>
          <w:rFonts w:eastAsia="Arial"/>
          <w:szCs w:val="20"/>
          <w:lang w:val="en-US"/>
        </w:rPr>
      </w:pPr>
    </w:p>
    <w:p w14:paraId="052E688C" w14:textId="606D8219" w:rsidR="00FD5DE0" w:rsidRPr="00FD5DE0" w:rsidRDefault="00FD5DE0" w:rsidP="00FD5DE0">
      <w:pPr>
        <w:rPr>
          <w:rFonts w:eastAsia="Arial"/>
          <w:szCs w:val="20"/>
          <w:lang w:val="en-US"/>
        </w:rPr>
      </w:pPr>
    </w:p>
    <w:p w14:paraId="6424DE9C" w14:textId="757CE53A" w:rsidR="00FD5DE0" w:rsidRPr="00FD5DE0" w:rsidRDefault="00FD5DE0" w:rsidP="00FD5DE0">
      <w:pPr>
        <w:rPr>
          <w:rFonts w:eastAsia="Arial"/>
          <w:szCs w:val="20"/>
          <w:lang w:val="en-US"/>
        </w:rPr>
      </w:pPr>
    </w:p>
    <w:p w14:paraId="5372EB1D" w14:textId="7AB299EA" w:rsidR="00FD5DE0" w:rsidRPr="00FD5DE0" w:rsidRDefault="00FD5DE0" w:rsidP="00FD5DE0">
      <w:pPr>
        <w:rPr>
          <w:rFonts w:eastAsia="Arial"/>
          <w:szCs w:val="20"/>
          <w:lang w:val="en-US"/>
        </w:rPr>
      </w:pPr>
    </w:p>
    <w:p w14:paraId="30C792CE" w14:textId="7357B8C8" w:rsidR="00FD5DE0" w:rsidRPr="00FD5DE0" w:rsidRDefault="00FD5DE0" w:rsidP="00FD5DE0">
      <w:pPr>
        <w:rPr>
          <w:rFonts w:eastAsia="Arial"/>
          <w:szCs w:val="20"/>
          <w:lang w:val="en-US"/>
        </w:rPr>
      </w:pPr>
    </w:p>
    <w:p w14:paraId="0758C998" w14:textId="743A8649" w:rsidR="00FD5DE0" w:rsidRPr="00FD5DE0" w:rsidRDefault="00FD5DE0" w:rsidP="00FD5DE0">
      <w:pPr>
        <w:rPr>
          <w:rFonts w:eastAsia="Arial"/>
          <w:szCs w:val="20"/>
          <w:lang w:val="en-US"/>
        </w:rPr>
      </w:pPr>
    </w:p>
    <w:p w14:paraId="043E95F6" w14:textId="700BA028" w:rsidR="00FD5DE0" w:rsidRPr="00FD5DE0" w:rsidRDefault="00FD5DE0" w:rsidP="00FD5DE0">
      <w:pPr>
        <w:rPr>
          <w:rFonts w:eastAsia="Arial"/>
          <w:szCs w:val="20"/>
          <w:lang w:val="en-US"/>
        </w:rPr>
      </w:pPr>
    </w:p>
    <w:p w14:paraId="090C1BAA" w14:textId="308E096C" w:rsidR="00FD5DE0" w:rsidRPr="00FD5DE0" w:rsidRDefault="00FD5DE0" w:rsidP="00FD5DE0">
      <w:pPr>
        <w:rPr>
          <w:rFonts w:eastAsia="Arial"/>
          <w:szCs w:val="20"/>
          <w:lang w:val="en-US"/>
        </w:rPr>
      </w:pPr>
    </w:p>
    <w:p w14:paraId="540C44B5" w14:textId="75B4B0BD" w:rsidR="00FD5DE0" w:rsidRPr="00FD5DE0" w:rsidRDefault="00FD5DE0" w:rsidP="00FD5DE0">
      <w:pPr>
        <w:rPr>
          <w:rFonts w:eastAsia="Arial"/>
          <w:szCs w:val="20"/>
          <w:lang w:val="en-US"/>
        </w:rPr>
      </w:pPr>
    </w:p>
    <w:p w14:paraId="2FED2C76" w14:textId="38CF70A0" w:rsidR="00FD5DE0" w:rsidRPr="00FD5DE0" w:rsidRDefault="00FD5DE0" w:rsidP="00FD5DE0">
      <w:pPr>
        <w:rPr>
          <w:rFonts w:eastAsia="Arial"/>
          <w:szCs w:val="20"/>
          <w:lang w:val="en-US"/>
        </w:rPr>
      </w:pPr>
    </w:p>
    <w:p w14:paraId="09208817" w14:textId="4011854A" w:rsidR="00FD5DE0" w:rsidRPr="00FD5DE0" w:rsidRDefault="00FD5DE0" w:rsidP="00FD5DE0">
      <w:pPr>
        <w:rPr>
          <w:rFonts w:eastAsia="Arial"/>
          <w:szCs w:val="20"/>
          <w:lang w:val="en-US"/>
        </w:rPr>
      </w:pPr>
    </w:p>
    <w:p w14:paraId="7B3344CA" w14:textId="78E30293" w:rsidR="00FD5DE0" w:rsidRPr="00FD5DE0" w:rsidRDefault="00FD5DE0" w:rsidP="00FD5DE0">
      <w:pPr>
        <w:rPr>
          <w:rFonts w:eastAsia="Arial"/>
          <w:szCs w:val="20"/>
          <w:lang w:val="en-US"/>
        </w:rPr>
      </w:pPr>
    </w:p>
    <w:p w14:paraId="37E6B1B8" w14:textId="283CC479" w:rsidR="00FD5DE0" w:rsidRPr="00FD5DE0" w:rsidRDefault="00FD5DE0" w:rsidP="00FD5DE0">
      <w:pPr>
        <w:rPr>
          <w:rFonts w:eastAsia="Arial"/>
          <w:szCs w:val="20"/>
          <w:lang w:val="en-US"/>
        </w:rPr>
      </w:pPr>
    </w:p>
    <w:p w14:paraId="3E4A2DA0" w14:textId="3EC51A88" w:rsidR="00FD5DE0" w:rsidRPr="00FD5DE0" w:rsidRDefault="00FD5DE0" w:rsidP="00FD5DE0">
      <w:pPr>
        <w:rPr>
          <w:rFonts w:eastAsia="Arial"/>
          <w:szCs w:val="20"/>
          <w:lang w:val="en-US"/>
        </w:rPr>
      </w:pPr>
    </w:p>
    <w:p w14:paraId="2A97B138" w14:textId="187674B5" w:rsidR="00FD5DE0" w:rsidRPr="00FD5DE0" w:rsidRDefault="00FD5DE0" w:rsidP="00FD5DE0">
      <w:pPr>
        <w:rPr>
          <w:rFonts w:eastAsia="Arial"/>
          <w:szCs w:val="20"/>
          <w:lang w:val="en-US"/>
        </w:rPr>
      </w:pPr>
    </w:p>
    <w:p w14:paraId="1368028C" w14:textId="18367094" w:rsidR="00FD5DE0" w:rsidRPr="00FD5DE0" w:rsidRDefault="00FD5DE0" w:rsidP="00FD5DE0">
      <w:pPr>
        <w:rPr>
          <w:rFonts w:eastAsia="Arial"/>
          <w:szCs w:val="20"/>
          <w:lang w:val="en-US"/>
        </w:rPr>
      </w:pPr>
    </w:p>
    <w:p w14:paraId="7B89AEAF" w14:textId="6BFF765E" w:rsidR="00FD5DE0" w:rsidRPr="00FD5DE0" w:rsidRDefault="00FD5DE0" w:rsidP="00FD5DE0">
      <w:pPr>
        <w:rPr>
          <w:rFonts w:eastAsia="Arial"/>
          <w:szCs w:val="20"/>
          <w:lang w:val="en-US"/>
        </w:rPr>
      </w:pPr>
    </w:p>
    <w:p w14:paraId="426CEBA9" w14:textId="67998171" w:rsidR="00FD5DE0" w:rsidRPr="00FD5DE0" w:rsidRDefault="00FD5DE0" w:rsidP="00FD5DE0">
      <w:pPr>
        <w:rPr>
          <w:rFonts w:eastAsia="Arial"/>
          <w:szCs w:val="20"/>
          <w:lang w:val="en-US"/>
        </w:rPr>
      </w:pPr>
    </w:p>
    <w:p w14:paraId="0707BE18" w14:textId="4F1463BA" w:rsidR="00FD5DE0" w:rsidRPr="00FD5DE0" w:rsidRDefault="00FD5DE0" w:rsidP="00FD5DE0">
      <w:pPr>
        <w:rPr>
          <w:rFonts w:eastAsia="Arial"/>
          <w:szCs w:val="20"/>
          <w:lang w:val="en-US"/>
        </w:rPr>
      </w:pPr>
    </w:p>
    <w:p w14:paraId="5C42BB92" w14:textId="0722CA8D" w:rsidR="00FD5DE0" w:rsidRPr="00FD5DE0" w:rsidRDefault="00FD5DE0" w:rsidP="00FD5DE0">
      <w:pPr>
        <w:rPr>
          <w:rFonts w:eastAsia="Arial"/>
          <w:szCs w:val="20"/>
          <w:lang w:val="en-US"/>
        </w:rPr>
      </w:pPr>
    </w:p>
    <w:p w14:paraId="5CC13606" w14:textId="7B4263DC" w:rsidR="00FD5DE0" w:rsidRPr="00FD5DE0" w:rsidRDefault="00FD5DE0" w:rsidP="00FD5DE0">
      <w:pPr>
        <w:rPr>
          <w:rFonts w:eastAsia="Arial"/>
          <w:szCs w:val="20"/>
          <w:lang w:val="en-US"/>
        </w:rPr>
      </w:pPr>
    </w:p>
    <w:p w14:paraId="3CFDED67" w14:textId="74895345" w:rsidR="00FD5DE0" w:rsidRPr="00FD5DE0" w:rsidRDefault="00FD5DE0" w:rsidP="00FD5DE0">
      <w:pPr>
        <w:rPr>
          <w:rFonts w:eastAsia="Arial"/>
          <w:szCs w:val="20"/>
          <w:lang w:val="en-US"/>
        </w:rPr>
      </w:pPr>
    </w:p>
    <w:p w14:paraId="534C6983" w14:textId="3578B2B6" w:rsidR="00FD5DE0" w:rsidRPr="00FD5DE0" w:rsidRDefault="00FD5DE0" w:rsidP="00FD5DE0">
      <w:pPr>
        <w:rPr>
          <w:rFonts w:eastAsia="Arial"/>
          <w:szCs w:val="20"/>
          <w:lang w:val="en-US"/>
        </w:rPr>
      </w:pPr>
    </w:p>
    <w:p w14:paraId="726CCE13" w14:textId="532AA690" w:rsidR="00FD5DE0" w:rsidRPr="00FD5DE0" w:rsidRDefault="00FD5DE0" w:rsidP="00FD5DE0">
      <w:pPr>
        <w:rPr>
          <w:rFonts w:eastAsia="Arial"/>
          <w:szCs w:val="20"/>
          <w:lang w:val="en-US"/>
        </w:rPr>
      </w:pPr>
    </w:p>
    <w:p w14:paraId="2644BF4D" w14:textId="366BB069" w:rsidR="00FD5DE0" w:rsidRPr="00FD5DE0" w:rsidRDefault="00FD5DE0" w:rsidP="00FD5DE0">
      <w:pPr>
        <w:rPr>
          <w:rFonts w:eastAsia="Arial"/>
          <w:szCs w:val="20"/>
          <w:lang w:val="en-US"/>
        </w:rPr>
      </w:pPr>
    </w:p>
    <w:p w14:paraId="5C5B71E7" w14:textId="3B2D88E1" w:rsidR="00FD5DE0" w:rsidRPr="00FD5DE0" w:rsidRDefault="00FD5DE0" w:rsidP="00FD5DE0">
      <w:pPr>
        <w:rPr>
          <w:rFonts w:eastAsia="Arial"/>
          <w:szCs w:val="20"/>
          <w:lang w:val="en-US"/>
        </w:rPr>
      </w:pPr>
    </w:p>
    <w:p w14:paraId="5CE8F109" w14:textId="6F73C32E" w:rsidR="00FD5DE0" w:rsidRDefault="00FD5DE0" w:rsidP="00FD5DE0">
      <w:pPr>
        <w:rPr>
          <w:rFonts w:eastAsia="Arial"/>
          <w:szCs w:val="20"/>
          <w:lang w:val="en-US"/>
        </w:rPr>
      </w:pPr>
    </w:p>
    <w:p w14:paraId="47139E8B" w14:textId="56B60473" w:rsidR="00FD5DE0" w:rsidRPr="00FD5DE0" w:rsidRDefault="00FD5DE0" w:rsidP="00FD5DE0">
      <w:pPr>
        <w:rPr>
          <w:rFonts w:eastAsia="Arial"/>
          <w:szCs w:val="20"/>
          <w:lang w:val="en-US"/>
        </w:rPr>
      </w:pPr>
    </w:p>
    <w:p w14:paraId="1FD59455" w14:textId="5FA85193" w:rsidR="00FD5DE0" w:rsidRPr="00FD5DE0" w:rsidRDefault="00FD5DE0" w:rsidP="00FD5DE0">
      <w:pPr>
        <w:rPr>
          <w:rFonts w:eastAsia="Arial"/>
          <w:szCs w:val="20"/>
          <w:lang w:val="en-US"/>
        </w:rPr>
      </w:pPr>
    </w:p>
    <w:p w14:paraId="574E664B" w14:textId="75B728AE" w:rsidR="00FD5DE0" w:rsidRPr="00FD5DE0" w:rsidRDefault="00FD5DE0" w:rsidP="00FD5DE0">
      <w:pPr>
        <w:rPr>
          <w:rFonts w:eastAsia="Arial"/>
          <w:szCs w:val="20"/>
          <w:lang w:val="en-US"/>
        </w:rPr>
      </w:pPr>
    </w:p>
    <w:p w14:paraId="0EA08876" w14:textId="3F9FC40D" w:rsidR="00FD5DE0" w:rsidRDefault="00FD5DE0" w:rsidP="00FD5DE0">
      <w:pPr>
        <w:rPr>
          <w:rFonts w:eastAsia="Arial"/>
          <w:szCs w:val="20"/>
          <w:lang w:val="en-US"/>
        </w:rPr>
      </w:pPr>
    </w:p>
    <w:p w14:paraId="6F30EE80" w14:textId="433AA527" w:rsidR="00FD5DE0" w:rsidRDefault="00FD5DE0" w:rsidP="00FD5DE0">
      <w:pPr>
        <w:jc w:val="right"/>
        <w:rPr>
          <w:rFonts w:eastAsia="Arial"/>
          <w:szCs w:val="20"/>
          <w:lang w:val="en-US"/>
        </w:rPr>
      </w:pPr>
    </w:p>
    <w:p w14:paraId="3BDE9E5D" w14:textId="666E1D6A" w:rsidR="00FD5DE0" w:rsidRDefault="00FD5DE0" w:rsidP="00FD5DE0">
      <w:pPr>
        <w:jc w:val="right"/>
        <w:rPr>
          <w:rFonts w:eastAsia="Arial"/>
          <w:szCs w:val="20"/>
          <w:lang w:val="en-US"/>
        </w:rPr>
      </w:pPr>
    </w:p>
    <w:p w14:paraId="296B5E3A" w14:textId="170A8E12" w:rsidR="00FD5DE0" w:rsidRDefault="00FD5DE0" w:rsidP="00FD5DE0">
      <w:pPr>
        <w:jc w:val="right"/>
        <w:rPr>
          <w:rFonts w:eastAsia="Arial"/>
          <w:szCs w:val="20"/>
          <w:lang w:val="en-US"/>
        </w:rPr>
      </w:pPr>
    </w:p>
    <w:p w14:paraId="0AF90875" w14:textId="02D14658" w:rsid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2816" behindDoc="0" locked="0" layoutInCell="1" allowOverlap="1" wp14:anchorId="71CB5137" wp14:editId="5503834F">
            <wp:simplePos x="0" y="0"/>
            <wp:positionH relativeFrom="column">
              <wp:posOffset>4666</wp:posOffset>
            </wp:positionH>
            <wp:positionV relativeFrom="page">
              <wp:posOffset>904461</wp:posOffset>
            </wp:positionV>
            <wp:extent cx="5764530" cy="8140065"/>
            <wp:effectExtent l="0" t="0" r="762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31844CE0" w14:textId="0B7D55B2" w:rsidR="00FD5DE0" w:rsidRPr="00FD5DE0" w:rsidRDefault="00FD5DE0" w:rsidP="00FD5DE0">
      <w:pPr>
        <w:rPr>
          <w:rFonts w:eastAsia="Arial"/>
          <w:szCs w:val="20"/>
          <w:lang w:val="en-US"/>
        </w:rPr>
      </w:pPr>
    </w:p>
    <w:p w14:paraId="624D5080" w14:textId="4B16193D" w:rsidR="00FD5DE0" w:rsidRPr="00FD5DE0" w:rsidRDefault="00FD5DE0" w:rsidP="00FD5DE0">
      <w:pPr>
        <w:rPr>
          <w:rFonts w:eastAsia="Arial"/>
          <w:szCs w:val="20"/>
          <w:lang w:val="en-US"/>
        </w:rPr>
      </w:pPr>
    </w:p>
    <w:p w14:paraId="29D311BA" w14:textId="215BDADF" w:rsidR="00FD5DE0" w:rsidRPr="00FD5DE0" w:rsidRDefault="00FD5DE0" w:rsidP="00FD5DE0">
      <w:pPr>
        <w:rPr>
          <w:rFonts w:eastAsia="Arial"/>
          <w:szCs w:val="20"/>
          <w:lang w:val="en-US"/>
        </w:rPr>
      </w:pPr>
    </w:p>
    <w:p w14:paraId="5BE86FBB" w14:textId="7F134726" w:rsidR="00FD5DE0" w:rsidRPr="00FD5DE0" w:rsidRDefault="00FD5DE0" w:rsidP="00FD5DE0">
      <w:pPr>
        <w:rPr>
          <w:rFonts w:eastAsia="Arial"/>
          <w:szCs w:val="20"/>
          <w:lang w:val="en-US"/>
        </w:rPr>
      </w:pPr>
    </w:p>
    <w:p w14:paraId="219D846D" w14:textId="32EE1ABF" w:rsidR="00FD5DE0" w:rsidRPr="00FD5DE0" w:rsidRDefault="00FD5DE0" w:rsidP="00FD5DE0">
      <w:pPr>
        <w:rPr>
          <w:rFonts w:eastAsia="Arial"/>
          <w:szCs w:val="20"/>
          <w:lang w:val="en-US"/>
        </w:rPr>
      </w:pPr>
    </w:p>
    <w:p w14:paraId="7384E05C" w14:textId="4BA0147E" w:rsidR="00FD5DE0" w:rsidRPr="00FD5DE0" w:rsidRDefault="00FD5DE0" w:rsidP="00FD5DE0">
      <w:pPr>
        <w:rPr>
          <w:rFonts w:eastAsia="Arial"/>
          <w:szCs w:val="20"/>
          <w:lang w:val="en-US"/>
        </w:rPr>
      </w:pPr>
    </w:p>
    <w:p w14:paraId="573F1557" w14:textId="2A229634" w:rsidR="00FD5DE0" w:rsidRPr="00FD5DE0" w:rsidRDefault="00FD5DE0" w:rsidP="00FD5DE0">
      <w:pPr>
        <w:rPr>
          <w:rFonts w:eastAsia="Arial"/>
          <w:szCs w:val="20"/>
          <w:lang w:val="en-US"/>
        </w:rPr>
      </w:pPr>
    </w:p>
    <w:p w14:paraId="0BE91C70" w14:textId="08F4BC79" w:rsidR="00FD5DE0" w:rsidRPr="00FD5DE0" w:rsidRDefault="00FD5DE0" w:rsidP="00FD5DE0">
      <w:pPr>
        <w:rPr>
          <w:rFonts w:eastAsia="Arial"/>
          <w:szCs w:val="20"/>
          <w:lang w:val="en-US"/>
        </w:rPr>
      </w:pPr>
    </w:p>
    <w:p w14:paraId="2FEF21E2" w14:textId="03F3B039" w:rsidR="00FD5DE0" w:rsidRPr="00FD5DE0" w:rsidRDefault="00FD5DE0" w:rsidP="00FD5DE0">
      <w:pPr>
        <w:rPr>
          <w:rFonts w:eastAsia="Arial"/>
          <w:szCs w:val="20"/>
          <w:lang w:val="en-US"/>
        </w:rPr>
      </w:pPr>
    </w:p>
    <w:p w14:paraId="36BC3B5F" w14:textId="6E3E7BFB" w:rsidR="00FD5DE0" w:rsidRPr="00FD5DE0" w:rsidRDefault="00FD5DE0" w:rsidP="00FD5DE0">
      <w:pPr>
        <w:rPr>
          <w:rFonts w:eastAsia="Arial"/>
          <w:szCs w:val="20"/>
          <w:lang w:val="en-US"/>
        </w:rPr>
      </w:pPr>
    </w:p>
    <w:p w14:paraId="6E274F88" w14:textId="7522FE47" w:rsidR="00FD5DE0" w:rsidRPr="00FD5DE0" w:rsidRDefault="00FD5DE0" w:rsidP="00FD5DE0">
      <w:pPr>
        <w:rPr>
          <w:rFonts w:eastAsia="Arial"/>
          <w:szCs w:val="20"/>
          <w:lang w:val="en-US"/>
        </w:rPr>
      </w:pPr>
    </w:p>
    <w:p w14:paraId="5A81DCF5" w14:textId="430683E3" w:rsidR="00FD5DE0" w:rsidRPr="00FD5DE0" w:rsidRDefault="00FD5DE0" w:rsidP="00FD5DE0">
      <w:pPr>
        <w:rPr>
          <w:rFonts w:eastAsia="Arial"/>
          <w:szCs w:val="20"/>
          <w:lang w:val="en-US"/>
        </w:rPr>
      </w:pPr>
    </w:p>
    <w:p w14:paraId="6BFE6FFB" w14:textId="1B1AEC31" w:rsidR="00FD5DE0" w:rsidRPr="00FD5DE0" w:rsidRDefault="00FD5DE0" w:rsidP="00FD5DE0">
      <w:pPr>
        <w:rPr>
          <w:rFonts w:eastAsia="Arial"/>
          <w:szCs w:val="20"/>
          <w:lang w:val="en-US"/>
        </w:rPr>
      </w:pPr>
    </w:p>
    <w:p w14:paraId="72E3DEF3" w14:textId="2AED1799" w:rsidR="00FD5DE0" w:rsidRPr="00FD5DE0" w:rsidRDefault="00FD5DE0" w:rsidP="00FD5DE0">
      <w:pPr>
        <w:rPr>
          <w:rFonts w:eastAsia="Arial"/>
          <w:szCs w:val="20"/>
          <w:lang w:val="en-US"/>
        </w:rPr>
      </w:pPr>
    </w:p>
    <w:p w14:paraId="64AF2438" w14:textId="2E0D57CE" w:rsidR="00FD5DE0" w:rsidRPr="00FD5DE0" w:rsidRDefault="00FD5DE0" w:rsidP="00FD5DE0">
      <w:pPr>
        <w:rPr>
          <w:rFonts w:eastAsia="Arial"/>
          <w:szCs w:val="20"/>
          <w:lang w:val="en-US"/>
        </w:rPr>
      </w:pPr>
    </w:p>
    <w:p w14:paraId="50EE3D0C" w14:textId="5EA8CC93" w:rsidR="00FD5DE0" w:rsidRPr="00FD5DE0" w:rsidRDefault="00FD5DE0" w:rsidP="00FD5DE0">
      <w:pPr>
        <w:rPr>
          <w:rFonts w:eastAsia="Arial"/>
          <w:szCs w:val="20"/>
          <w:lang w:val="en-US"/>
        </w:rPr>
      </w:pPr>
    </w:p>
    <w:p w14:paraId="0CBD0DBB" w14:textId="4BC468BE" w:rsidR="00FD5DE0" w:rsidRPr="00FD5DE0" w:rsidRDefault="00FD5DE0" w:rsidP="00FD5DE0">
      <w:pPr>
        <w:rPr>
          <w:rFonts w:eastAsia="Arial"/>
          <w:szCs w:val="20"/>
          <w:lang w:val="en-US"/>
        </w:rPr>
      </w:pPr>
    </w:p>
    <w:p w14:paraId="48F32880" w14:textId="33658A6C" w:rsidR="00FD5DE0" w:rsidRPr="00FD5DE0" w:rsidRDefault="00FD5DE0" w:rsidP="00FD5DE0">
      <w:pPr>
        <w:rPr>
          <w:rFonts w:eastAsia="Arial"/>
          <w:szCs w:val="20"/>
          <w:lang w:val="en-US"/>
        </w:rPr>
      </w:pPr>
    </w:p>
    <w:p w14:paraId="597C157E" w14:textId="08516ED3" w:rsidR="00FD5DE0" w:rsidRPr="00FD5DE0" w:rsidRDefault="00FD5DE0" w:rsidP="00FD5DE0">
      <w:pPr>
        <w:rPr>
          <w:rFonts w:eastAsia="Arial"/>
          <w:szCs w:val="20"/>
          <w:lang w:val="en-US"/>
        </w:rPr>
      </w:pPr>
    </w:p>
    <w:p w14:paraId="37154548" w14:textId="460FB093" w:rsidR="00FD5DE0" w:rsidRPr="00FD5DE0" w:rsidRDefault="00FD5DE0" w:rsidP="00FD5DE0">
      <w:pPr>
        <w:rPr>
          <w:rFonts w:eastAsia="Arial"/>
          <w:szCs w:val="20"/>
          <w:lang w:val="en-US"/>
        </w:rPr>
      </w:pPr>
    </w:p>
    <w:p w14:paraId="62F5D3F0" w14:textId="0BD0848B" w:rsidR="00FD5DE0" w:rsidRPr="00FD5DE0" w:rsidRDefault="00FD5DE0" w:rsidP="00FD5DE0">
      <w:pPr>
        <w:rPr>
          <w:rFonts w:eastAsia="Arial"/>
          <w:szCs w:val="20"/>
          <w:lang w:val="en-US"/>
        </w:rPr>
      </w:pPr>
    </w:p>
    <w:p w14:paraId="5979809E" w14:textId="2548091D" w:rsidR="00FD5DE0" w:rsidRPr="00FD5DE0" w:rsidRDefault="00FD5DE0" w:rsidP="00FD5DE0">
      <w:pPr>
        <w:rPr>
          <w:rFonts w:eastAsia="Arial"/>
          <w:szCs w:val="20"/>
          <w:lang w:val="en-US"/>
        </w:rPr>
      </w:pPr>
    </w:p>
    <w:p w14:paraId="57925D99" w14:textId="251D9C09" w:rsidR="00FD5DE0" w:rsidRPr="00FD5DE0" w:rsidRDefault="00FD5DE0" w:rsidP="00FD5DE0">
      <w:pPr>
        <w:rPr>
          <w:rFonts w:eastAsia="Arial"/>
          <w:szCs w:val="20"/>
          <w:lang w:val="en-US"/>
        </w:rPr>
      </w:pPr>
    </w:p>
    <w:p w14:paraId="7BF7DCDB" w14:textId="6EE0CAB9" w:rsidR="00FD5DE0" w:rsidRPr="00FD5DE0" w:rsidRDefault="00FD5DE0" w:rsidP="00FD5DE0">
      <w:pPr>
        <w:rPr>
          <w:rFonts w:eastAsia="Arial"/>
          <w:szCs w:val="20"/>
          <w:lang w:val="en-US"/>
        </w:rPr>
      </w:pPr>
    </w:p>
    <w:p w14:paraId="40CDFD23" w14:textId="39751124" w:rsidR="00FD5DE0" w:rsidRPr="00FD5DE0" w:rsidRDefault="00FD5DE0" w:rsidP="00FD5DE0">
      <w:pPr>
        <w:rPr>
          <w:rFonts w:eastAsia="Arial"/>
          <w:szCs w:val="20"/>
          <w:lang w:val="en-US"/>
        </w:rPr>
      </w:pPr>
    </w:p>
    <w:p w14:paraId="5B1F5B5B" w14:textId="5D00A49F" w:rsidR="00FD5DE0" w:rsidRPr="00FD5DE0" w:rsidRDefault="00FD5DE0" w:rsidP="00FD5DE0">
      <w:pPr>
        <w:rPr>
          <w:rFonts w:eastAsia="Arial"/>
          <w:szCs w:val="20"/>
          <w:lang w:val="en-US"/>
        </w:rPr>
      </w:pPr>
    </w:p>
    <w:p w14:paraId="7CB85D8C" w14:textId="47E9B261" w:rsidR="00FD5DE0" w:rsidRPr="00FD5DE0" w:rsidRDefault="00FD5DE0" w:rsidP="00FD5DE0">
      <w:pPr>
        <w:rPr>
          <w:rFonts w:eastAsia="Arial"/>
          <w:szCs w:val="20"/>
          <w:lang w:val="en-US"/>
        </w:rPr>
      </w:pPr>
    </w:p>
    <w:p w14:paraId="6B6D0A14" w14:textId="51288F1C" w:rsidR="00FD5DE0" w:rsidRPr="00FD5DE0" w:rsidRDefault="00FD5DE0" w:rsidP="00FD5DE0">
      <w:pPr>
        <w:rPr>
          <w:rFonts w:eastAsia="Arial"/>
          <w:szCs w:val="20"/>
          <w:lang w:val="en-US"/>
        </w:rPr>
      </w:pPr>
    </w:p>
    <w:p w14:paraId="1C070A1A" w14:textId="551B549F" w:rsidR="00FD5DE0" w:rsidRPr="00FD5DE0" w:rsidRDefault="00FD5DE0" w:rsidP="00FD5DE0">
      <w:pPr>
        <w:rPr>
          <w:rFonts w:eastAsia="Arial"/>
          <w:szCs w:val="20"/>
          <w:lang w:val="en-US"/>
        </w:rPr>
      </w:pPr>
    </w:p>
    <w:p w14:paraId="148A350D" w14:textId="1521ECAC" w:rsidR="00FD5DE0" w:rsidRPr="00FD5DE0" w:rsidRDefault="00FD5DE0" w:rsidP="00FD5DE0">
      <w:pPr>
        <w:rPr>
          <w:rFonts w:eastAsia="Arial"/>
          <w:szCs w:val="20"/>
          <w:lang w:val="en-US"/>
        </w:rPr>
      </w:pPr>
    </w:p>
    <w:p w14:paraId="518137C2" w14:textId="6544ECEF" w:rsidR="00FD5DE0" w:rsidRPr="00FD5DE0" w:rsidRDefault="00FD5DE0" w:rsidP="00FD5DE0">
      <w:pPr>
        <w:rPr>
          <w:rFonts w:eastAsia="Arial"/>
          <w:szCs w:val="20"/>
          <w:lang w:val="en-US"/>
        </w:rPr>
      </w:pPr>
    </w:p>
    <w:p w14:paraId="20427667" w14:textId="30C4FE46" w:rsidR="00FD5DE0" w:rsidRPr="00FD5DE0" w:rsidRDefault="00FD5DE0" w:rsidP="00FD5DE0">
      <w:pPr>
        <w:rPr>
          <w:rFonts w:eastAsia="Arial"/>
          <w:szCs w:val="20"/>
          <w:lang w:val="en-US"/>
        </w:rPr>
      </w:pPr>
    </w:p>
    <w:p w14:paraId="105B8765" w14:textId="2265D781" w:rsidR="00FD5DE0" w:rsidRPr="00FD5DE0" w:rsidRDefault="00FD5DE0" w:rsidP="00FD5DE0">
      <w:pPr>
        <w:rPr>
          <w:rFonts w:eastAsia="Arial"/>
          <w:szCs w:val="20"/>
          <w:lang w:val="en-US"/>
        </w:rPr>
      </w:pPr>
    </w:p>
    <w:p w14:paraId="380930FA" w14:textId="53A8BABD" w:rsidR="00FD5DE0" w:rsidRPr="00FD5DE0" w:rsidRDefault="00FD5DE0" w:rsidP="00FD5DE0">
      <w:pPr>
        <w:rPr>
          <w:rFonts w:eastAsia="Arial"/>
          <w:szCs w:val="20"/>
          <w:lang w:val="en-US"/>
        </w:rPr>
      </w:pPr>
    </w:p>
    <w:p w14:paraId="0B10CF49" w14:textId="1EECE935" w:rsidR="00FD5DE0" w:rsidRPr="00FD5DE0" w:rsidRDefault="00FD5DE0" w:rsidP="00FD5DE0">
      <w:pPr>
        <w:rPr>
          <w:rFonts w:eastAsia="Arial"/>
          <w:szCs w:val="20"/>
          <w:lang w:val="en-US"/>
        </w:rPr>
      </w:pPr>
    </w:p>
    <w:p w14:paraId="01BB46E3" w14:textId="089B2186" w:rsidR="00FD5DE0" w:rsidRPr="00FD5DE0" w:rsidRDefault="00FD5DE0" w:rsidP="00FD5DE0">
      <w:pPr>
        <w:rPr>
          <w:rFonts w:eastAsia="Arial"/>
          <w:szCs w:val="20"/>
          <w:lang w:val="en-US"/>
        </w:rPr>
      </w:pPr>
    </w:p>
    <w:p w14:paraId="4261C7DB" w14:textId="3C3CF38B" w:rsidR="00FD5DE0" w:rsidRPr="00FD5DE0" w:rsidRDefault="00FD5DE0" w:rsidP="00FD5DE0">
      <w:pPr>
        <w:rPr>
          <w:rFonts w:eastAsia="Arial"/>
          <w:szCs w:val="20"/>
          <w:lang w:val="en-US"/>
        </w:rPr>
      </w:pPr>
    </w:p>
    <w:p w14:paraId="0957E1A2" w14:textId="0B77B7EE" w:rsidR="00FD5DE0" w:rsidRPr="00FD5DE0" w:rsidRDefault="00FD5DE0" w:rsidP="00FD5DE0">
      <w:pPr>
        <w:rPr>
          <w:rFonts w:eastAsia="Arial"/>
          <w:szCs w:val="20"/>
          <w:lang w:val="en-US"/>
        </w:rPr>
      </w:pPr>
    </w:p>
    <w:p w14:paraId="0AD7E228" w14:textId="170BD0F5" w:rsidR="00FD5DE0" w:rsidRPr="00FD5DE0" w:rsidRDefault="00FD5DE0" w:rsidP="00FD5DE0">
      <w:pPr>
        <w:rPr>
          <w:rFonts w:eastAsia="Arial"/>
          <w:szCs w:val="20"/>
          <w:lang w:val="en-US"/>
        </w:rPr>
      </w:pPr>
    </w:p>
    <w:p w14:paraId="3B5BF1DD" w14:textId="515A813A" w:rsidR="00FD5DE0" w:rsidRPr="00FD5DE0" w:rsidRDefault="00FD5DE0" w:rsidP="00FD5DE0">
      <w:pPr>
        <w:rPr>
          <w:rFonts w:eastAsia="Arial"/>
          <w:szCs w:val="20"/>
          <w:lang w:val="en-US"/>
        </w:rPr>
      </w:pPr>
    </w:p>
    <w:p w14:paraId="181C7506" w14:textId="16C230B0" w:rsidR="00FD5DE0" w:rsidRPr="00FD5DE0" w:rsidRDefault="00FD5DE0" w:rsidP="00FD5DE0">
      <w:pPr>
        <w:rPr>
          <w:rFonts w:eastAsia="Arial"/>
          <w:szCs w:val="20"/>
          <w:lang w:val="en-US"/>
        </w:rPr>
      </w:pPr>
    </w:p>
    <w:p w14:paraId="32D28AAF" w14:textId="521F1EA2" w:rsidR="00FD5DE0" w:rsidRPr="00FD5DE0" w:rsidRDefault="00FD5DE0" w:rsidP="00FD5DE0">
      <w:pPr>
        <w:rPr>
          <w:rFonts w:eastAsia="Arial"/>
          <w:szCs w:val="20"/>
          <w:lang w:val="en-US"/>
        </w:rPr>
      </w:pPr>
    </w:p>
    <w:p w14:paraId="0EE71C7F" w14:textId="533D0057" w:rsidR="00FD5DE0" w:rsidRPr="00FD5DE0" w:rsidRDefault="00FD5DE0" w:rsidP="00FD5DE0">
      <w:pPr>
        <w:rPr>
          <w:rFonts w:eastAsia="Arial"/>
          <w:szCs w:val="20"/>
          <w:lang w:val="en-US"/>
        </w:rPr>
      </w:pPr>
    </w:p>
    <w:p w14:paraId="6642D907" w14:textId="2D8CD010" w:rsidR="00FD5DE0" w:rsidRPr="00FD5DE0" w:rsidRDefault="00FD5DE0" w:rsidP="00FD5DE0">
      <w:pPr>
        <w:rPr>
          <w:rFonts w:eastAsia="Arial"/>
          <w:szCs w:val="20"/>
          <w:lang w:val="en-US"/>
        </w:rPr>
      </w:pPr>
    </w:p>
    <w:p w14:paraId="0E16CC95" w14:textId="1BB330A5" w:rsidR="00FD5DE0" w:rsidRPr="00FD5DE0" w:rsidRDefault="00FD5DE0" w:rsidP="00FD5DE0">
      <w:pPr>
        <w:rPr>
          <w:rFonts w:eastAsia="Arial"/>
          <w:szCs w:val="20"/>
          <w:lang w:val="en-US"/>
        </w:rPr>
      </w:pPr>
    </w:p>
    <w:p w14:paraId="445DEC7A" w14:textId="6245E98C" w:rsidR="00FD5DE0" w:rsidRPr="00FD5DE0" w:rsidRDefault="00FD5DE0" w:rsidP="00FD5DE0">
      <w:pPr>
        <w:rPr>
          <w:rFonts w:eastAsia="Arial"/>
          <w:szCs w:val="20"/>
          <w:lang w:val="en-US"/>
        </w:rPr>
      </w:pPr>
    </w:p>
    <w:p w14:paraId="2F1D88E9" w14:textId="1B1A1F73" w:rsidR="00FD5DE0" w:rsidRPr="00FD5DE0" w:rsidRDefault="00FD5DE0" w:rsidP="00FD5DE0">
      <w:pPr>
        <w:rPr>
          <w:rFonts w:eastAsia="Arial"/>
          <w:szCs w:val="20"/>
          <w:lang w:val="en-US"/>
        </w:rPr>
      </w:pPr>
    </w:p>
    <w:p w14:paraId="54353938" w14:textId="18E10D43" w:rsidR="00FD5DE0" w:rsidRPr="00FD5DE0" w:rsidRDefault="00FD5DE0" w:rsidP="00FD5DE0">
      <w:pPr>
        <w:rPr>
          <w:rFonts w:eastAsia="Arial"/>
          <w:szCs w:val="20"/>
          <w:lang w:val="en-US"/>
        </w:rPr>
      </w:pPr>
    </w:p>
    <w:p w14:paraId="0CC676BE" w14:textId="34C621BA" w:rsidR="00FD5DE0" w:rsidRPr="00FD5DE0" w:rsidRDefault="00FD5DE0" w:rsidP="00FD5DE0">
      <w:pPr>
        <w:rPr>
          <w:rFonts w:eastAsia="Arial"/>
          <w:szCs w:val="20"/>
          <w:lang w:val="en-US"/>
        </w:rPr>
      </w:pPr>
    </w:p>
    <w:p w14:paraId="3008BA15" w14:textId="59D7857A" w:rsidR="00FD5DE0" w:rsidRPr="00FD5DE0" w:rsidRDefault="00FD5DE0" w:rsidP="00FD5DE0">
      <w:pPr>
        <w:rPr>
          <w:rFonts w:eastAsia="Arial"/>
          <w:szCs w:val="20"/>
          <w:lang w:val="en-US"/>
        </w:rPr>
      </w:pPr>
    </w:p>
    <w:p w14:paraId="3C288EF5" w14:textId="7B012D95" w:rsidR="00FD5DE0" w:rsidRPr="00FD5DE0" w:rsidRDefault="00FD5DE0" w:rsidP="00FD5DE0">
      <w:pPr>
        <w:rPr>
          <w:rFonts w:eastAsia="Arial"/>
          <w:szCs w:val="20"/>
          <w:lang w:val="en-US"/>
        </w:rPr>
      </w:pPr>
    </w:p>
    <w:p w14:paraId="773EB280" w14:textId="3B52BEA1" w:rsidR="00FD5DE0" w:rsidRPr="00FD5DE0" w:rsidRDefault="00FD5DE0" w:rsidP="00FD5DE0">
      <w:pPr>
        <w:rPr>
          <w:rFonts w:eastAsia="Arial"/>
          <w:szCs w:val="20"/>
          <w:lang w:val="en-US"/>
        </w:rPr>
      </w:pPr>
    </w:p>
    <w:p w14:paraId="7067F024" w14:textId="5E74841F" w:rsidR="00FD5DE0" w:rsidRPr="00FD5DE0" w:rsidRDefault="00FD5DE0" w:rsidP="00FD5DE0">
      <w:pPr>
        <w:rPr>
          <w:rFonts w:eastAsia="Arial"/>
          <w:szCs w:val="20"/>
          <w:lang w:val="en-US"/>
        </w:rPr>
      </w:pPr>
    </w:p>
    <w:p w14:paraId="36FD7A98" w14:textId="3554F12F" w:rsidR="00FD5DE0" w:rsidRPr="00FD5DE0" w:rsidRDefault="00FD5DE0" w:rsidP="00FD5DE0">
      <w:pPr>
        <w:rPr>
          <w:rFonts w:eastAsia="Arial"/>
          <w:szCs w:val="20"/>
          <w:lang w:val="en-US"/>
        </w:rPr>
      </w:pPr>
    </w:p>
    <w:p w14:paraId="16B57B5B" w14:textId="4B4A1F62" w:rsidR="00FD5DE0" w:rsidRDefault="00FD5DE0" w:rsidP="00FD5DE0">
      <w:pPr>
        <w:rPr>
          <w:rFonts w:eastAsia="Arial"/>
          <w:szCs w:val="20"/>
          <w:lang w:val="en-US"/>
        </w:rPr>
      </w:pPr>
    </w:p>
    <w:p w14:paraId="75A2DDD2" w14:textId="0424BEB9" w:rsidR="00FD5DE0" w:rsidRPr="00FD5DE0" w:rsidRDefault="00FD5DE0" w:rsidP="00FD5DE0">
      <w:pPr>
        <w:rPr>
          <w:rFonts w:eastAsia="Arial"/>
          <w:szCs w:val="20"/>
          <w:lang w:val="en-US"/>
        </w:rPr>
      </w:pPr>
    </w:p>
    <w:p w14:paraId="10B57562" w14:textId="1C64F098" w:rsidR="00FD5DE0" w:rsidRPr="00FD5DE0" w:rsidRDefault="00FD5DE0" w:rsidP="00FD5DE0">
      <w:pPr>
        <w:rPr>
          <w:rFonts w:eastAsia="Arial"/>
          <w:szCs w:val="20"/>
          <w:lang w:val="en-US"/>
        </w:rPr>
      </w:pPr>
    </w:p>
    <w:p w14:paraId="676EAF57" w14:textId="1C497852" w:rsidR="00FD5DE0" w:rsidRPr="00FD5DE0" w:rsidRDefault="00FD5DE0" w:rsidP="00FD5DE0">
      <w:pPr>
        <w:rPr>
          <w:rFonts w:eastAsia="Arial"/>
          <w:szCs w:val="20"/>
          <w:lang w:val="en-US"/>
        </w:rPr>
      </w:pPr>
    </w:p>
    <w:p w14:paraId="4999A1DA" w14:textId="25E30DA6" w:rsidR="00FD5DE0" w:rsidRDefault="00FD5DE0" w:rsidP="00FD5DE0">
      <w:pPr>
        <w:rPr>
          <w:rFonts w:eastAsia="Arial"/>
          <w:szCs w:val="20"/>
          <w:lang w:val="en-US"/>
        </w:rPr>
      </w:pPr>
    </w:p>
    <w:p w14:paraId="128F70E6" w14:textId="23EAE7FF" w:rsidR="00FD5DE0" w:rsidRDefault="00FD5DE0" w:rsidP="00FD5DE0">
      <w:pPr>
        <w:rPr>
          <w:rFonts w:eastAsia="Arial"/>
          <w:szCs w:val="20"/>
          <w:lang w:val="en-US"/>
        </w:rPr>
      </w:pPr>
    </w:p>
    <w:p w14:paraId="05D2DD35" w14:textId="057CFD3E" w:rsidR="00FD5DE0" w:rsidRDefault="00FD5DE0" w:rsidP="00FD5DE0">
      <w:pPr>
        <w:jc w:val="right"/>
        <w:rPr>
          <w:rFonts w:eastAsia="Arial"/>
          <w:szCs w:val="20"/>
          <w:lang w:val="en-US"/>
        </w:rPr>
      </w:pPr>
    </w:p>
    <w:p w14:paraId="43D27FD1" w14:textId="77777777" w:rsidR="00FD5DE0" w:rsidRDefault="00FD5DE0" w:rsidP="00FD5DE0">
      <w:pPr>
        <w:jc w:val="right"/>
        <w:rPr>
          <w:rFonts w:eastAsia="Arial"/>
          <w:szCs w:val="20"/>
          <w:lang w:val="en-US"/>
        </w:rPr>
      </w:pPr>
    </w:p>
    <w:p w14:paraId="707B5410" w14:textId="77777777" w:rsidR="00FD5DE0" w:rsidRDefault="00FD5DE0" w:rsidP="00FD5DE0">
      <w:pPr>
        <w:jc w:val="right"/>
        <w:rPr>
          <w:rFonts w:eastAsia="Arial"/>
          <w:szCs w:val="20"/>
          <w:lang w:val="en-US"/>
        </w:rPr>
      </w:pPr>
    </w:p>
    <w:p w14:paraId="270BF5D6" w14:textId="4654E7EB" w:rsidR="00FD5DE0" w:rsidRDefault="00FD5DE0" w:rsidP="00FD5DE0">
      <w:pPr>
        <w:jc w:val="right"/>
        <w:rPr>
          <w:rFonts w:eastAsia="Arial"/>
          <w:szCs w:val="20"/>
          <w:lang w:val="en-US"/>
        </w:rPr>
      </w:pPr>
      <w:r>
        <w:rPr>
          <w:rFonts w:eastAsia="Arial"/>
          <w:noProof/>
          <w:szCs w:val="20"/>
          <w:lang w:val="en-US"/>
        </w:rPr>
        <w:drawing>
          <wp:anchor distT="0" distB="0" distL="114300" distR="114300" simplePos="0" relativeHeight="251683840" behindDoc="0" locked="0" layoutInCell="1" allowOverlap="1" wp14:anchorId="4B6378E9" wp14:editId="432ABC4D">
            <wp:simplePos x="0" y="0"/>
            <wp:positionH relativeFrom="column">
              <wp:posOffset>4666</wp:posOffset>
            </wp:positionH>
            <wp:positionV relativeFrom="page">
              <wp:posOffset>904461</wp:posOffset>
            </wp:positionV>
            <wp:extent cx="5764530" cy="8140065"/>
            <wp:effectExtent l="0" t="0" r="762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4251F0D2" w14:textId="03FD10B3" w:rsidR="00FD5DE0" w:rsidRPr="00FD5DE0" w:rsidRDefault="00FD5DE0" w:rsidP="00FD5DE0">
      <w:pPr>
        <w:rPr>
          <w:rFonts w:eastAsia="Arial"/>
          <w:szCs w:val="20"/>
          <w:lang w:val="en-US"/>
        </w:rPr>
      </w:pPr>
    </w:p>
    <w:p w14:paraId="1E766138" w14:textId="3E7C720B" w:rsidR="00FD5DE0" w:rsidRPr="00FD5DE0" w:rsidRDefault="00FD5DE0" w:rsidP="00FD5DE0">
      <w:pPr>
        <w:rPr>
          <w:rFonts w:eastAsia="Arial"/>
          <w:szCs w:val="20"/>
          <w:lang w:val="en-US"/>
        </w:rPr>
      </w:pPr>
    </w:p>
    <w:p w14:paraId="472FDB86" w14:textId="1205811E" w:rsidR="00FD5DE0" w:rsidRPr="00FD5DE0" w:rsidRDefault="00FD5DE0" w:rsidP="00FD5DE0">
      <w:pPr>
        <w:rPr>
          <w:rFonts w:eastAsia="Arial"/>
          <w:szCs w:val="20"/>
          <w:lang w:val="en-US"/>
        </w:rPr>
      </w:pPr>
    </w:p>
    <w:p w14:paraId="783722C7" w14:textId="763E260C" w:rsidR="00FD5DE0" w:rsidRPr="00FD5DE0" w:rsidRDefault="00FD5DE0" w:rsidP="00FD5DE0">
      <w:pPr>
        <w:rPr>
          <w:rFonts w:eastAsia="Arial"/>
          <w:szCs w:val="20"/>
          <w:lang w:val="en-US"/>
        </w:rPr>
      </w:pPr>
    </w:p>
    <w:p w14:paraId="4946A101" w14:textId="359B8CF0" w:rsidR="00FD5DE0" w:rsidRPr="00FD5DE0" w:rsidRDefault="00FD5DE0" w:rsidP="00FD5DE0">
      <w:pPr>
        <w:rPr>
          <w:rFonts w:eastAsia="Arial"/>
          <w:szCs w:val="20"/>
          <w:lang w:val="en-US"/>
        </w:rPr>
      </w:pPr>
    </w:p>
    <w:p w14:paraId="2B7AAA68" w14:textId="1BE81BBE" w:rsidR="00FD5DE0" w:rsidRPr="00FD5DE0" w:rsidRDefault="00FD5DE0" w:rsidP="00FD5DE0">
      <w:pPr>
        <w:rPr>
          <w:rFonts w:eastAsia="Arial"/>
          <w:szCs w:val="20"/>
          <w:lang w:val="en-US"/>
        </w:rPr>
      </w:pPr>
    </w:p>
    <w:p w14:paraId="327D1833" w14:textId="04161DA5" w:rsidR="00FD5DE0" w:rsidRPr="00FD5DE0" w:rsidRDefault="00FD5DE0" w:rsidP="00FD5DE0">
      <w:pPr>
        <w:rPr>
          <w:rFonts w:eastAsia="Arial"/>
          <w:szCs w:val="20"/>
          <w:lang w:val="en-US"/>
        </w:rPr>
      </w:pPr>
    </w:p>
    <w:p w14:paraId="5F7BF07F" w14:textId="30C622C3" w:rsidR="00FD5DE0" w:rsidRPr="00FD5DE0" w:rsidRDefault="00FD5DE0" w:rsidP="00FD5DE0">
      <w:pPr>
        <w:rPr>
          <w:rFonts w:eastAsia="Arial"/>
          <w:szCs w:val="20"/>
          <w:lang w:val="en-US"/>
        </w:rPr>
      </w:pPr>
    </w:p>
    <w:p w14:paraId="3C305886" w14:textId="25C0E3AC" w:rsidR="00FD5DE0" w:rsidRPr="00FD5DE0" w:rsidRDefault="00FD5DE0" w:rsidP="00FD5DE0">
      <w:pPr>
        <w:rPr>
          <w:rFonts w:eastAsia="Arial"/>
          <w:szCs w:val="20"/>
          <w:lang w:val="en-US"/>
        </w:rPr>
      </w:pPr>
    </w:p>
    <w:p w14:paraId="73EB12E6" w14:textId="1C410475" w:rsidR="00FD5DE0" w:rsidRPr="00FD5DE0" w:rsidRDefault="00FD5DE0" w:rsidP="00FD5DE0">
      <w:pPr>
        <w:rPr>
          <w:rFonts w:eastAsia="Arial"/>
          <w:szCs w:val="20"/>
          <w:lang w:val="en-US"/>
        </w:rPr>
      </w:pPr>
    </w:p>
    <w:p w14:paraId="0554BC92" w14:textId="1ED2EC22" w:rsidR="00FD5DE0" w:rsidRPr="00FD5DE0" w:rsidRDefault="00FD5DE0" w:rsidP="00FD5DE0">
      <w:pPr>
        <w:rPr>
          <w:rFonts w:eastAsia="Arial"/>
          <w:szCs w:val="20"/>
          <w:lang w:val="en-US"/>
        </w:rPr>
      </w:pPr>
    </w:p>
    <w:p w14:paraId="1CB98595" w14:textId="14466592" w:rsidR="00FD5DE0" w:rsidRPr="00FD5DE0" w:rsidRDefault="00FD5DE0" w:rsidP="00FD5DE0">
      <w:pPr>
        <w:rPr>
          <w:rFonts w:eastAsia="Arial"/>
          <w:szCs w:val="20"/>
          <w:lang w:val="en-US"/>
        </w:rPr>
      </w:pPr>
    </w:p>
    <w:p w14:paraId="6BB34D9B" w14:textId="58B51CA8" w:rsidR="00FD5DE0" w:rsidRPr="00FD5DE0" w:rsidRDefault="00FD5DE0" w:rsidP="00FD5DE0">
      <w:pPr>
        <w:rPr>
          <w:rFonts w:eastAsia="Arial"/>
          <w:szCs w:val="20"/>
          <w:lang w:val="en-US"/>
        </w:rPr>
      </w:pPr>
    </w:p>
    <w:p w14:paraId="371941DB" w14:textId="5F004CD1" w:rsidR="00FD5DE0" w:rsidRPr="00FD5DE0" w:rsidRDefault="00FD5DE0" w:rsidP="00FD5DE0">
      <w:pPr>
        <w:rPr>
          <w:rFonts w:eastAsia="Arial"/>
          <w:szCs w:val="20"/>
          <w:lang w:val="en-US"/>
        </w:rPr>
      </w:pPr>
    </w:p>
    <w:p w14:paraId="298FDB19" w14:textId="0ED51A83" w:rsidR="00FD5DE0" w:rsidRPr="00FD5DE0" w:rsidRDefault="00FD5DE0" w:rsidP="00FD5DE0">
      <w:pPr>
        <w:rPr>
          <w:rFonts w:eastAsia="Arial"/>
          <w:szCs w:val="20"/>
          <w:lang w:val="en-US"/>
        </w:rPr>
      </w:pPr>
    </w:p>
    <w:p w14:paraId="2066D18F" w14:textId="238216BE" w:rsidR="00FD5DE0" w:rsidRPr="00FD5DE0" w:rsidRDefault="00FD5DE0" w:rsidP="00FD5DE0">
      <w:pPr>
        <w:rPr>
          <w:rFonts w:eastAsia="Arial"/>
          <w:szCs w:val="20"/>
          <w:lang w:val="en-US"/>
        </w:rPr>
      </w:pPr>
    </w:p>
    <w:p w14:paraId="50AF4EEA" w14:textId="70734351" w:rsidR="00FD5DE0" w:rsidRPr="00FD5DE0" w:rsidRDefault="00FD5DE0" w:rsidP="00FD5DE0">
      <w:pPr>
        <w:rPr>
          <w:rFonts w:eastAsia="Arial"/>
          <w:szCs w:val="20"/>
          <w:lang w:val="en-US"/>
        </w:rPr>
      </w:pPr>
    </w:p>
    <w:p w14:paraId="10EA723D" w14:textId="0D2D52B9" w:rsidR="00FD5DE0" w:rsidRPr="00FD5DE0" w:rsidRDefault="00FD5DE0" w:rsidP="00FD5DE0">
      <w:pPr>
        <w:rPr>
          <w:rFonts w:eastAsia="Arial"/>
          <w:szCs w:val="20"/>
          <w:lang w:val="en-US"/>
        </w:rPr>
      </w:pPr>
    </w:p>
    <w:p w14:paraId="1ECB3E67" w14:textId="7625BBEC" w:rsidR="00FD5DE0" w:rsidRPr="00FD5DE0" w:rsidRDefault="00FD5DE0" w:rsidP="00FD5DE0">
      <w:pPr>
        <w:rPr>
          <w:rFonts w:eastAsia="Arial"/>
          <w:szCs w:val="20"/>
          <w:lang w:val="en-US"/>
        </w:rPr>
      </w:pPr>
    </w:p>
    <w:p w14:paraId="20A74A04" w14:textId="4CCF49E7" w:rsidR="00FD5DE0" w:rsidRPr="00FD5DE0" w:rsidRDefault="00FD5DE0" w:rsidP="00FD5DE0">
      <w:pPr>
        <w:rPr>
          <w:rFonts w:eastAsia="Arial"/>
          <w:szCs w:val="20"/>
          <w:lang w:val="en-US"/>
        </w:rPr>
      </w:pPr>
    </w:p>
    <w:p w14:paraId="47530393" w14:textId="56BD0461" w:rsidR="00FD5DE0" w:rsidRPr="00FD5DE0" w:rsidRDefault="00FD5DE0" w:rsidP="00FD5DE0">
      <w:pPr>
        <w:rPr>
          <w:rFonts w:eastAsia="Arial"/>
          <w:szCs w:val="20"/>
          <w:lang w:val="en-US"/>
        </w:rPr>
      </w:pPr>
    </w:p>
    <w:p w14:paraId="2C5DDF3F" w14:textId="284A3DD8" w:rsidR="00FD5DE0" w:rsidRPr="00FD5DE0" w:rsidRDefault="00FD5DE0" w:rsidP="00FD5DE0">
      <w:pPr>
        <w:rPr>
          <w:rFonts w:eastAsia="Arial"/>
          <w:szCs w:val="20"/>
          <w:lang w:val="en-US"/>
        </w:rPr>
      </w:pPr>
    </w:p>
    <w:p w14:paraId="433345A9" w14:textId="21043518" w:rsidR="00FD5DE0" w:rsidRPr="00FD5DE0" w:rsidRDefault="00FD5DE0" w:rsidP="00FD5DE0">
      <w:pPr>
        <w:rPr>
          <w:rFonts w:eastAsia="Arial"/>
          <w:szCs w:val="20"/>
          <w:lang w:val="en-US"/>
        </w:rPr>
      </w:pPr>
    </w:p>
    <w:p w14:paraId="3975A53F" w14:textId="71513F52" w:rsidR="00FD5DE0" w:rsidRPr="00FD5DE0" w:rsidRDefault="00FD5DE0" w:rsidP="00FD5DE0">
      <w:pPr>
        <w:rPr>
          <w:rFonts w:eastAsia="Arial"/>
          <w:szCs w:val="20"/>
          <w:lang w:val="en-US"/>
        </w:rPr>
      </w:pPr>
    </w:p>
    <w:p w14:paraId="54F71A09" w14:textId="26AE9ED1" w:rsidR="00FD5DE0" w:rsidRPr="00FD5DE0" w:rsidRDefault="00FD5DE0" w:rsidP="00FD5DE0">
      <w:pPr>
        <w:rPr>
          <w:rFonts w:eastAsia="Arial"/>
          <w:szCs w:val="20"/>
          <w:lang w:val="en-US"/>
        </w:rPr>
      </w:pPr>
    </w:p>
    <w:p w14:paraId="140F7FB6" w14:textId="31A31D0B" w:rsidR="00FD5DE0" w:rsidRPr="00FD5DE0" w:rsidRDefault="00FD5DE0" w:rsidP="00FD5DE0">
      <w:pPr>
        <w:rPr>
          <w:rFonts w:eastAsia="Arial"/>
          <w:szCs w:val="20"/>
          <w:lang w:val="en-US"/>
        </w:rPr>
      </w:pPr>
    </w:p>
    <w:p w14:paraId="599E041D" w14:textId="1E10B390" w:rsidR="00FD5DE0" w:rsidRPr="00FD5DE0" w:rsidRDefault="00FD5DE0" w:rsidP="00FD5DE0">
      <w:pPr>
        <w:rPr>
          <w:rFonts w:eastAsia="Arial"/>
          <w:szCs w:val="20"/>
          <w:lang w:val="en-US"/>
        </w:rPr>
      </w:pPr>
    </w:p>
    <w:p w14:paraId="01C56BCA" w14:textId="0DC4DB02" w:rsidR="00FD5DE0" w:rsidRPr="00FD5DE0" w:rsidRDefault="00FD5DE0" w:rsidP="00FD5DE0">
      <w:pPr>
        <w:rPr>
          <w:rFonts w:eastAsia="Arial"/>
          <w:szCs w:val="20"/>
          <w:lang w:val="en-US"/>
        </w:rPr>
      </w:pPr>
    </w:p>
    <w:p w14:paraId="54129F2A" w14:textId="6970EB04" w:rsidR="00FD5DE0" w:rsidRPr="00FD5DE0" w:rsidRDefault="00FD5DE0" w:rsidP="00FD5DE0">
      <w:pPr>
        <w:rPr>
          <w:rFonts w:eastAsia="Arial"/>
          <w:szCs w:val="20"/>
          <w:lang w:val="en-US"/>
        </w:rPr>
      </w:pPr>
    </w:p>
    <w:p w14:paraId="2BF4F3B6" w14:textId="6F365F3C" w:rsidR="00FD5DE0" w:rsidRPr="00FD5DE0" w:rsidRDefault="00FD5DE0" w:rsidP="00FD5DE0">
      <w:pPr>
        <w:rPr>
          <w:rFonts w:eastAsia="Arial"/>
          <w:szCs w:val="20"/>
          <w:lang w:val="en-US"/>
        </w:rPr>
      </w:pPr>
    </w:p>
    <w:p w14:paraId="13F08400" w14:textId="0D04A994" w:rsidR="00FD5DE0" w:rsidRPr="00FD5DE0" w:rsidRDefault="00FD5DE0" w:rsidP="00FD5DE0">
      <w:pPr>
        <w:rPr>
          <w:rFonts w:eastAsia="Arial"/>
          <w:szCs w:val="20"/>
          <w:lang w:val="en-US"/>
        </w:rPr>
      </w:pPr>
    </w:p>
    <w:p w14:paraId="06EA4160" w14:textId="63DAB299" w:rsidR="00FD5DE0" w:rsidRPr="00FD5DE0" w:rsidRDefault="00FD5DE0" w:rsidP="00FD5DE0">
      <w:pPr>
        <w:rPr>
          <w:rFonts w:eastAsia="Arial"/>
          <w:szCs w:val="20"/>
          <w:lang w:val="en-US"/>
        </w:rPr>
      </w:pPr>
    </w:p>
    <w:p w14:paraId="580296A9" w14:textId="765AADA1" w:rsidR="00FD5DE0" w:rsidRPr="00FD5DE0" w:rsidRDefault="00FD5DE0" w:rsidP="00FD5DE0">
      <w:pPr>
        <w:rPr>
          <w:rFonts w:eastAsia="Arial"/>
          <w:szCs w:val="20"/>
          <w:lang w:val="en-US"/>
        </w:rPr>
      </w:pPr>
    </w:p>
    <w:p w14:paraId="0FC3EA55" w14:textId="6A0187A2" w:rsidR="00FD5DE0" w:rsidRPr="00FD5DE0" w:rsidRDefault="00FD5DE0" w:rsidP="00FD5DE0">
      <w:pPr>
        <w:rPr>
          <w:rFonts w:eastAsia="Arial"/>
          <w:szCs w:val="20"/>
          <w:lang w:val="en-US"/>
        </w:rPr>
      </w:pPr>
    </w:p>
    <w:p w14:paraId="57BD3A00" w14:textId="1166FE46" w:rsidR="00FD5DE0" w:rsidRPr="00FD5DE0" w:rsidRDefault="00FD5DE0" w:rsidP="00FD5DE0">
      <w:pPr>
        <w:rPr>
          <w:rFonts w:eastAsia="Arial"/>
          <w:szCs w:val="20"/>
          <w:lang w:val="en-US"/>
        </w:rPr>
      </w:pPr>
    </w:p>
    <w:p w14:paraId="373588F7" w14:textId="1BD434CA" w:rsidR="00FD5DE0" w:rsidRPr="00FD5DE0" w:rsidRDefault="00FD5DE0" w:rsidP="00FD5DE0">
      <w:pPr>
        <w:rPr>
          <w:rFonts w:eastAsia="Arial"/>
          <w:szCs w:val="20"/>
          <w:lang w:val="en-US"/>
        </w:rPr>
      </w:pPr>
    </w:p>
    <w:p w14:paraId="36F9E0AE" w14:textId="2B2D4F00" w:rsidR="00FD5DE0" w:rsidRPr="00FD5DE0" w:rsidRDefault="00FD5DE0" w:rsidP="00FD5DE0">
      <w:pPr>
        <w:rPr>
          <w:rFonts w:eastAsia="Arial"/>
          <w:szCs w:val="20"/>
          <w:lang w:val="en-US"/>
        </w:rPr>
      </w:pPr>
    </w:p>
    <w:p w14:paraId="043C7A09" w14:textId="1F22663E" w:rsidR="00FD5DE0" w:rsidRPr="00FD5DE0" w:rsidRDefault="00FD5DE0" w:rsidP="00FD5DE0">
      <w:pPr>
        <w:rPr>
          <w:rFonts w:eastAsia="Arial"/>
          <w:szCs w:val="20"/>
          <w:lang w:val="en-US"/>
        </w:rPr>
      </w:pPr>
    </w:p>
    <w:p w14:paraId="05B90A21" w14:textId="26C650E8" w:rsidR="00FD5DE0" w:rsidRPr="00FD5DE0" w:rsidRDefault="00FD5DE0" w:rsidP="00FD5DE0">
      <w:pPr>
        <w:rPr>
          <w:rFonts w:eastAsia="Arial"/>
          <w:szCs w:val="20"/>
          <w:lang w:val="en-US"/>
        </w:rPr>
      </w:pPr>
    </w:p>
    <w:p w14:paraId="211AA19C" w14:textId="15B6A289" w:rsidR="00FD5DE0" w:rsidRPr="00FD5DE0" w:rsidRDefault="00FD5DE0" w:rsidP="00FD5DE0">
      <w:pPr>
        <w:rPr>
          <w:rFonts w:eastAsia="Arial"/>
          <w:szCs w:val="20"/>
          <w:lang w:val="en-US"/>
        </w:rPr>
      </w:pPr>
    </w:p>
    <w:p w14:paraId="1A86127A" w14:textId="247F8858" w:rsidR="00FD5DE0" w:rsidRPr="00FD5DE0" w:rsidRDefault="00FD5DE0" w:rsidP="00FD5DE0">
      <w:pPr>
        <w:rPr>
          <w:rFonts w:eastAsia="Arial"/>
          <w:szCs w:val="20"/>
          <w:lang w:val="en-US"/>
        </w:rPr>
      </w:pPr>
    </w:p>
    <w:p w14:paraId="4B9E7062" w14:textId="184A4655" w:rsidR="00FD5DE0" w:rsidRPr="00FD5DE0" w:rsidRDefault="00FD5DE0" w:rsidP="00FD5DE0">
      <w:pPr>
        <w:rPr>
          <w:rFonts w:eastAsia="Arial"/>
          <w:szCs w:val="20"/>
          <w:lang w:val="en-US"/>
        </w:rPr>
      </w:pPr>
    </w:p>
    <w:p w14:paraId="7478DF7A" w14:textId="5C2238CA" w:rsidR="00FD5DE0" w:rsidRPr="00FD5DE0" w:rsidRDefault="00FD5DE0" w:rsidP="00FD5DE0">
      <w:pPr>
        <w:rPr>
          <w:rFonts w:eastAsia="Arial"/>
          <w:szCs w:val="20"/>
          <w:lang w:val="en-US"/>
        </w:rPr>
      </w:pPr>
    </w:p>
    <w:p w14:paraId="27E985C2" w14:textId="44BD3E4A" w:rsidR="00FD5DE0" w:rsidRPr="00FD5DE0" w:rsidRDefault="00FD5DE0" w:rsidP="00FD5DE0">
      <w:pPr>
        <w:rPr>
          <w:rFonts w:eastAsia="Arial"/>
          <w:szCs w:val="20"/>
          <w:lang w:val="en-US"/>
        </w:rPr>
      </w:pPr>
    </w:p>
    <w:p w14:paraId="2B0B7C6B" w14:textId="72B0DF0C" w:rsidR="00FD5DE0" w:rsidRPr="00FD5DE0" w:rsidRDefault="00FD5DE0" w:rsidP="00FD5DE0">
      <w:pPr>
        <w:rPr>
          <w:rFonts w:eastAsia="Arial"/>
          <w:szCs w:val="20"/>
          <w:lang w:val="en-US"/>
        </w:rPr>
      </w:pPr>
    </w:p>
    <w:p w14:paraId="0669C8D2" w14:textId="2349E4B3" w:rsidR="00FD5DE0" w:rsidRPr="00FD5DE0" w:rsidRDefault="00FD5DE0" w:rsidP="00FD5DE0">
      <w:pPr>
        <w:rPr>
          <w:rFonts w:eastAsia="Arial"/>
          <w:szCs w:val="20"/>
          <w:lang w:val="en-US"/>
        </w:rPr>
      </w:pPr>
    </w:p>
    <w:p w14:paraId="64D77AA5" w14:textId="3989010E" w:rsidR="00FD5DE0" w:rsidRPr="00FD5DE0" w:rsidRDefault="00FD5DE0" w:rsidP="00FD5DE0">
      <w:pPr>
        <w:rPr>
          <w:rFonts w:eastAsia="Arial"/>
          <w:szCs w:val="20"/>
          <w:lang w:val="en-US"/>
        </w:rPr>
      </w:pPr>
    </w:p>
    <w:p w14:paraId="57FA4C41" w14:textId="384C2F1B" w:rsidR="00FD5DE0" w:rsidRPr="00FD5DE0" w:rsidRDefault="00FD5DE0" w:rsidP="00FD5DE0">
      <w:pPr>
        <w:rPr>
          <w:rFonts w:eastAsia="Arial"/>
          <w:szCs w:val="20"/>
          <w:lang w:val="en-US"/>
        </w:rPr>
      </w:pPr>
    </w:p>
    <w:p w14:paraId="5DB80250" w14:textId="773D994A" w:rsidR="00FD5DE0" w:rsidRPr="00FD5DE0" w:rsidRDefault="00FD5DE0" w:rsidP="00FD5DE0">
      <w:pPr>
        <w:rPr>
          <w:rFonts w:eastAsia="Arial"/>
          <w:szCs w:val="20"/>
          <w:lang w:val="en-US"/>
        </w:rPr>
      </w:pPr>
    </w:p>
    <w:p w14:paraId="112EB11C" w14:textId="474D3126" w:rsidR="00FD5DE0" w:rsidRPr="00FD5DE0" w:rsidRDefault="00FD5DE0" w:rsidP="00FD5DE0">
      <w:pPr>
        <w:rPr>
          <w:rFonts w:eastAsia="Arial"/>
          <w:szCs w:val="20"/>
          <w:lang w:val="en-US"/>
        </w:rPr>
      </w:pPr>
    </w:p>
    <w:p w14:paraId="77635E8F" w14:textId="3A2F9966" w:rsidR="00FD5DE0" w:rsidRPr="00FD5DE0" w:rsidRDefault="00FD5DE0" w:rsidP="00FD5DE0">
      <w:pPr>
        <w:rPr>
          <w:rFonts w:eastAsia="Arial"/>
          <w:szCs w:val="20"/>
          <w:lang w:val="en-US"/>
        </w:rPr>
      </w:pPr>
    </w:p>
    <w:p w14:paraId="4F1CA4DD" w14:textId="18ED7EB7" w:rsidR="00FD5DE0" w:rsidRDefault="00FD5DE0" w:rsidP="00FD5DE0">
      <w:pPr>
        <w:rPr>
          <w:rFonts w:eastAsia="Arial"/>
          <w:szCs w:val="20"/>
          <w:lang w:val="en-US"/>
        </w:rPr>
      </w:pPr>
    </w:p>
    <w:p w14:paraId="6A22F072" w14:textId="596F2792" w:rsidR="00FD5DE0" w:rsidRPr="00FD5DE0" w:rsidRDefault="00FD5DE0" w:rsidP="00FD5DE0">
      <w:pPr>
        <w:rPr>
          <w:rFonts w:eastAsia="Arial"/>
          <w:szCs w:val="20"/>
          <w:lang w:val="en-US"/>
        </w:rPr>
      </w:pPr>
    </w:p>
    <w:p w14:paraId="184DE3EF" w14:textId="7F2DFDC5" w:rsidR="00FD5DE0" w:rsidRPr="00FD5DE0" w:rsidRDefault="00FD5DE0" w:rsidP="00FD5DE0">
      <w:pPr>
        <w:rPr>
          <w:rFonts w:eastAsia="Arial"/>
          <w:szCs w:val="20"/>
          <w:lang w:val="en-US"/>
        </w:rPr>
      </w:pPr>
    </w:p>
    <w:p w14:paraId="226D6661" w14:textId="59FD5BCC" w:rsidR="00FD5DE0" w:rsidRPr="00FD5DE0" w:rsidRDefault="00FD5DE0" w:rsidP="00FD5DE0">
      <w:pPr>
        <w:rPr>
          <w:rFonts w:eastAsia="Arial"/>
          <w:szCs w:val="20"/>
          <w:lang w:val="en-US"/>
        </w:rPr>
      </w:pPr>
    </w:p>
    <w:p w14:paraId="67B782AA" w14:textId="061CA0A2" w:rsidR="00FD5DE0" w:rsidRPr="00FD5DE0" w:rsidRDefault="00FD5DE0" w:rsidP="00FD5DE0">
      <w:pPr>
        <w:rPr>
          <w:rFonts w:eastAsia="Arial"/>
          <w:szCs w:val="20"/>
          <w:lang w:val="en-US"/>
        </w:rPr>
      </w:pPr>
    </w:p>
    <w:p w14:paraId="134B1768" w14:textId="42CDBF3B" w:rsidR="00FD5DE0" w:rsidRDefault="00FD5DE0" w:rsidP="00FD5DE0">
      <w:pPr>
        <w:rPr>
          <w:rFonts w:eastAsia="Arial"/>
          <w:szCs w:val="20"/>
          <w:lang w:val="en-US"/>
        </w:rPr>
      </w:pPr>
    </w:p>
    <w:p w14:paraId="6A2E1B17" w14:textId="05D22756" w:rsidR="00FD5DE0" w:rsidRDefault="00FD5DE0" w:rsidP="00FD5DE0">
      <w:pPr>
        <w:jc w:val="right"/>
        <w:rPr>
          <w:rFonts w:eastAsia="Arial"/>
          <w:szCs w:val="20"/>
          <w:lang w:val="en-US"/>
        </w:rPr>
      </w:pPr>
    </w:p>
    <w:p w14:paraId="6A3BC9E2" w14:textId="12BCD36C" w:rsidR="00FD5DE0" w:rsidRDefault="00FD5DE0" w:rsidP="00FD5DE0">
      <w:pPr>
        <w:jc w:val="right"/>
        <w:rPr>
          <w:rFonts w:eastAsia="Arial"/>
          <w:szCs w:val="20"/>
          <w:lang w:val="en-US"/>
        </w:rPr>
      </w:pPr>
    </w:p>
    <w:p w14:paraId="7107946C" w14:textId="59314FD5" w:rsidR="00FD5DE0" w:rsidRDefault="00FD5DE0" w:rsidP="00FD5DE0">
      <w:pPr>
        <w:jc w:val="left"/>
        <w:rPr>
          <w:rFonts w:eastAsia="Arial"/>
          <w:b/>
          <w:bCs/>
          <w:szCs w:val="20"/>
          <w:lang w:val="en-US"/>
        </w:rPr>
      </w:pPr>
      <w:r w:rsidRPr="00FD5DE0">
        <w:rPr>
          <w:rFonts w:eastAsia="Arial"/>
          <w:b/>
          <w:bCs/>
          <w:szCs w:val="20"/>
          <w:lang w:val="en-US"/>
        </w:rPr>
        <w:lastRenderedPageBreak/>
        <w:t>Anlage 6</w:t>
      </w:r>
    </w:p>
    <w:p w14:paraId="53D07179" w14:textId="05A6240F" w:rsidR="00FD5DE0" w:rsidRDefault="00FD5DE0" w:rsidP="00FD5DE0">
      <w:pPr>
        <w:jc w:val="left"/>
        <w:rPr>
          <w:rFonts w:eastAsia="Arial"/>
          <w:b/>
          <w:bCs/>
          <w:szCs w:val="20"/>
          <w:lang w:val="en-US"/>
        </w:rPr>
      </w:pPr>
      <w:r>
        <w:rPr>
          <w:rFonts w:eastAsia="Arial"/>
          <w:b/>
          <w:bCs/>
          <w:noProof/>
          <w:szCs w:val="20"/>
          <w:lang w:val="en-US"/>
        </w:rPr>
        <w:drawing>
          <wp:anchor distT="0" distB="0" distL="114300" distR="114300" simplePos="0" relativeHeight="251684864" behindDoc="0" locked="0" layoutInCell="1" allowOverlap="1" wp14:anchorId="7C5C2513" wp14:editId="2F873F9F">
            <wp:simplePos x="0" y="0"/>
            <wp:positionH relativeFrom="column">
              <wp:posOffset>4666</wp:posOffset>
            </wp:positionH>
            <wp:positionV relativeFrom="page">
              <wp:posOffset>1043609</wp:posOffset>
            </wp:positionV>
            <wp:extent cx="5764530" cy="8140065"/>
            <wp:effectExtent l="0" t="0" r="762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51C219A8" w14:textId="75B7A36F" w:rsidR="00FD5DE0" w:rsidRPr="00FD5DE0" w:rsidRDefault="00FD5DE0" w:rsidP="00FD5DE0">
      <w:pPr>
        <w:rPr>
          <w:rFonts w:eastAsia="Arial"/>
          <w:szCs w:val="20"/>
          <w:lang w:val="en-US"/>
        </w:rPr>
      </w:pPr>
    </w:p>
    <w:p w14:paraId="2105C107" w14:textId="74CAEC00" w:rsidR="00FD5DE0" w:rsidRPr="00FD5DE0" w:rsidRDefault="00FD5DE0" w:rsidP="00FD5DE0">
      <w:pPr>
        <w:rPr>
          <w:rFonts w:eastAsia="Arial"/>
          <w:szCs w:val="20"/>
          <w:lang w:val="en-US"/>
        </w:rPr>
      </w:pPr>
    </w:p>
    <w:p w14:paraId="27CCC0A0" w14:textId="75068114" w:rsidR="00FD5DE0" w:rsidRPr="00FD5DE0" w:rsidRDefault="00FD5DE0" w:rsidP="00FD5DE0">
      <w:pPr>
        <w:rPr>
          <w:rFonts w:eastAsia="Arial"/>
          <w:szCs w:val="20"/>
          <w:lang w:val="en-US"/>
        </w:rPr>
      </w:pPr>
    </w:p>
    <w:p w14:paraId="1592DCFF" w14:textId="3E34D883" w:rsidR="00FD5DE0" w:rsidRPr="00FD5DE0" w:rsidRDefault="00FD5DE0" w:rsidP="00FD5DE0">
      <w:pPr>
        <w:rPr>
          <w:rFonts w:eastAsia="Arial"/>
          <w:szCs w:val="20"/>
          <w:lang w:val="en-US"/>
        </w:rPr>
      </w:pPr>
    </w:p>
    <w:p w14:paraId="0C62E412" w14:textId="48D44F25" w:rsidR="00FD5DE0" w:rsidRPr="00FD5DE0" w:rsidRDefault="00FD5DE0" w:rsidP="00FD5DE0">
      <w:pPr>
        <w:rPr>
          <w:rFonts w:eastAsia="Arial"/>
          <w:szCs w:val="20"/>
          <w:lang w:val="en-US"/>
        </w:rPr>
      </w:pPr>
    </w:p>
    <w:p w14:paraId="13ED18A8" w14:textId="09D7B32F" w:rsidR="00FD5DE0" w:rsidRPr="00FD5DE0" w:rsidRDefault="00FD5DE0" w:rsidP="00FD5DE0">
      <w:pPr>
        <w:rPr>
          <w:rFonts w:eastAsia="Arial"/>
          <w:szCs w:val="20"/>
          <w:lang w:val="en-US"/>
        </w:rPr>
      </w:pPr>
    </w:p>
    <w:p w14:paraId="3301D6DC" w14:textId="689C8605" w:rsidR="00FD5DE0" w:rsidRPr="00FD5DE0" w:rsidRDefault="00FD5DE0" w:rsidP="00FD5DE0">
      <w:pPr>
        <w:rPr>
          <w:rFonts w:eastAsia="Arial"/>
          <w:szCs w:val="20"/>
          <w:lang w:val="en-US"/>
        </w:rPr>
      </w:pPr>
    </w:p>
    <w:p w14:paraId="57CE4E53" w14:textId="209F9E32" w:rsidR="00FD5DE0" w:rsidRPr="00FD5DE0" w:rsidRDefault="00FD5DE0" w:rsidP="00FD5DE0">
      <w:pPr>
        <w:rPr>
          <w:rFonts w:eastAsia="Arial"/>
          <w:szCs w:val="20"/>
          <w:lang w:val="en-US"/>
        </w:rPr>
      </w:pPr>
    </w:p>
    <w:p w14:paraId="2684A80D" w14:textId="4A2FC3ED" w:rsidR="00FD5DE0" w:rsidRPr="00FD5DE0" w:rsidRDefault="00FD5DE0" w:rsidP="00FD5DE0">
      <w:pPr>
        <w:rPr>
          <w:rFonts w:eastAsia="Arial"/>
          <w:szCs w:val="20"/>
          <w:lang w:val="en-US"/>
        </w:rPr>
      </w:pPr>
    </w:p>
    <w:p w14:paraId="257C46B2" w14:textId="2BB0EE36" w:rsidR="00FD5DE0" w:rsidRPr="00FD5DE0" w:rsidRDefault="00FD5DE0" w:rsidP="00FD5DE0">
      <w:pPr>
        <w:rPr>
          <w:rFonts w:eastAsia="Arial"/>
          <w:szCs w:val="20"/>
          <w:lang w:val="en-US"/>
        </w:rPr>
      </w:pPr>
    </w:p>
    <w:p w14:paraId="3DAF5566" w14:textId="0A6C0459" w:rsidR="00FD5DE0" w:rsidRPr="00FD5DE0" w:rsidRDefault="00FD5DE0" w:rsidP="00FD5DE0">
      <w:pPr>
        <w:rPr>
          <w:rFonts w:eastAsia="Arial"/>
          <w:szCs w:val="20"/>
          <w:lang w:val="en-US"/>
        </w:rPr>
      </w:pPr>
    </w:p>
    <w:p w14:paraId="6CEF7916" w14:textId="3A052805" w:rsidR="00FD5DE0" w:rsidRPr="00FD5DE0" w:rsidRDefault="00FD5DE0" w:rsidP="00FD5DE0">
      <w:pPr>
        <w:rPr>
          <w:rFonts w:eastAsia="Arial"/>
          <w:szCs w:val="20"/>
          <w:lang w:val="en-US"/>
        </w:rPr>
      </w:pPr>
    </w:p>
    <w:p w14:paraId="72DD185D" w14:textId="26FC8BBE" w:rsidR="00FD5DE0" w:rsidRPr="00FD5DE0" w:rsidRDefault="00FD5DE0" w:rsidP="00FD5DE0">
      <w:pPr>
        <w:rPr>
          <w:rFonts w:eastAsia="Arial"/>
          <w:szCs w:val="20"/>
          <w:lang w:val="en-US"/>
        </w:rPr>
      </w:pPr>
    </w:p>
    <w:p w14:paraId="4189B77D" w14:textId="5B510A7A" w:rsidR="00FD5DE0" w:rsidRPr="00FD5DE0" w:rsidRDefault="00FD5DE0" w:rsidP="00FD5DE0">
      <w:pPr>
        <w:rPr>
          <w:rFonts w:eastAsia="Arial"/>
          <w:szCs w:val="20"/>
          <w:lang w:val="en-US"/>
        </w:rPr>
      </w:pPr>
    </w:p>
    <w:p w14:paraId="4F0BE2E1" w14:textId="160BB58C" w:rsidR="00FD5DE0" w:rsidRPr="00FD5DE0" w:rsidRDefault="00FD5DE0" w:rsidP="00FD5DE0">
      <w:pPr>
        <w:rPr>
          <w:rFonts w:eastAsia="Arial"/>
          <w:szCs w:val="20"/>
          <w:lang w:val="en-US"/>
        </w:rPr>
      </w:pPr>
    </w:p>
    <w:p w14:paraId="5A406D3C" w14:textId="74AB8B88" w:rsidR="00FD5DE0" w:rsidRPr="00FD5DE0" w:rsidRDefault="00FD5DE0" w:rsidP="00FD5DE0">
      <w:pPr>
        <w:rPr>
          <w:rFonts w:eastAsia="Arial"/>
          <w:szCs w:val="20"/>
          <w:lang w:val="en-US"/>
        </w:rPr>
      </w:pPr>
    </w:p>
    <w:p w14:paraId="7414E075" w14:textId="5FF3D2AD" w:rsidR="00FD5DE0" w:rsidRPr="00FD5DE0" w:rsidRDefault="00FD5DE0" w:rsidP="00FD5DE0">
      <w:pPr>
        <w:rPr>
          <w:rFonts w:eastAsia="Arial"/>
          <w:szCs w:val="20"/>
          <w:lang w:val="en-US"/>
        </w:rPr>
      </w:pPr>
    </w:p>
    <w:p w14:paraId="27E61F86" w14:textId="42542801" w:rsidR="00FD5DE0" w:rsidRPr="00FD5DE0" w:rsidRDefault="00FD5DE0" w:rsidP="00FD5DE0">
      <w:pPr>
        <w:rPr>
          <w:rFonts w:eastAsia="Arial"/>
          <w:szCs w:val="20"/>
          <w:lang w:val="en-US"/>
        </w:rPr>
      </w:pPr>
    </w:p>
    <w:p w14:paraId="318F7D6A" w14:textId="68CB172F" w:rsidR="00FD5DE0" w:rsidRPr="00FD5DE0" w:rsidRDefault="00FD5DE0" w:rsidP="00FD5DE0">
      <w:pPr>
        <w:rPr>
          <w:rFonts w:eastAsia="Arial"/>
          <w:szCs w:val="20"/>
          <w:lang w:val="en-US"/>
        </w:rPr>
      </w:pPr>
    </w:p>
    <w:p w14:paraId="52455172" w14:textId="4852676B" w:rsidR="00FD5DE0" w:rsidRPr="00FD5DE0" w:rsidRDefault="00FD5DE0" w:rsidP="00FD5DE0">
      <w:pPr>
        <w:rPr>
          <w:rFonts w:eastAsia="Arial"/>
          <w:szCs w:val="20"/>
          <w:lang w:val="en-US"/>
        </w:rPr>
      </w:pPr>
    </w:p>
    <w:p w14:paraId="1C564805" w14:textId="35159A9E" w:rsidR="00FD5DE0" w:rsidRPr="00FD5DE0" w:rsidRDefault="00FD5DE0" w:rsidP="00FD5DE0">
      <w:pPr>
        <w:rPr>
          <w:rFonts w:eastAsia="Arial"/>
          <w:szCs w:val="20"/>
          <w:lang w:val="en-US"/>
        </w:rPr>
      </w:pPr>
    </w:p>
    <w:p w14:paraId="18D97F16" w14:textId="6AED20BE" w:rsidR="00FD5DE0" w:rsidRPr="00FD5DE0" w:rsidRDefault="00FD5DE0" w:rsidP="00FD5DE0">
      <w:pPr>
        <w:rPr>
          <w:rFonts w:eastAsia="Arial"/>
          <w:szCs w:val="20"/>
          <w:lang w:val="en-US"/>
        </w:rPr>
      </w:pPr>
    </w:p>
    <w:p w14:paraId="260E0A3E" w14:textId="03ABB1B0" w:rsidR="00FD5DE0" w:rsidRPr="00FD5DE0" w:rsidRDefault="00FD5DE0" w:rsidP="00FD5DE0">
      <w:pPr>
        <w:rPr>
          <w:rFonts w:eastAsia="Arial"/>
          <w:szCs w:val="20"/>
          <w:lang w:val="en-US"/>
        </w:rPr>
      </w:pPr>
    </w:p>
    <w:p w14:paraId="6CCC5326" w14:textId="759ECB11" w:rsidR="00FD5DE0" w:rsidRPr="00FD5DE0" w:rsidRDefault="00FD5DE0" w:rsidP="00FD5DE0">
      <w:pPr>
        <w:rPr>
          <w:rFonts w:eastAsia="Arial"/>
          <w:szCs w:val="20"/>
          <w:lang w:val="en-US"/>
        </w:rPr>
      </w:pPr>
    </w:p>
    <w:p w14:paraId="67E14B87" w14:textId="491B59BA" w:rsidR="00FD5DE0" w:rsidRPr="00FD5DE0" w:rsidRDefault="00FD5DE0" w:rsidP="00FD5DE0">
      <w:pPr>
        <w:rPr>
          <w:rFonts w:eastAsia="Arial"/>
          <w:szCs w:val="20"/>
          <w:lang w:val="en-US"/>
        </w:rPr>
      </w:pPr>
    </w:p>
    <w:p w14:paraId="394E0CB0" w14:textId="024986CC" w:rsidR="00FD5DE0" w:rsidRPr="00FD5DE0" w:rsidRDefault="00FD5DE0" w:rsidP="00FD5DE0">
      <w:pPr>
        <w:rPr>
          <w:rFonts w:eastAsia="Arial"/>
          <w:szCs w:val="20"/>
          <w:lang w:val="en-US"/>
        </w:rPr>
      </w:pPr>
    </w:p>
    <w:p w14:paraId="59C4DED4" w14:textId="70A556FD" w:rsidR="00FD5DE0" w:rsidRPr="00FD5DE0" w:rsidRDefault="00FD5DE0" w:rsidP="00FD5DE0">
      <w:pPr>
        <w:rPr>
          <w:rFonts w:eastAsia="Arial"/>
          <w:szCs w:val="20"/>
          <w:lang w:val="en-US"/>
        </w:rPr>
      </w:pPr>
    </w:p>
    <w:p w14:paraId="12070EF1" w14:textId="33D4DDBD" w:rsidR="00FD5DE0" w:rsidRPr="00FD5DE0" w:rsidRDefault="00FD5DE0" w:rsidP="00FD5DE0">
      <w:pPr>
        <w:rPr>
          <w:rFonts w:eastAsia="Arial"/>
          <w:szCs w:val="20"/>
          <w:lang w:val="en-US"/>
        </w:rPr>
      </w:pPr>
    </w:p>
    <w:p w14:paraId="084B5941" w14:textId="4DABD1ED" w:rsidR="00FD5DE0" w:rsidRPr="00FD5DE0" w:rsidRDefault="00FD5DE0" w:rsidP="00FD5DE0">
      <w:pPr>
        <w:rPr>
          <w:rFonts w:eastAsia="Arial"/>
          <w:szCs w:val="20"/>
          <w:lang w:val="en-US"/>
        </w:rPr>
      </w:pPr>
    </w:p>
    <w:p w14:paraId="53A15D98" w14:textId="70906AA8" w:rsidR="00FD5DE0" w:rsidRPr="00FD5DE0" w:rsidRDefault="00FD5DE0" w:rsidP="00FD5DE0">
      <w:pPr>
        <w:rPr>
          <w:rFonts w:eastAsia="Arial"/>
          <w:szCs w:val="20"/>
          <w:lang w:val="en-US"/>
        </w:rPr>
      </w:pPr>
    </w:p>
    <w:p w14:paraId="6F589215" w14:textId="33E934ED" w:rsidR="00FD5DE0" w:rsidRPr="00FD5DE0" w:rsidRDefault="00FD5DE0" w:rsidP="00FD5DE0">
      <w:pPr>
        <w:rPr>
          <w:rFonts w:eastAsia="Arial"/>
          <w:szCs w:val="20"/>
          <w:lang w:val="en-US"/>
        </w:rPr>
      </w:pPr>
    </w:p>
    <w:p w14:paraId="14A04756" w14:textId="63DD5C8C" w:rsidR="00FD5DE0" w:rsidRPr="00FD5DE0" w:rsidRDefault="00FD5DE0" w:rsidP="00FD5DE0">
      <w:pPr>
        <w:rPr>
          <w:rFonts w:eastAsia="Arial"/>
          <w:szCs w:val="20"/>
          <w:lang w:val="en-US"/>
        </w:rPr>
      </w:pPr>
    </w:p>
    <w:p w14:paraId="3E344A71" w14:textId="771893E2" w:rsidR="00FD5DE0" w:rsidRPr="00FD5DE0" w:rsidRDefault="00FD5DE0" w:rsidP="00FD5DE0">
      <w:pPr>
        <w:rPr>
          <w:rFonts w:eastAsia="Arial"/>
          <w:szCs w:val="20"/>
          <w:lang w:val="en-US"/>
        </w:rPr>
      </w:pPr>
    </w:p>
    <w:p w14:paraId="04EE4635" w14:textId="44081188" w:rsidR="00FD5DE0" w:rsidRPr="00FD5DE0" w:rsidRDefault="00FD5DE0" w:rsidP="00FD5DE0">
      <w:pPr>
        <w:rPr>
          <w:rFonts w:eastAsia="Arial"/>
          <w:szCs w:val="20"/>
          <w:lang w:val="en-US"/>
        </w:rPr>
      </w:pPr>
    </w:p>
    <w:p w14:paraId="049563AE" w14:textId="721DB272" w:rsidR="00FD5DE0" w:rsidRPr="00FD5DE0" w:rsidRDefault="00FD5DE0" w:rsidP="00FD5DE0">
      <w:pPr>
        <w:rPr>
          <w:rFonts w:eastAsia="Arial"/>
          <w:szCs w:val="20"/>
          <w:lang w:val="en-US"/>
        </w:rPr>
      </w:pPr>
    </w:p>
    <w:p w14:paraId="7853AE01" w14:textId="3D476076" w:rsidR="00FD5DE0" w:rsidRPr="00FD5DE0" w:rsidRDefault="00FD5DE0" w:rsidP="00FD5DE0">
      <w:pPr>
        <w:rPr>
          <w:rFonts w:eastAsia="Arial"/>
          <w:szCs w:val="20"/>
          <w:lang w:val="en-US"/>
        </w:rPr>
      </w:pPr>
    </w:p>
    <w:p w14:paraId="764C71B2" w14:textId="6DB2A9E7" w:rsidR="00FD5DE0" w:rsidRPr="00FD5DE0" w:rsidRDefault="00FD5DE0" w:rsidP="00FD5DE0">
      <w:pPr>
        <w:rPr>
          <w:rFonts w:eastAsia="Arial"/>
          <w:szCs w:val="20"/>
          <w:lang w:val="en-US"/>
        </w:rPr>
      </w:pPr>
    </w:p>
    <w:p w14:paraId="7A2D0703" w14:textId="2C730749" w:rsidR="00FD5DE0" w:rsidRPr="00FD5DE0" w:rsidRDefault="00FD5DE0" w:rsidP="00FD5DE0">
      <w:pPr>
        <w:rPr>
          <w:rFonts w:eastAsia="Arial"/>
          <w:szCs w:val="20"/>
          <w:lang w:val="en-US"/>
        </w:rPr>
      </w:pPr>
    </w:p>
    <w:p w14:paraId="53EB4579" w14:textId="03D51784" w:rsidR="00FD5DE0" w:rsidRPr="00FD5DE0" w:rsidRDefault="00FD5DE0" w:rsidP="00FD5DE0">
      <w:pPr>
        <w:rPr>
          <w:rFonts w:eastAsia="Arial"/>
          <w:szCs w:val="20"/>
          <w:lang w:val="en-US"/>
        </w:rPr>
      </w:pPr>
    </w:p>
    <w:p w14:paraId="20F3CD4A" w14:textId="44175B69" w:rsidR="00FD5DE0" w:rsidRPr="00FD5DE0" w:rsidRDefault="00FD5DE0" w:rsidP="00FD5DE0">
      <w:pPr>
        <w:rPr>
          <w:rFonts w:eastAsia="Arial"/>
          <w:szCs w:val="20"/>
          <w:lang w:val="en-US"/>
        </w:rPr>
      </w:pPr>
    </w:p>
    <w:p w14:paraId="4F1AA894" w14:textId="4CC22303" w:rsidR="00FD5DE0" w:rsidRPr="00FD5DE0" w:rsidRDefault="00FD5DE0" w:rsidP="00FD5DE0">
      <w:pPr>
        <w:rPr>
          <w:rFonts w:eastAsia="Arial"/>
          <w:szCs w:val="20"/>
          <w:lang w:val="en-US"/>
        </w:rPr>
      </w:pPr>
    </w:p>
    <w:p w14:paraId="4EC5FD7C" w14:textId="1C9A5E42" w:rsidR="00FD5DE0" w:rsidRPr="00FD5DE0" w:rsidRDefault="00FD5DE0" w:rsidP="00FD5DE0">
      <w:pPr>
        <w:rPr>
          <w:rFonts w:eastAsia="Arial"/>
          <w:szCs w:val="20"/>
          <w:lang w:val="en-US"/>
        </w:rPr>
      </w:pPr>
    </w:p>
    <w:p w14:paraId="691EC624" w14:textId="5CA44DCF" w:rsidR="00FD5DE0" w:rsidRPr="00FD5DE0" w:rsidRDefault="00FD5DE0" w:rsidP="00FD5DE0">
      <w:pPr>
        <w:rPr>
          <w:rFonts w:eastAsia="Arial"/>
          <w:szCs w:val="20"/>
          <w:lang w:val="en-US"/>
        </w:rPr>
      </w:pPr>
    </w:p>
    <w:p w14:paraId="2649EC45" w14:textId="7CF9E662" w:rsidR="00FD5DE0" w:rsidRPr="00FD5DE0" w:rsidRDefault="00FD5DE0" w:rsidP="00FD5DE0">
      <w:pPr>
        <w:rPr>
          <w:rFonts w:eastAsia="Arial"/>
          <w:szCs w:val="20"/>
          <w:lang w:val="en-US"/>
        </w:rPr>
      </w:pPr>
    </w:p>
    <w:p w14:paraId="1A083D35" w14:textId="4920DA9E" w:rsidR="00FD5DE0" w:rsidRPr="00FD5DE0" w:rsidRDefault="00FD5DE0" w:rsidP="00FD5DE0">
      <w:pPr>
        <w:rPr>
          <w:rFonts w:eastAsia="Arial"/>
          <w:szCs w:val="20"/>
          <w:lang w:val="en-US"/>
        </w:rPr>
      </w:pPr>
    </w:p>
    <w:p w14:paraId="0C6FBA5D" w14:textId="354D48E5" w:rsidR="00FD5DE0" w:rsidRPr="00FD5DE0" w:rsidRDefault="00FD5DE0" w:rsidP="00FD5DE0">
      <w:pPr>
        <w:rPr>
          <w:rFonts w:eastAsia="Arial"/>
          <w:szCs w:val="20"/>
          <w:lang w:val="en-US"/>
        </w:rPr>
      </w:pPr>
    </w:p>
    <w:p w14:paraId="70F23B20" w14:textId="17D334D6" w:rsidR="00FD5DE0" w:rsidRDefault="00FD5DE0" w:rsidP="00FD5DE0">
      <w:pPr>
        <w:rPr>
          <w:rFonts w:eastAsia="Arial"/>
          <w:b/>
          <w:bCs/>
          <w:szCs w:val="20"/>
          <w:lang w:val="en-US"/>
        </w:rPr>
      </w:pPr>
    </w:p>
    <w:p w14:paraId="1C9EB31C" w14:textId="0F4A09F3" w:rsidR="00FD5DE0" w:rsidRPr="00FD5DE0" w:rsidRDefault="00FD5DE0" w:rsidP="00FD5DE0">
      <w:pPr>
        <w:rPr>
          <w:rFonts w:eastAsia="Arial"/>
          <w:szCs w:val="20"/>
          <w:lang w:val="en-US"/>
        </w:rPr>
      </w:pPr>
    </w:p>
    <w:p w14:paraId="266C5B69" w14:textId="25FBA476" w:rsidR="00FD5DE0" w:rsidRPr="00FD5DE0" w:rsidRDefault="00FD5DE0" w:rsidP="00FD5DE0">
      <w:pPr>
        <w:rPr>
          <w:rFonts w:eastAsia="Arial"/>
          <w:szCs w:val="20"/>
          <w:lang w:val="en-US"/>
        </w:rPr>
      </w:pPr>
    </w:p>
    <w:p w14:paraId="41E10A20" w14:textId="714E3D7F" w:rsidR="00FD5DE0" w:rsidRPr="00FD5DE0" w:rsidRDefault="00FD5DE0" w:rsidP="00FD5DE0">
      <w:pPr>
        <w:rPr>
          <w:rFonts w:eastAsia="Arial"/>
          <w:szCs w:val="20"/>
          <w:lang w:val="en-US"/>
        </w:rPr>
      </w:pPr>
    </w:p>
    <w:p w14:paraId="619A231A" w14:textId="714180EC" w:rsidR="00FD5DE0" w:rsidRDefault="00FD5DE0" w:rsidP="00FD5DE0">
      <w:pPr>
        <w:rPr>
          <w:rFonts w:eastAsia="Arial"/>
          <w:b/>
          <w:bCs/>
          <w:szCs w:val="20"/>
          <w:lang w:val="en-US"/>
        </w:rPr>
      </w:pPr>
    </w:p>
    <w:p w14:paraId="78FBCDD3" w14:textId="6F140DA9" w:rsidR="00FD5DE0" w:rsidRDefault="00FD5DE0" w:rsidP="00FD5DE0">
      <w:pPr>
        <w:rPr>
          <w:rFonts w:eastAsia="Arial"/>
          <w:b/>
          <w:bCs/>
          <w:szCs w:val="20"/>
          <w:lang w:val="en-US"/>
        </w:rPr>
      </w:pPr>
    </w:p>
    <w:p w14:paraId="6F5D0FE4" w14:textId="603795A3" w:rsidR="00FD5DE0" w:rsidRDefault="00FD5DE0" w:rsidP="00FD5DE0">
      <w:pPr>
        <w:jc w:val="right"/>
        <w:rPr>
          <w:rFonts w:eastAsia="Arial"/>
          <w:szCs w:val="20"/>
          <w:lang w:val="en-US"/>
        </w:rPr>
      </w:pPr>
    </w:p>
    <w:p w14:paraId="4F747923" w14:textId="42581546" w:rsidR="00FD5DE0" w:rsidRDefault="00FD5DE0" w:rsidP="00FD5DE0">
      <w:pPr>
        <w:jc w:val="right"/>
        <w:rPr>
          <w:rFonts w:eastAsia="Arial"/>
          <w:szCs w:val="20"/>
          <w:lang w:val="en-US"/>
        </w:rPr>
      </w:pPr>
    </w:p>
    <w:p w14:paraId="4834E4F0" w14:textId="303FA21B" w:rsidR="00FD5DE0" w:rsidRDefault="00FD5DE0" w:rsidP="00FD5DE0">
      <w:pPr>
        <w:jc w:val="right"/>
        <w:rPr>
          <w:rFonts w:eastAsia="Arial"/>
          <w:szCs w:val="20"/>
          <w:lang w:val="en-US"/>
        </w:rPr>
      </w:pPr>
    </w:p>
    <w:p w14:paraId="143AB443" w14:textId="2B2228A3" w:rsidR="00FD5DE0" w:rsidRDefault="00FD5DE0" w:rsidP="00FD5DE0">
      <w:pPr>
        <w:jc w:val="right"/>
        <w:rPr>
          <w:rFonts w:eastAsia="Arial"/>
          <w:szCs w:val="20"/>
          <w:lang w:val="en-US"/>
        </w:rPr>
      </w:pPr>
    </w:p>
    <w:p w14:paraId="587DB4D4" w14:textId="698F0B05" w:rsidR="00FD5DE0" w:rsidRDefault="00FD5DE0" w:rsidP="00FD5DE0">
      <w:pPr>
        <w:jc w:val="right"/>
        <w:rPr>
          <w:rFonts w:eastAsia="Arial"/>
          <w:szCs w:val="20"/>
          <w:lang w:val="en-US"/>
        </w:rPr>
      </w:pPr>
    </w:p>
    <w:p w14:paraId="2FA6AF23" w14:textId="28998FE8" w:rsidR="00FD5DE0" w:rsidRDefault="00FD5DE0" w:rsidP="00FD5DE0">
      <w:pPr>
        <w:jc w:val="right"/>
        <w:rPr>
          <w:rFonts w:eastAsia="Arial"/>
          <w:szCs w:val="20"/>
          <w:lang w:val="en-US"/>
        </w:rPr>
      </w:pPr>
    </w:p>
    <w:p w14:paraId="263287FB" w14:textId="7B9773B5" w:rsidR="00FD5DE0" w:rsidRDefault="00FD5DE0" w:rsidP="00FD5DE0">
      <w:pPr>
        <w:jc w:val="right"/>
        <w:rPr>
          <w:rFonts w:eastAsia="Arial"/>
          <w:szCs w:val="20"/>
          <w:lang w:val="en-US"/>
        </w:rPr>
      </w:pPr>
    </w:p>
    <w:p w14:paraId="7C3EEA8D" w14:textId="14B9108C" w:rsidR="00FD5DE0" w:rsidRDefault="00FD5DE0" w:rsidP="00FD5DE0">
      <w:pPr>
        <w:jc w:val="right"/>
        <w:rPr>
          <w:rFonts w:eastAsia="Arial"/>
          <w:szCs w:val="20"/>
          <w:lang w:val="en-US"/>
        </w:rPr>
      </w:pPr>
    </w:p>
    <w:p w14:paraId="1ABC7EF0" w14:textId="2732146A" w:rsid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5888" behindDoc="0" locked="0" layoutInCell="1" allowOverlap="1" wp14:anchorId="05D2C7DD" wp14:editId="41564F6E">
            <wp:simplePos x="0" y="0"/>
            <wp:positionH relativeFrom="column">
              <wp:posOffset>4666</wp:posOffset>
            </wp:positionH>
            <wp:positionV relativeFrom="page">
              <wp:posOffset>904461</wp:posOffset>
            </wp:positionV>
            <wp:extent cx="5764530" cy="8140065"/>
            <wp:effectExtent l="0" t="0" r="7620" b="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4745FE19" w14:textId="4365294A" w:rsidR="00FD5DE0" w:rsidRPr="00FD5DE0" w:rsidRDefault="00FD5DE0" w:rsidP="00FD5DE0">
      <w:pPr>
        <w:rPr>
          <w:rFonts w:eastAsia="Arial"/>
          <w:szCs w:val="20"/>
          <w:lang w:val="en-US"/>
        </w:rPr>
      </w:pPr>
    </w:p>
    <w:p w14:paraId="1AEDCC49" w14:textId="2FC2BC2D" w:rsidR="00FD5DE0" w:rsidRPr="00FD5DE0" w:rsidRDefault="00FD5DE0" w:rsidP="00FD5DE0">
      <w:pPr>
        <w:rPr>
          <w:rFonts w:eastAsia="Arial"/>
          <w:szCs w:val="20"/>
          <w:lang w:val="en-US"/>
        </w:rPr>
      </w:pPr>
    </w:p>
    <w:p w14:paraId="5CB9D1E7" w14:textId="5FB676AA" w:rsidR="00FD5DE0" w:rsidRPr="00FD5DE0" w:rsidRDefault="00FD5DE0" w:rsidP="00FD5DE0">
      <w:pPr>
        <w:rPr>
          <w:rFonts w:eastAsia="Arial"/>
          <w:szCs w:val="20"/>
          <w:lang w:val="en-US"/>
        </w:rPr>
      </w:pPr>
    </w:p>
    <w:p w14:paraId="75F3393D" w14:textId="0EE7BF11" w:rsidR="00FD5DE0" w:rsidRPr="00FD5DE0" w:rsidRDefault="00FD5DE0" w:rsidP="00FD5DE0">
      <w:pPr>
        <w:rPr>
          <w:rFonts w:eastAsia="Arial"/>
          <w:szCs w:val="20"/>
          <w:lang w:val="en-US"/>
        </w:rPr>
      </w:pPr>
    </w:p>
    <w:p w14:paraId="6B99A3D9" w14:textId="002FB046" w:rsidR="00FD5DE0" w:rsidRPr="00FD5DE0" w:rsidRDefault="00FD5DE0" w:rsidP="00FD5DE0">
      <w:pPr>
        <w:rPr>
          <w:rFonts w:eastAsia="Arial"/>
          <w:szCs w:val="20"/>
          <w:lang w:val="en-US"/>
        </w:rPr>
      </w:pPr>
    </w:p>
    <w:p w14:paraId="408A2B65" w14:textId="0FAFA3DA" w:rsidR="00FD5DE0" w:rsidRPr="00FD5DE0" w:rsidRDefault="00FD5DE0" w:rsidP="00FD5DE0">
      <w:pPr>
        <w:rPr>
          <w:rFonts w:eastAsia="Arial"/>
          <w:szCs w:val="20"/>
          <w:lang w:val="en-US"/>
        </w:rPr>
      </w:pPr>
    </w:p>
    <w:p w14:paraId="602DA21C" w14:textId="51B0E3B0" w:rsidR="00FD5DE0" w:rsidRPr="00FD5DE0" w:rsidRDefault="00FD5DE0" w:rsidP="00FD5DE0">
      <w:pPr>
        <w:rPr>
          <w:rFonts w:eastAsia="Arial"/>
          <w:szCs w:val="20"/>
          <w:lang w:val="en-US"/>
        </w:rPr>
      </w:pPr>
    </w:p>
    <w:p w14:paraId="0A1BB6C6" w14:textId="643F899E" w:rsidR="00FD5DE0" w:rsidRPr="00FD5DE0" w:rsidRDefault="00FD5DE0" w:rsidP="00FD5DE0">
      <w:pPr>
        <w:rPr>
          <w:rFonts w:eastAsia="Arial"/>
          <w:szCs w:val="20"/>
          <w:lang w:val="en-US"/>
        </w:rPr>
      </w:pPr>
    </w:p>
    <w:p w14:paraId="748F5B5F" w14:textId="3AB137B5" w:rsidR="00FD5DE0" w:rsidRPr="00FD5DE0" w:rsidRDefault="00FD5DE0" w:rsidP="00FD5DE0">
      <w:pPr>
        <w:rPr>
          <w:rFonts w:eastAsia="Arial"/>
          <w:szCs w:val="20"/>
          <w:lang w:val="en-US"/>
        </w:rPr>
      </w:pPr>
    </w:p>
    <w:p w14:paraId="3BB2FFAF" w14:textId="5D07A9C0" w:rsidR="00FD5DE0" w:rsidRPr="00FD5DE0" w:rsidRDefault="00FD5DE0" w:rsidP="00FD5DE0">
      <w:pPr>
        <w:rPr>
          <w:rFonts w:eastAsia="Arial"/>
          <w:szCs w:val="20"/>
          <w:lang w:val="en-US"/>
        </w:rPr>
      </w:pPr>
    </w:p>
    <w:p w14:paraId="0A08080A" w14:textId="71292093" w:rsidR="00FD5DE0" w:rsidRPr="00FD5DE0" w:rsidRDefault="00FD5DE0" w:rsidP="00FD5DE0">
      <w:pPr>
        <w:rPr>
          <w:rFonts w:eastAsia="Arial"/>
          <w:szCs w:val="20"/>
          <w:lang w:val="en-US"/>
        </w:rPr>
      </w:pPr>
    </w:p>
    <w:p w14:paraId="51D3A967" w14:textId="4016B3F4" w:rsidR="00FD5DE0" w:rsidRPr="00FD5DE0" w:rsidRDefault="00FD5DE0" w:rsidP="00FD5DE0">
      <w:pPr>
        <w:rPr>
          <w:rFonts w:eastAsia="Arial"/>
          <w:szCs w:val="20"/>
          <w:lang w:val="en-US"/>
        </w:rPr>
      </w:pPr>
    </w:p>
    <w:p w14:paraId="420261D2" w14:textId="706F8862" w:rsidR="00FD5DE0" w:rsidRPr="00FD5DE0" w:rsidRDefault="00FD5DE0" w:rsidP="00FD5DE0">
      <w:pPr>
        <w:rPr>
          <w:rFonts w:eastAsia="Arial"/>
          <w:szCs w:val="20"/>
          <w:lang w:val="en-US"/>
        </w:rPr>
      </w:pPr>
    </w:p>
    <w:p w14:paraId="01D0024E" w14:textId="23F510A0" w:rsidR="00FD5DE0" w:rsidRPr="00FD5DE0" w:rsidRDefault="00FD5DE0" w:rsidP="00FD5DE0">
      <w:pPr>
        <w:rPr>
          <w:rFonts w:eastAsia="Arial"/>
          <w:szCs w:val="20"/>
          <w:lang w:val="en-US"/>
        </w:rPr>
      </w:pPr>
    </w:p>
    <w:p w14:paraId="0B8B9D00" w14:textId="0612CF70" w:rsidR="00FD5DE0" w:rsidRPr="00FD5DE0" w:rsidRDefault="00FD5DE0" w:rsidP="00FD5DE0">
      <w:pPr>
        <w:rPr>
          <w:rFonts w:eastAsia="Arial"/>
          <w:szCs w:val="20"/>
          <w:lang w:val="en-US"/>
        </w:rPr>
      </w:pPr>
    </w:p>
    <w:p w14:paraId="1AACA546" w14:textId="6C4D4100" w:rsidR="00FD5DE0" w:rsidRPr="00FD5DE0" w:rsidRDefault="00FD5DE0" w:rsidP="00FD5DE0">
      <w:pPr>
        <w:rPr>
          <w:rFonts w:eastAsia="Arial"/>
          <w:szCs w:val="20"/>
          <w:lang w:val="en-US"/>
        </w:rPr>
      </w:pPr>
    </w:p>
    <w:p w14:paraId="6AC37D48" w14:textId="68AA1CBA" w:rsidR="00FD5DE0" w:rsidRPr="00FD5DE0" w:rsidRDefault="00FD5DE0" w:rsidP="00FD5DE0">
      <w:pPr>
        <w:rPr>
          <w:rFonts w:eastAsia="Arial"/>
          <w:szCs w:val="20"/>
          <w:lang w:val="en-US"/>
        </w:rPr>
      </w:pPr>
    </w:p>
    <w:p w14:paraId="611D0926" w14:textId="31F4E121" w:rsidR="00FD5DE0" w:rsidRPr="00FD5DE0" w:rsidRDefault="00FD5DE0" w:rsidP="00FD5DE0">
      <w:pPr>
        <w:rPr>
          <w:rFonts w:eastAsia="Arial"/>
          <w:szCs w:val="20"/>
          <w:lang w:val="en-US"/>
        </w:rPr>
      </w:pPr>
    </w:p>
    <w:p w14:paraId="1A6D7F2A" w14:textId="75B42F5E" w:rsidR="00FD5DE0" w:rsidRPr="00FD5DE0" w:rsidRDefault="00FD5DE0" w:rsidP="00FD5DE0">
      <w:pPr>
        <w:rPr>
          <w:rFonts w:eastAsia="Arial"/>
          <w:szCs w:val="20"/>
          <w:lang w:val="en-US"/>
        </w:rPr>
      </w:pPr>
    </w:p>
    <w:p w14:paraId="1C8A236F" w14:textId="7A7E1D95" w:rsidR="00FD5DE0" w:rsidRPr="00FD5DE0" w:rsidRDefault="00FD5DE0" w:rsidP="00FD5DE0">
      <w:pPr>
        <w:rPr>
          <w:rFonts w:eastAsia="Arial"/>
          <w:szCs w:val="20"/>
          <w:lang w:val="en-US"/>
        </w:rPr>
      </w:pPr>
    </w:p>
    <w:p w14:paraId="5341C92D" w14:textId="1DCF9A7E" w:rsidR="00FD5DE0" w:rsidRPr="00FD5DE0" w:rsidRDefault="00FD5DE0" w:rsidP="00FD5DE0">
      <w:pPr>
        <w:rPr>
          <w:rFonts w:eastAsia="Arial"/>
          <w:szCs w:val="20"/>
          <w:lang w:val="en-US"/>
        </w:rPr>
      </w:pPr>
    </w:p>
    <w:p w14:paraId="406690C4" w14:textId="39CC8380" w:rsidR="00FD5DE0" w:rsidRPr="00FD5DE0" w:rsidRDefault="00FD5DE0" w:rsidP="00FD5DE0">
      <w:pPr>
        <w:rPr>
          <w:rFonts w:eastAsia="Arial"/>
          <w:szCs w:val="20"/>
          <w:lang w:val="en-US"/>
        </w:rPr>
      </w:pPr>
    </w:p>
    <w:p w14:paraId="75DD863C" w14:textId="4E73A99A" w:rsidR="00FD5DE0" w:rsidRPr="00FD5DE0" w:rsidRDefault="00FD5DE0" w:rsidP="00FD5DE0">
      <w:pPr>
        <w:rPr>
          <w:rFonts w:eastAsia="Arial"/>
          <w:szCs w:val="20"/>
          <w:lang w:val="en-US"/>
        </w:rPr>
      </w:pPr>
    </w:p>
    <w:p w14:paraId="463E51E3" w14:textId="5FD83C3E" w:rsidR="00FD5DE0" w:rsidRPr="00FD5DE0" w:rsidRDefault="00FD5DE0" w:rsidP="00FD5DE0">
      <w:pPr>
        <w:rPr>
          <w:rFonts w:eastAsia="Arial"/>
          <w:szCs w:val="20"/>
          <w:lang w:val="en-US"/>
        </w:rPr>
      </w:pPr>
    </w:p>
    <w:p w14:paraId="058BFB02" w14:textId="66291F17" w:rsidR="00FD5DE0" w:rsidRPr="00FD5DE0" w:rsidRDefault="00FD5DE0" w:rsidP="00FD5DE0">
      <w:pPr>
        <w:rPr>
          <w:rFonts w:eastAsia="Arial"/>
          <w:szCs w:val="20"/>
          <w:lang w:val="en-US"/>
        </w:rPr>
      </w:pPr>
    </w:p>
    <w:p w14:paraId="529AAB5E" w14:textId="12AD1236" w:rsidR="00FD5DE0" w:rsidRPr="00FD5DE0" w:rsidRDefault="00FD5DE0" w:rsidP="00FD5DE0">
      <w:pPr>
        <w:rPr>
          <w:rFonts w:eastAsia="Arial"/>
          <w:szCs w:val="20"/>
          <w:lang w:val="en-US"/>
        </w:rPr>
      </w:pPr>
    </w:p>
    <w:p w14:paraId="14A06C06" w14:textId="695CE3D1" w:rsidR="00FD5DE0" w:rsidRPr="00FD5DE0" w:rsidRDefault="00FD5DE0" w:rsidP="00FD5DE0">
      <w:pPr>
        <w:rPr>
          <w:rFonts w:eastAsia="Arial"/>
          <w:szCs w:val="20"/>
          <w:lang w:val="en-US"/>
        </w:rPr>
      </w:pPr>
    </w:p>
    <w:p w14:paraId="2B9CA743" w14:textId="33C9831E" w:rsidR="00FD5DE0" w:rsidRPr="00FD5DE0" w:rsidRDefault="00FD5DE0" w:rsidP="00FD5DE0">
      <w:pPr>
        <w:rPr>
          <w:rFonts w:eastAsia="Arial"/>
          <w:szCs w:val="20"/>
          <w:lang w:val="en-US"/>
        </w:rPr>
      </w:pPr>
    </w:p>
    <w:p w14:paraId="54B7DE34" w14:textId="2CD45599" w:rsidR="00FD5DE0" w:rsidRPr="00FD5DE0" w:rsidRDefault="00FD5DE0" w:rsidP="00FD5DE0">
      <w:pPr>
        <w:rPr>
          <w:rFonts w:eastAsia="Arial"/>
          <w:szCs w:val="20"/>
          <w:lang w:val="en-US"/>
        </w:rPr>
      </w:pPr>
    </w:p>
    <w:p w14:paraId="68E486DA" w14:textId="221642D9" w:rsidR="00FD5DE0" w:rsidRPr="00FD5DE0" w:rsidRDefault="00FD5DE0" w:rsidP="00FD5DE0">
      <w:pPr>
        <w:rPr>
          <w:rFonts w:eastAsia="Arial"/>
          <w:szCs w:val="20"/>
          <w:lang w:val="en-US"/>
        </w:rPr>
      </w:pPr>
    </w:p>
    <w:p w14:paraId="4B0F36A7" w14:textId="21B08ADF" w:rsidR="00FD5DE0" w:rsidRPr="00FD5DE0" w:rsidRDefault="00FD5DE0" w:rsidP="00FD5DE0">
      <w:pPr>
        <w:rPr>
          <w:rFonts w:eastAsia="Arial"/>
          <w:szCs w:val="20"/>
          <w:lang w:val="en-US"/>
        </w:rPr>
      </w:pPr>
    </w:p>
    <w:p w14:paraId="0CCC5D90" w14:textId="172E1AE8" w:rsidR="00FD5DE0" w:rsidRPr="00FD5DE0" w:rsidRDefault="00FD5DE0" w:rsidP="00FD5DE0">
      <w:pPr>
        <w:rPr>
          <w:rFonts w:eastAsia="Arial"/>
          <w:szCs w:val="20"/>
          <w:lang w:val="en-US"/>
        </w:rPr>
      </w:pPr>
    </w:p>
    <w:p w14:paraId="5ECAF598" w14:textId="2B3CB4B7" w:rsidR="00FD5DE0" w:rsidRPr="00FD5DE0" w:rsidRDefault="00FD5DE0" w:rsidP="00FD5DE0">
      <w:pPr>
        <w:rPr>
          <w:rFonts w:eastAsia="Arial"/>
          <w:szCs w:val="20"/>
          <w:lang w:val="en-US"/>
        </w:rPr>
      </w:pPr>
    </w:p>
    <w:p w14:paraId="52EDAAEB" w14:textId="02C2DC6E" w:rsidR="00FD5DE0" w:rsidRPr="00FD5DE0" w:rsidRDefault="00FD5DE0" w:rsidP="00FD5DE0">
      <w:pPr>
        <w:rPr>
          <w:rFonts w:eastAsia="Arial"/>
          <w:szCs w:val="20"/>
          <w:lang w:val="en-US"/>
        </w:rPr>
      </w:pPr>
    </w:p>
    <w:p w14:paraId="088F2063" w14:textId="75DA20D3" w:rsidR="00FD5DE0" w:rsidRPr="00FD5DE0" w:rsidRDefault="00FD5DE0" w:rsidP="00FD5DE0">
      <w:pPr>
        <w:rPr>
          <w:rFonts w:eastAsia="Arial"/>
          <w:szCs w:val="20"/>
          <w:lang w:val="en-US"/>
        </w:rPr>
      </w:pPr>
    </w:p>
    <w:p w14:paraId="4C2A2B97" w14:textId="08D70E9C" w:rsidR="00FD5DE0" w:rsidRPr="00FD5DE0" w:rsidRDefault="00FD5DE0" w:rsidP="00FD5DE0">
      <w:pPr>
        <w:rPr>
          <w:rFonts w:eastAsia="Arial"/>
          <w:szCs w:val="20"/>
          <w:lang w:val="en-US"/>
        </w:rPr>
      </w:pPr>
    </w:p>
    <w:p w14:paraId="3D58267A" w14:textId="79C8EBCF" w:rsidR="00FD5DE0" w:rsidRPr="00FD5DE0" w:rsidRDefault="00FD5DE0" w:rsidP="00FD5DE0">
      <w:pPr>
        <w:rPr>
          <w:rFonts w:eastAsia="Arial"/>
          <w:szCs w:val="20"/>
          <w:lang w:val="en-US"/>
        </w:rPr>
      </w:pPr>
    </w:p>
    <w:p w14:paraId="2C0B6E12" w14:textId="4D8A6468" w:rsidR="00FD5DE0" w:rsidRPr="00FD5DE0" w:rsidRDefault="00FD5DE0" w:rsidP="00FD5DE0">
      <w:pPr>
        <w:rPr>
          <w:rFonts w:eastAsia="Arial"/>
          <w:szCs w:val="20"/>
          <w:lang w:val="en-US"/>
        </w:rPr>
      </w:pPr>
    </w:p>
    <w:p w14:paraId="513AC8A4" w14:textId="573013C5" w:rsidR="00FD5DE0" w:rsidRPr="00FD5DE0" w:rsidRDefault="00FD5DE0" w:rsidP="00FD5DE0">
      <w:pPr>
        <w:rPr>
          <w:rFonts w:eastAsia="Arial"/>
          <w:szCs w:val="20"/>
          <w:lang w:val="en-US"/>
        </w:rPr>
      </w:pPr>
    </w:p>
    <w:p w14:paraId="6A733E63" w14:textId="622D434A" w:rsidR="00FD5DE0" w:rsidRPr="00FD5DE0" w:rsidRDefault="00FD5DE0" w:rsidP="00FD5DE0">
      <w:pPr>
        <w:rPr>
          <w:rFonts w:eastAsia="Arial"/>
          <w:szCs w:val="20"/>
          <w:lang w:val="en-US"/>
        </w:rPr>
      </w:pPr>
    </w:p>
    <w:p w14:paraId="7D7B5A3A" w14:textId="004155F1" w:rsidR="00FD5DE0" w:rsidRPr="00FD5DE0" w:rsidRDefault="00FD5DE0" w:rsidP="00FD5DE0">
      <w:pPr>
        <w:rPr>
          <w:rFonts w:eastAsia="Arial"/>
          <w:szCs w:val="20"/>
          <w:lang w:val="en-US"/>
        </w:rPr>
      </w:pPr>
    </w:p>
    <w:p w14:paraId="658A9D32" w14:textId="11BD6C2C" w:rsidR="00FD5DE0" w:rsidRPr="00FD5DE0" w:rsidRDefault="00FD5DE0" w:rsidP="00FD5DE0">
      <w:pPr>
        <w:rPr>
          <w:rFonts w:eastAsia="Arial"/>
          <w:szCs w:val="20"/>
          <w:lang w:val="en-US"/>
        </w:rPr>
      </w:pPr>
    </w:p>
    <w:p w14:paraId="2AEB9027" w14:textId="2A05FC8A" w:rsidR="00FD5DE0" w:rsidRPr="00FD5DE0" w:rsidRDefault="00FD5DE0" w:rsidP="00FD5DE0">
      <w:pPr>
        <w:rPr>
          <w:rFonts w:eastAsia="Arial"/>
          <w:szCs w:val="20"/>
          <w:lang w:val="en-US"/>
        </w:rPr>
      </w:pPr>
    </w:p>
    <w:p w14:paraId="42B601D7" w14:textId="5B71686D" w:rsidR="00FD5DE0" w:rsidRPr="00FD5DE0" w:rsidRDefault="00FD5DE0" w:rsidP="00FD5DE0">
      <w:pPr>
        <w:rPr>
          <w:rFonts w:eastAsia="Arial"/>
          <w:szCs w:val="20"/>
          <w:lang w:val="en-US"/>
        </w:rPr>
      </w:pPr>
    </w:p>
    <w:p w14:paraId="28BFF6D7" w14:textId="676D5664" w:rsidR="00FD5DE0" w:rsidRPr="00FD5DE0" w:rsidRDefault="00FD5DE0" w:rsidP="00FD5DE0">
      <w:pPr>
        <w:rPr>
          <w:rFonts w:eastAsia="Arial"/>
          <w:szCs w:val="20"/>
          <w:lang w:val="en-US"/>
        </w:rPr>
      </w:pPr>
    </w:p>
    <w:p w14:paraId="689834AF" w14:textId="322A0F2B" w:rsidR="00FD5DE0" w:rsidRPr="00FD5DE0" w:rsidRDefault="00FD5DE0" w:rsidP="00FD5DE0">
      <w:pPr>
        <w:rPr>
          <w:rFonts w:eastAsia="Arial"/>
          <w:szCs w:val="20"/>
          <w:lang w:val="en-US"/>
        </w:rPr>
      </w:pPr>
    </w:p>
    <w:p w14:paraId="1294A630" w14:textId="6BB83070" w:rsidR="00FD5DE0" w:rsidRPr="00FD5DE0" w:rsidRDefault="00FD5DE0" w:rsidP="00FD5DE0">
      <w:pPr>
        <w:rPr>
          <w:rFonts w:eastAsia="Arial"/>
          <w:szCs w:val="20"/>
          <w:lang w:val="en-US"/>
        </w:rPr>
      </w:pPr>
    </w:p>
    <w:p w14:paraId="142730F3" w14:textId="3E8DA249" w:rsidR="00FD5DE0" w:rsidRDefault="00FD5DE0" w:rsidP="00FD5DE0">
      <w:pPr>
        <w:rPr>
          <w:rFonts w:eastAsia="Arial"/>
          <w:szCs w:val="20"/>
          <w:lang w:val="en-US"/>
        </w:rPr>
      </w:pPr>
    </w:p>
    <w:p w14:paraId="5A979359" w14:textId="03FCAC74" w:rsidR="00FD5DE0" w:rsidRPr="00FD5DE0" w:rsidRDefault="00FD5DE0" w:rsidP="00FD5DE0">
      <w:pPr>
        <w:rPr>
          <w:rFonts w:eastAsia="Arial"/>
          <w:szCs w:val="20"/>
          <w:lang w:val="en-US"/>
        </w:rPr>
      </w:pPr>
    </w:p>
    <w:p w14:paraId="0F709FEE" w14:textId="6EB4335E" w:rsidR="00FD5DE0" w:rsidRPr="00FD5DE0" w:rsidRDefault="00FD5DE0" w:rsidP="00FD5DE0">
      <w:pPr>
        <w:rPr>
          <w:rFonts w:eastAsia="Arial"/>
          <w:szCs w:val="20"/>
          <w:lang w:val="en-US"/>
        </w:rPr>
      </w:pPr>
    </w:p>
    <w:p w14:paraId="1223890C" w14:textId="784D5A69" w:rsidR="00FD5DE0" w:rsidRPr="00FD5DE0" w:rsidRDefault="00FD5DE0" w:rsidP="00FD5DE0">
      <w:pPr>
        <w:rPr>
          <w:rFonts w:eastAsia="Arial"/>
          <w:szCs w:val="20"/>
          <w:lang w:val="en-US"/>
        </w:rPr>
      </w:pPr>
    </w:p>
    <w:p w14:paraId="4A92722B" w14:textId="6F32B78E" w:rsidR="00FD5DE0" w:rsidRDefault="00FD5DE0" w:rsidP="00FD5DE0">
      <w:pPr>
        <w:rPr>
          <w:rFonts w:eastAsia="Arial"/>
          <w:szCs w:val="20"/>
          <w:lang w:val="en-US"/>
        </w:rPr>
      </w:pPr>
    </w:p>
    <w:p w14:paraId="07B8BDEC" w14:textId="555AB99C" w:rsidR="00FD5DE0" w:rsidRDefault="00FD5DE0" w:rsidP="00FD5DE0">
      <w:pPr>
        <w:rPr>
          <w:rFonts w:eastAsia="Arial"/>
          <w:szCs w:val="20"/>
          <w:lang w:val="en-US"/>
        </w:rPr>
      </w:pPr>
    </w:p>
    <w:p w14:paraId="148F7C54" w14:textId="5FA15025" w:rsidR="00FD5DE0" w:rsidRDefault="00FD5DE0" w:rsidP="00FD5DE0">
      <w:pPr>
        <w:jc w:val="right"/>
        <w:rPr>
          <w:rFonts w:eastAsia="Arial"/>
          <w:szCs w:val="20"/>
          <w:lang w:val="en-US"/>
        </w:rPr>
      </w:pPr>
    </w:p>
    <w:p w14:paraId="4A8C8D08" w14:textId="0D0B53D6" w:rsidR="00FD5DE0" w:rsidRDefault="00FD5DE0" w:rsidP="00FD5DE0">
      <w:pPr>
        <w:jc w:val="right"/>
        <w:rPr>
          <w:rFonts w:eastAsia="Arial"/>
          <w:szCs w:val="20"/>
          <w:lang w:val="en-US"/>
        </w:rPr>
      </w:pPr>
    </w:p>
    <w:p w14:paraId="069BE9C0" w14:textId="26631649" w:rsidR="00FD5DE0" w:rsidRDefault="00FD5DE0" w:rsidP="00FD5DE0">
      <w:pPr>
        <w:jc w:val="right"/>
        <w:rPr>
          <w:rFonts w:eastAsia="Arial"/>
          <w:szCs w:val="20"/>
          <w:lang w:val="en-US"/>
        </w:rPr>
      </w:pPr>
    </w:p>
    <w:p w14:paraId="425AB673" w14:textId="2D164201" w:rsidR="00FD5DE0" w:rsidRDefault="00FD5DE0" w:rsidP="00FD5DE0">
      <w:pPr>
        <w:jc w:val="right"/>
        <w:rPr>
          <w:rFonts w:eastAsia="Arial"/>
          <w:szCs w:val="20"/>
          <w:lang w:val="en-US"/>
        </w:rPr>
      </w:pPr>
    </w:p>
    <w:p w14:paraId="49EEED3D" w14:textId="6E1024EF" w:rsidR="00FD5DE0" w:rsidRDefault="00FD5DE0" w:rsidP="00FD5DE0">
      <w:pPr>
        <w:jc w:val="right"/>
        <w:rPr>
          <w:rFonts w:eastAsia="Arial"/>
          <w:szCs w:val="20"/>
          <w:lang w:val="en-US"/>
        </w:rPr>
      </w:pPr>
    </w:p>
    <w:p w14:paraId="7C65D49D" w14:textId="699A8B89" w:rsidR="00FD5DE0" w:rsidRDefault="00FD5DE0" w:rsidP="00FD5DE0">
      <w:pPr>
        <w:jc w:val="right"/>
        <w:rPr>
          <w:rFonts w:eastAsia="Arial"/>
          <w:szCs w:val="20"/>
          <w:lang w:val="en-US"/>
        </w:rPr>
      </w:pPr>
    </w:p>
    <w:p w14:paraId="68E7F463" w14:textId="25977034" w:rsidR="00FD5DE0" w:rsidRDefault="00FD5DE0" w:rsidP="00FD5DE0">
      <w:pPr>
        <w:jc w:val="right"/>
        <w:rPr>
          <w:rFonts w:eastAsia="Arial"/>
          <w:szCs w:val="20"/>
          <w:lang w:val="en-US"/>
        </w:rPr>
      </w:pPr>
    </w:p>
    <w:p w14:paraId="3DB8467E" w14:textId="6175342D" w:rsidR="00FD5DE0" w:rsidRDefault="00FD5DE0" w:rsidP="00FD5DE0">
      <w:pPr>
        <w:jc w:val="right"/>
        <w:rPr>
          <w:rFonts w:eastAsia="Arial"/>
          <w:szCs w:val="20"/>
          <w:lang w:val="en-US"/>
        </w:rPr>
      </w:pPr>
    </w:p>
    <w:p w14:paraId="685F8B78" w14:textId="2ED071BA" w:rsid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6912" behindDoc="0" locked="0" layoutInCell="1" allowOverlap="1" wp14:anchorId="276BA12A" wp14:editId="19A5B9AC">
            <wp:simplePos x="0" y="0"/>
            <wp:positionH relativeFrom="column">
              <wp:posOffset>4666</wp:posOffset>
            </wp:positionH>
            <wp:positionV relativeFrom="page">
              <wp:posOffset>904461</wp:posOffset>
            </wp:positionV>
            <wp:extent cx="5764530" cy="8140065"/>
            <wp:effectExtent l="0" t="0" r="762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0DA7C597" w14:textId="57DE081A" w:rsidR="00FD5DE0" w:rsidRPr="00FD5DE0" w:rsidRDefault="00FD5DE0" w:rsidP="00FD5DE0">
      <w:pPr>
        <w:rPr>
          <w:rFonts w:eastAsia="Arial"/>
          <w:szCs w:val="20"/>
          <w:lang w:val="en-US"/>
        </w:rPr>
      </w:pPr>
    </w:p>
    <w:p w14:paraId="7BE9B42B" w14:textId="4FB1D6F2" w:rsidR="00FD5DE0" w:rsidRPr="00FD5DE0" w:rsidRDefault="00FD5DE0" w:rsidP="00FD5DE0">
      <w:pPr>
        <w:rPr>
          <w:rFonts w:eastAsia="Arial"/>
          <w:szCs w:val="20"/>
          <w:lang w:val="en-US"/>
        </w:rPr>
      </w:pPr>
    </w:p>
    <w:p w14:paraId="748FEF88" w14:textId="50E52AA4" w:rsidR="00FD5DE0" w:rsidRPr="00FD5DE0" w:rsidRDefault="00FD5DE0" w:rsidP="00FD5DE0">
      <w:pPr>
        <w:rPr>
          <w:rFonts w:eastAsia="Arial"/>
          <w:szCs w:val="20"/>
          <w:lang w:val="en-US"/>
        </w:rPr>
      </w:pPr>
    </w:p>
    <w:p w14:paraId="02A1C7B3" w14:textId="1376C3A5" w:rsidR="00FD5DE0" w:rsidRPr="00FD5DE0" w:rsidRDefault="00FD5DE0" w:rsidP="00FD5DE0">
      <w:pPr>
        <w:rPr>
          <w:rFonts w:eastAsia="Arial"/>
          <w:szCs w:val="20"/>
          <w:lang w:val="en-US"/>
        </w:rPr>
      </w:pPr>
    </w:p>
    <w:p w14:paraId="4E3C4B76" w14:textId="7A27D963" w:rsidR="00FD5DE0" w:rsidRPr="00FD5DE0" w:rsidRDefault="00FD5DE0" w:rsidP="00FD5DE0">
      <w:pPr>
        <w:rPr>
          <w:rFonts w:eastAsia="Arial"/>
          <w:szCs w:val="20"/>
          <w:lang w:val="en-US"/>
        </w:rPr>
      </w:pPr>
    </w:p>
    <w:p w14:paraId="65CB9DE7" w14:textId="4F759955" w:rsidR="00FD5DE0" w:rsidRPr="00FD5DE0" w:rsidRDefault="00FD5DE0" w:rsidP="00FD5DE0">
      <w:pPr>
        <w:rPr>
          <w:rFonts w:eastAsia="Arial"/>
          <w:szCs w:val="20"/>
          <w:lang w:val="en-US"/>
        </w:rPr>
      </w:pPr>
    </w:p>
    <w:p w14:paraId="6D8839BA" w14:textId="1E1B8B56" w:rsidR="00FD5DE0" w:rsidRPr="00FD5DE0" w:rsidRDefault="00FD5DE0" w:rsidP="00FD5DE0">
      <w:pPr>
        <w:rPr>
          <w:rFonts w:eastAsia="Arial"/>
          <w:szCs w:val="20"/>
          <w:lang w:val="en-US"/>
        </w:rPr>
      </w:pPr>
    </w:p>
    <w:p w14:paraId="21BD11F9" w14:textId="6D674BFB" w:rsidR="00FD5DE0" w:rsidRPr="00FD5DE0" w:rsidRDefault="00FD5DE0" w:rsidP="00FD5DE0">
      <w:pPr>
        <w:rPr>
          <w:rFonts w:eastAsia="Arial"/>
          <w:szCs w:val="20"/>
          <w:lang w:val="en-US"/>
        </w:rPr>
      </w:pPr>
    </w:p>
    <w:p w14:paraId="2EDAC3D0" w14:textId="1996BE22" w:rsidR="00FD5DE0" w:rsidRPr="00FD5DE0" w:rsidRDefault="00FD5DE0" w:rsidP="00FD5DE0">
      <w:pPr>
        <w:rPr>
          <w:rFonts w:eastAsia="Arial"/>
          <w:szCs w:val="20"/>
          <w:lang w:val="en-US"/>
        </w:rPr>
      </w:pPr>
    </w:p>
    <w:p w14:paraId="4708E156" w14:textId="3AB988EB" w:rsidR="00FD5DE0" w:rsidRPr="00FD5DE0" w:rsidRDefault="00FD5DE0" w:rsidP="00FD5DE0">
      <w:pPr>
        <w:rPr>
          <w:rFonts w:eastAsia="Arial"/>
          <w:szCs w:val="20"/>
          <w:lang w:val="en-US"/>
        </w:rPr>
      </w:pPr>
    </w:p>
    <w:p w14:paraId="7AC66FB1" w14:textId="29B7CEB7" w:rsidR="00FD5DE0" w:rsidRPr="00FD5DE0" w:rsidRDefault="00FD5DE0" w:rsidP="00FD5DE0">
      <w:pPr>
        <w:rPr>
          <w:rFonts w:eastAsia="Arial"/>
          <w:szCs w:val="20"/>
          <w:lang w:val="en-US"/>
        </w:rPr>
      </w:pPr>
    </w:p>
    <w:p w14:paraId="0B820E3D" w14:textId="1768DFC7" w:rsidR="00FD5DE0" w:rsidRPr="00FD5DE0" w:rsidRDefault="00FD5DE0" w:rsidP="00FD5DE0">
      <w:pPr>
        <w:rPr>
          <w:rFonts w:eastAsia="Arial"/>
          <w:szCs w:val="20"/>
          <w:lang w:val="en-US"/>
        </w:rPr>
      </w:pPr>
    </w:p>
    <w:p w14:paraId="2D5D8FD0" w14:textId="7962F314" w:rsidR="00FD5DE0" w:rsidRPr="00FD5DE0" w:rsidRDefault="00FD5DE0" w:rsidP="00FD5DE0">
      <w:pPr>
        <w:rPr>
          <w:rFonts w:eastAsia="Arial"/>
          <w:szCs w:val="20"/>
          <w:lang w:val="en-US"/>
        </w:rPr>
      </w:pPr>
    </w:p>
    <w:p w14:paraId="64144245" w14:textId="783F4294" w:rsidR="00FD5DE0" w:rsidRPr="00FD5DE0" w:rsidRDefault="00FD5DE0" w:rsidP="00FD5DE0">
      <w:pPr>
        <w:rPr>
          <w:rFonts w:eastAsia="Arial"/>
          <w:szCs w:val="20"/>
          <w:lang w:val="en-US"/>
        </w:rPr>
      </w:pPr>
    </w:p>
    <w:p w14:paraId="2DEA2F16" w14:textId="0C1D3AA2" w:rsidR="00FD5DE0" w:rsidRPr="00FD5DE0" w:rsidRDefault="00FD5DE0" w:rsidP="00FD5DE0">
      <w:pPr>
        <w:rPr>
          <w:rFonts w:eastAsia="Arial"/>
          <w:szCs w:val="20"/>
          <w:lang w:val="en-US"/>
        </w:rPr>
      </w:pPr>
    </w:p>
    <w:p w14:paraId="585F11F2" w14:textId="52405A7D" w:rsidR="00FD5DE0" w:rsidRPr="00FD5DE0" w:rsidRDefault="00FD5DE0" w:rsidP="00FD5DE0">
      <w:pPr>
        <w:rPr>
          <w:rFonts w:eastAsia="Arial"/>
          <w:szCs w:val="20"/>
          <w:lang w:val="en-US"/>
        </w:rPr>
      </w:pPr>
    </w:p>
    <w:p w14:paraId="09DC44A1" w14:textId="62419872" w:rsidR="00FD5DE0" w:rsidRPr="00FD5DE0" w:rsidRDefault="00FD5DE0" w:rsidP="00FD5DE0">
      <w:pPr>
        <w:rPr>
          <w:rFonts w:eastAsia="Arial"/>
          <w:szCs w:val="20"/>
          <w:lang w:val="en-US"/>
        </w:rPr>
      </w:pPr>
    </w:p>
    <w:p w14:paraId="098243F4" w14:textId="6575A8C0" w:rsidR="00FD5DE0" w:rsidRPr="00FD5DE0" w:rsidRDefault="00FD5DE0" w:rsidP="00FD5DE0">
      <w:pPr>
        <w:rPr>
          <w:rFonts w:eastAsia="Arial"/>
          <w:szCs w:val="20"/>
          <w:lang w:val="en-US"/>
        </w:rPr>
      </w:pPr>
    </w:p>
    <w:p w14:paraId="6DD7C808" w14:textId="0A21C588" w:rsidR="00FD5DE0" w:rsidRPr="00FD5DE0" w:rsidRDefault="00FD5DE0" w:rsidP="00FD5DE0">
      <w:pPr>
        <w:rPr>
          <w:rFonts w:eastAsia="Arial"/>
          <w:szCs w:val="20"/>
          <w:lang w:val="en-US"/>
        </w:rPr>
      </w:pPr>
    </w:p>
    <w:p w14:paraId="4CA3B82A" w14:textId="3FDD0138" w:rsidR="00FD5DE0" w:rsidRPr="00FD5DE0" w:rsidRDefault="00FD5DE0" w:rsidP="00FD5DE0">
      <w:pPr>
        <w:rPr>
          <w:rFonts w:eastAsia="Arial"/>
          <w:szCs w:val="20"/>
          <w:lang w:val="en-US"/>
        </w:rPr>
      </w:pPr>
    </w:p>
    <w:p w14:paraId="1C8492A5" w14:textId="24FA7A7E" w:rsidR="00FD5DE0" w:rsidRPr="00FD5DE0" w:rsidRDefault="00FD5DE0" w:rsidP="00FD5DE0">
      <w:pPr>
        <w:rPr>
          <w:rFonts w:eastAsia="Arial"/>
          <w:szCs w:val="20"/>
          <w:lang w:val="en-US"/>
        </w:rPr>
      </w:pPr>
    </w:p>
    <w:p w14:paraId="3839F03E" w14:textId="21C24468" w:rsidR="00FD5DE0" w:rsidRPr="00FD5DE0" w:rsidRDefault="00FD5DE0" w:rsidP="00FD5DE0">
      <w:pPr>
        <w:rPr>
          <w:rFonts w:eastAsia="Arial"/>
          <w:szCs w:val="20"/>
          <w:lang w:val="en-US"/>
        </w:rPr>
      </w:pPr>
    </w:p>
    <w:p w14:paraId="34C70101" w14:textId="517E582E" w:rsidR="00FD5DE0" w:rsidRPr="00FD5DE0" w:rsidRDefault="00FD5DE0" w:rsidP="00FD5DE0">
      <w:pPr>
        <w:rPr>
          <w:rFonts w:eastAsia="Arial"/>
          <w:szCs w:val="20"/>
          <w:lang w:val="en-US"/>
        </w:rPr>
      </w:pPr>
    </w:p>
    <w:p w14:paraId="7709CE39" w14:textId="4E396807" w:rsidR="00FD5DE0" w:rsidRPr="00FD5DE0" w:rsidRDefault="00FD5DE0" w:rsidP="00FD5DE0">
      <w:pPr>
        <w:rPr>
          <w:rFonts w:eastAsia="Arial"/>
          <w:szCs w:val="20"/>
          <w:lang w:val="en-US"/>
        </w:rPr>
      </w:pPr>
    </w:p>
    <w:p w14:paraId="0B58B02F" w14:textId="646BB42B" w:rsidR="00FD5DE0" w:rsidRPr="00FD5DE0" w:rsidRDefault="00FD5DE0" w:rsidP="00FD5DE0">
      <w:pPr>
        <w:rPr>
          <w:rFonts w:eastAsia="Arial"/>
          <w:szCs w:val="20"/>
          <w:lang w:val="en-US"/>
        </w:rPr>
      </w:pPr>
    </w:p>
    <w:p w14:paraId="12EBBF33" w14:textId="7912B861" w:rsidR="00FD5DE0" w:rsidRPr="00FD5DE0" w:rsidRDefault="00FD5DE0" w:rsidP="00FD5DE0">
      <w:pPr>
        <w:rPr>
          <w:rFonts w:eastAsia="Arial"/>
          <w:szCs w:val="20"/>
          <w:lang w:val="en-US"/>
        </w:rPr>
      </w:pPr>
    </w:p>
    <w:p w14:paraId="5E384B8F" w14:textId="30B7A390" w:rsidR="00FD5DE0" w:rsidRPr="00FD5DE0" w:rsidRDefault="00FD5DE0" w:rsidP="00FD5DE0">
      <w:pPr>
        <w:rPr>
          <w:rFonts w:eastAsia="Arial"/>
          <w:szCs w:val="20"/>
          <w:lang w:val="en-US"/>
        </w:rPr>
      </w:pPr>
    </w:p>
    <w:p w14:paraId="100A9366" w14:textId="00C5597F" w:rsidR="00FD5DE0" w:rsidRPr="00FD5DE0" w:rsidRDefault="00FD5DE0" w:rsidP="00FD5DE0">
      <w:pPr>
        <w:rPr>
          <w:rFonts w:eastAsia="Arial"/>
          <w:szCs w:val="20"/>
          <w:lang w:val="en-US"/>
        </w:rPr>
      </w:pPr>
    </w:p>
    <w:p w14:paraId="2E06FB69" w14:textId="5CE7AD4E" w:rsidR="00FD5DE0" w:rsidRPr="00FD5DE0" w:rsidRDefault="00FD5DE0" w:rsidP="00FD5DE0">
      <w:pPr>
        <w:rPr>
          <w:rFonts w:eastAsia="Arial"/>
          <w:szCs w:val="20"/>
          <w:lang w:val="en-US"/>
        </w:rPr>
      </w:pPr>
    </w:p>
    <w:p w14:paraId="3EF07D96" w14:textId="2B0EC965" w:rsidR="00FD5DE0" w:rsidRPr="00FD5DE0" w:rsidRDefault="00FD5DE0" w:rsidP="00FD5DE0">
      <w:pPr>
        <w:rPr>
          <w:rFonts w:eastAsia="Arial"/>
          <w:szCs w:val="20"/>
          <w:lang w:val="en-US"/>
        </w:rPr>
      </w:pPr>
    </w:p>
    <w:p w14:paraId="715102BA" w14:textId="4BE28E02" w:rsidR="00FD5DE0" w:rsidRPr="00FD5DE0" w:rsidRDefault="00FD5DE0" w:rsidP="00FD5DE0">
      <w:pPr>
        <w:rPr>
          <w:rFonts w:eastAsia="Arial"/>
          <w:szCs w:val="20"/>
          <w:lang w:val="en-US"/>
        </w:rPr>
      </w:pPr>
    </w:p>
    <w:p w14:paraId="4D6EC70E" w14:textId="2DD7463E" w:rsidR="00FD5DE0" w:rsidRPr="00FD5DE0" w:rsidRDefault="00FD5DE0" w:rsidP="00FD5DE0">
      <w:pPr>
        <w:rPr>
          <w:rFonts w:eastAsia="Arial"/>
          <w:szCs w:val="20"/>
          <w:lang w:val="en-US"/>
        </w:rPr>
      </w:pPr>
    </w:p>
    <w:p w14:paraId="36AE906A" w14:textId="61E70ED1" w:rsidR="00FD5DE0" w:rsidRPr="00FD5DE0" w:rsidRDefault="00FD5DE0" w:rsidP="00FD5DE0">
      <w:pPr>
        <w:rPr>
          <w:rFonts w:eastAsia="Arial"/>
          <w:szCs w:val="20"/>
          <w:lang w:val="en-US"/>
        </w:rPr>
      </w:pPr>
    </w:p>
    <w:p w14:paraId="78305FBC" w14:textId="72D59A24" w:rsidR="00FD5DE0" w:rsidRPr="00FD5DE0" w:rsidRDefault="00FD5DE0" w:rsidP="00FD5DE0">
      <w:pPr>
        <w:rPr>
          <w:rFonts w:eastAsia="Arial"/>
          <w:szCs w:val="20"/>
          <w:lang w:val="en-US"/>
        </w:rPr>
      </w:pPr>
    </w:p>
    <w:p w14:paraId="0787582F" w14:textId="6E4EB559" w:rsidR="00FD5DE0" w:rsidRPr="00FD5DE0" w:rsidRDefault="00FD5DE0" w:rsidP="00FD5DE0">
      <w:pPr>
        <w:rPr>
          <w:rFonts w:eastAsia="Arial"/>
          <w:szCs w:val="20"/>
          <w:lang w:val="en-US"/>
        </w:rPr>
      </w:pPr>
    </w:p>
    <w:p w14:paraId="5C9012F6" w14:textId="1E345C7C" w:rsidR="00FD5DE0" w:rsidRPr="00FD5DE0" w:rsidRDefault="00FD5DE0" w:rsidP="00FD5DE0">
      <w:pPr>
        <w:rPr>
          <w:rFonts w:eastAsia="Arial"/>
          <w:szCs w:val="20"/>
          <w:lang w:val="en-US"/>
        </w:rPr>
      </w:pPr>
    </w:p>
    <w:p w14:paraId="59CCB0DA" w14:textId="1CA970B1" w:rsidR="00FD5DE0" w:rsidRPr="00FD5DE0" w:rsidRDefault="00FD5DE0" w:rsidP="00FD5DE0">
      <w:pPr>
        <w:rPr>
          <w:rFonts w:eastAsia="Arial"/>
          <w:szCs w:val="20"/>
          <w:lang w:val="en-US"/>
        </w:rPr>
      </w:pPr>
    </w:p>
    <w:p w14:paraId="2B54F372" w14:textId="750C1847" w:rsidR="00FD5DE0" w:rsidRPr="00FD5DE0" w:rsidRDefault="00FD5DE0" w:rsidP="00FD5DE0">
      <w:pPr>
        <w:rPr>
          <w:rFonts w:eastAsia="Arial"/>
          <w:szCs w:val="20"/>
          <w:lang w:val="en-US"/>
        </w:rPr>
      </w:pPr>
    </w:p>
    <w:p w14:paraId="6C0C6103" w14:textId="31F2AECB" w:rsidR="00FD5DE0" w:rsidRPr="00FD5DE0" w:rsidRDefault="00FD5DE0" w:rsidP="00FD5DE0">
      <w:pPr>
        <w:rPr>
          <w:rFonts w:eastAsia="Arial"/>
          <w:szCs w:val="20"/>
          <w:lang w:val="en-US"/>
        </w:rPr>
      </w:pPr>
    </w:p>
    <w:p w14:paraId="46288194" w14:textId="1AFFF0D2" w:rsidR="00FD5DE0" w:rsidRPr="00FD5DE0" w:rsidRDefault="00FD5DE0" w:rsidP="00FD5DE0">
      <w:pPr>
        <w:rPr>
          <w:rFonts w:eastAsia="Arial"/>
          <w:szCs w:val="20"/>
          <w:lang w:val="en-US"/>
        </w:rPr>
      </w:pPr>
    </w:p>
    <w:p w14:paraId="67C66AE6" w14:textId="41FFE5C0" w:rsidR="00FD5DE0" w:rsidRPr="00FD5DE0" w:rsidRDefault="00FD5DE0" w:rsidP="00FD5DE0">
      <w:pPr>
        <w:rPr>
          <w:rFonts w:eastAsia="Arial"/>
          <w:szCs w:val="20"/>
          <w:lang w:val="en-US"/>
        </w:rPr>
      </w:pPr>
    </w:p>
    <w:p w14:paraId="111DDBAE" w14:textId="41816F63" w:rsidR="00FD5DE0" w:rsidRPr="00FD5DE0" w:rsidRDefault="00FD5DE0" w:rsidP="00FD5DE0">
      <w:pPr>
        <w:rPr>
          <w:rFonts w:eastAsia="Arial"/>
          <w:szCs w:val="20"/>
          <w:lang w:val="en-US"/>
        </w:rPr>
      </w:pPr>
    </w:p>
    <w:p w14:paraId="1D9B0641" w14:textId="5F4BA48F" w:rsidR="00FD5DE0" w:rsidRPr="00FD5DE0" w:rsidRDefault="00FD5DE0" w:rsidP="00FD5DE0">
      <w:pPr>
        <w:rPr>
          <w:rFonts w:eastAsia="Arial"/>
          <w:szCs w:val="20"/>
          <w:lang w:val="en-US"/>
        </w:rPr>
      </w:pPr>
    </w:p>
    <w:p w14:paraId="73F4DD95" w14:textId="13E5A2F4" w:rsidR="00FD5DE0" w:rsidRPr="00FD5DE0" w:rsidRDefault="00FD5DE0" w:rsidP="00FD5DE0">
      <w:pPr>
        <w:rPr>
          <w:rFonts w:eastAsia="Arial"/>
          <w:szCs w:val="20"/>
          <w:lang w:val="en-US"/>
        </w:rPr>
      </w:pPr>
    </w:p>
    <w:p w14:paraId="6BA92E00" w14:textId="54569B27" w:rsidR="00FD5DE0" w:rsidRPr="00FD5DE0" w:rsidRDefault="00FD5DE0" w:rsidP="00FD5DE0">
      <w:pPr>
        <w:rPr>
          <w:rFonts w:eastAsia="Arial"/>
          <w:szCs w:val="20"/>
          <w:lang w:val="en-US"/>
        </w:rPr>
      </w:pPr>
    </w:p>
    <w:p w14:paraId="198B0967" w14:textId="05F46CEB" w:rsidR="00FD5DE0" w:rsidRPr="00FD5DE0" w:rsidRDefault="00FD5DE0" w:rsidP="00FD5DE0">
      <w:pPr>
        <w:rPr>
          <w:rFonts w:eastAsia="Arial"/>
          <w:szCs w:val="20"/>
          <w:lang w:val="en-US"/>
        </w:rPr>
      </w:pPr>
    </w:p>
    <w:p w14:paraId="0D032534" w14:textId="4CB6E759" w:rsidR="00FD5DE0" w:rsidRDefault="00FD5DE0" w:rsidP="00FD5DE0">
      <w:pPr>
        <w:rPr>
          <w:rFonts w:eastAsia="Arial"/>
          <w:szCs w:val="20"/>
          <w:lang w:val="en-US"/>
        </w:rPr>
      </w:pPr>
    </w:p>
    <w:p w14:paraId="1FD628A9" w14:textId="75E2A160" w:rsidR="00FD5DE0" w:rsidRPr="00FD5DE0" w:rsidRDefault="00FD5DE0" w:rsidP="00FD5DE0">
      <w:pPr>
        <w:rPr>
          <w:rFonts w:eastAsia="Arial"/>
          <w:szCs w:val="20"/>
          <w:lang w:val="en-US"/>
        </w:rPr>
      </w:pPr>
    </w:p>
    <w:p w14:paraId="1255D2BE" w14:textId="01828809" w:rsidR="00FD5DE0" w:rsidRPr="00FD5DE0" w:rsidRDefault="00FD5DE0" w:rsidP="00FD5DE0">
      <w:pPr>
        <w:rPr>
          <w:rFonts w:eastAsia="Arial"/>
          <w:szCs w:val="20"/>
          <w:lang w:val="en-US"/>
        </w:rPr>
      </w:pPr>
    </w:p>
    <w:p w14:paraId="07A97FEA" w14:textId="0C9CE1CB" w:rsidR="00FD5DE0" w:rsidRPr="00FD5DE0" w:rsidRDefault="00FD5DE0" w:rsidP="00FD5DE0">
      <w:pPr>
        <w:rPr>
          <w:rFonts w:eastAsia="Arial"/>
          <w:szCs w:val="20"/>
          <w:lang w:val="en-US"/>
        </w:rPr>
      </w:pPr>
    </w:p>
    <w:p w14:paraId="798EE70C" w14:textId="7A42A5B0" w:rsidR="00FD5DE0" w:rsidRDefault="00FD5DE0" w:rsidP="00FD5DE0">
      <w:pPr>
        <w:rPr>
          <w:rFonts w:eastAsia="Arial"/>
          <w:szCs w:val="20"/>
          <w:lang w:val="en-US"/>
        </w:rPr>
      </w:pPr>
    </w:p>
    <w:p w14:paraId="69DB4FF0" w14:textId="1D96A5E6" w:rsidR="00FD5DE0" w:rsidRDefault="00FD5DE0" w:rsidP="00FD5DE0">
      <w:pPr>
        <w:rPr>
          <w:rFonts w:eastAsia="Arial"/>
          <w:szCs w:val="20"/>
          <w:lang w:val="en-US"/>
        </w:rPr>
      </w:pPr>
    </w:p>
    <w:p w14:paraId="376717C3" w14:textId="090757F4" w:rsidR="00FD5DE0" w:rsidRDefault="00FD5DE0" w:rsidP="00FD5DE0">
      <w:pPr>
        <w:jc w:val="right"/>
        <w:rPr>
          <w:rFonts w:eastAsia="Arial"/>
          <w:szCs w:val="20"/>
          <w:lang w:val="en-US"/>
        </w:rPr>
      </w:pPr>
    </w:p>
    <w:p w14:paraId="79C5E362" w14:textId="37B12C33" w:rsidR="00FD5DE0" w:rsidRDefault="00FD5DE0" w:rsidP="00FD5DE0">
      <w:pPr>
        <w:jc w:val="right"/>
        <w:rPr>
          <w:rFonts w:eastAsia="Arial"/>
          <w:szCs w:val="20"/>
          <w:lang w:val="en-US"/>
        </w:rPr>
      </w:pPr>
    </w:p>
    <w:p w14:paraId="22F97546" w14:textId="5714C29D" w:rsidR="00FD5DE0" w:rsidRDefault="00FD5DE0" w:rsidP="00FD5DE0">
      <w:pPr>
        <w:jc w:val="right"/>
        <w:rPr>
          <w:rFonts w:eastAsia="Arial"/>
          <w:szCs w:val="20"/>
          <w:lang w:val="en-US"/>
        </w:rPr>
      </w:pPr>
    </w:p>
    <w:p w14:paraId="527AE61D" w14:textId="4FDAC1A6" w:rsidR="00FD5DE0" w:rsidRDefault="00FD5DE0" w:rsidP="00FD5DE0">
      <w:pPr>
        <w:jc w:val="right"/>
        <w:rPr>
          <w:rFonts w:eastAsia="Arial"/>
          <w:szCs w:val="20"/>
          <w:lang w:val="en-US"/>
        </w:rPr>
      </w:pPr>
    </w:p>
    <w:p w14:paraId="1643D25A" w14:textId="42E98064" w:rsidR="00FD5DE0" w:rsidRDefault="00FD5DE0" w:rsidP="00FD5DE0">
      <w:pPr>
        <w:jc w:val="right"/>
        <w:rPr>
          <w:rFonts w:eastAsia="Arial"/>
          <w:szCs w:val="20"/>
          <w:lang w:val="en-US"/>
        </w:rPr>
      </w:pPr>
    </w:p>
    <w:p w14:paraId="12EF50ED" w14:textId="02004A5A" w:rsidR="00FD5DE0" w:rsidRDefault="00FD5DE0" w:rsidP="00FD5DE0">
      <w:pPr>
        <w:jc w:val="right"/>
        <w:rPr>
          <w:rFonts w:eastAsia="Arial"/>
          <w:szCs w:val="20"/>
          <w:lang w:val="en-US"/>
        </w:rPr>
      </w:pPr>
    </w:p>
    <w:p w14:paraId="6030FF4A" w14:textId="52BE943F" w:rsidR="00FD5DE0" w:rsidRDefault="00FD5DE0" w:rsidP="00FD5DE0">
      <w:pPr>
        <w:jc w:val="right"/>
        <w:rPr>
          <w:rFonts w:eastAsia="Arial"/>
          <w:szCs w:val="20"/>
          <w:lang w:val="en-US"/>
        </w:rPr>
      </w:pPr>
    </w:p>
    <w:p w14:paraId="744A27F9" w14:textId="5BEC7BA8" w:rsidR="00FD5DE0" w:rsidRDefault="00FD5DE0" w:rsidP="00FD5DE0">
      <w:pPr>
        <w:jc w:val="right"/>
        <w:rPr>
          <w:rFonts w:eastAsia="Arial"/>
          <w:szCs w:val="20"/>
          <w:lang w:val="en-US"/>
        </w:rPr>
      </w:pPr>
    </w:p>
    <w:p w14:paraId="1A50D425" w14:textId="29E74970" w:rsidR="00FD5DE0" w:rsidRDefault="00FD5DE0" w:rsidP="00FD5DE0">
      <w:pPr>
        <w:jc w:val="right"/>
        <w:rPr>
          <w:rFonts w:eastAsia="Arial"/>
          <w:szCs w:val="20"/>
          <w:lang w:val="en-US"/>
        </w:rPr>
      </w:pPr>
    </w:p>
    <w:p w14:paraId="28F917CB" w14:textId="5900D824" w:rsid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7936" behindDoc="0" locked="0" layoutInCell="1" allowOverlap="1" wp14:anchorId="3F17194B" wp14:editId="7043B7EE">
            <wp:simplePos x="0" y="0"/>
            <wp:positionH relativeFrom="column">
              <wp:posOffset>4666</wp:posOffset>
            </wp:positionH>
            <wp:positionV relativeFrom="page">
              <wp:posOffset>904461</wp:posOffset>
            </wp:positionV>
            <wp:extent cx="5764530" cy="8140065"/>
            <wp:effectExtent l="0" t="0" r="762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p w14:paraId="1070C4EF" w14:textId="184F838F" w:rsidR="00FD5DE0" w:rsidRPr="00FD5DE0" w:rsidRDefault="00FD5DE0" w:rsidP="00FD5DE0">
      <w:pPr>
        <w:rPr>
          <w:rFonts w:eastAsia="Arial"/>
          <w:szCs w:val="20"/>
          <w:lang w:val="en-US"/>
        </w:rPr>
      </w:pPr>
    </w:p>
    <w:p w14:paraId="3D76C011" w14:textId="0FB33215" w:rsidR="00FD5DE0" w:rsidRPr="00FD5DE0" w:rsidRDefault="00FD5DE0" w:rsidP="00FD5DE0">
      <w:pPr>
        <w:rPr>
          <w:rFonts w:eastAsia="Arial"/>
          <w:szCs w:val="20"/>
          <w:lang w:val="en-US"/>
        </w:rPr>
      </w:pPr>
    </w:p>
    <w:p w14:paraId="6895044D" w14:textId="37D2F269" w:rsidR="00FD5DE0" w:rsidRPr="00FD5DE0" w:rsidRDefault="00FD5DE0" w:rsidP="00FD5DE0">
      <w:pPr>
        <w:rPr>
          <w:rFonts w:eastAsia="Arial"/>
          <w:szCs w:val="20"/>
          <w:lang w:val="en-US"/>
        </w:rPr>
      </w:pPr>
    </w:p>
    <w:p w14:paraId="32AA8A53" w14:textId="5389665F" w:rsidR="00FD5DE0" w:rsidRPr="00FD5DE0" w:rsidRDefault="00FD5DE0" w:rsidP="00FD5DE0">
      <w:pPr>
        <w:rPr>
          <w:rFonts w:eastAsia="Arial"/>
          <w:szCs w:val="20"/>
          <w:lang w:val="en-US"/>
        </w:rPr>
      </w:pPr>
    </w:p>
    <w:p w14:paraId="59292AA5" w14:textId="1B55D782" w:rsidR="00FD5DE0" w:rsidRPr="00FD5DE0" w:rsidRDefault="00FD5DE0" w:rsidP="00FD5DE0">
      <w:pPr>
        <w:rPr>
          <w:rFonts w:eastAsia="Arial"/>
          <w:szCs w:val="20"/>
          <w:lang w:val="en-US"/>
        </w:rPr>
      </w:pPr>
    </w:p>
    <w:p w14:paraId="4739485A" w14:textId="7B999263" w:rsidR="00FD5DE0" w:rsidRPr="00FD5DE0" w:rsidRDefault="00FD5DE0" w:rsidP="00FD5DE0">
      <w:pPr>
        <w:rPr>
          <w:rFonts w:eastAsia="Arial"/>
          <w:szCs w:val="20"/>
          <w:lang w:val="en-US"/>
        </w:rPr>
      </w:pPr>
    </w:p>
    <w:p w14:paraId="4D91DD2B" w14:textId="6FDEA88A" w:rsidR="00FD5DE0" w:rsidRPr="00FD5DE0" w:rsidRDefault="00FD5DE0" w:rsidP="00FD5DE0">
      <w:pPr>
        <w:rPr>
          <w:rFonts w:eastAsia="Arial"/>
          <w:szCs w:val="20"/>
          <w:lang w:val="en-US"/>
        </w:rPr>
      </w:pPr>
    </w:p>
    <w:p w14:paraId="4BF4A1E1" w14:textId="02F31660" w:rsidR="00FD5DE0" w:rsidRPr="00FD5DE0" w:rsidRDefault="00FD5DE0" w:rsidP="00FD5DE0">
      <w:pPr>
        <w:rPr>
          <w:rFonts w:eastAsia="Arial"/>
          <w:szCs w:val="20"/>
          <w:lang w:val="en-US"/>
        </w:rPr>
      </w:pPr>
    </w:p>
    <w:p w14:paraId="42AE07FD" w14:textId="297547B6" w:rsidR="00FD5DE0" w:rsidRPr="00FD5DE0" w:rsidRDefault="00FD5DE0" w:rsidP="00FD5DE0">
      <w:pPr>
        <w:rPr>
          <w:rFonts w:eastAsia="Arial"/>
          <w:szCs w:val="20"/>
          <w:lang w:val="en-US"/>
        </w:rPr>
      </w:pPr>
    </w:p>
    <w:p w14:paraId="134CD096" w14:textId="04EAB834" w:rsidR="00FD5DE0" w:rsidRPr="00FD5DE0" w:rsidRDefault="00FD5DE0" w:rsidP="00FD5DE0">
      <w:pPr>
        <w:rPr>
          <w:rFonts w:eastAsia="Arial"/>
          <w:szCs w:val="20"/>
          <w:lang w:val="en-US"/>
        </w:rPr>
      </w:pPr>
    </w:p>
    <w:p w14:paraId="3BA94EB9" w14:textId="693DF302" w:rsidR="00FD5DE0" w:rsidRPr="00FD5DE0" w:rsidRDefault="00FD5DE0" w:rsidP="00FD5DE0">
      <w:pPr>
        <w:rPr>
          <w:rFonts w:eastAsia="Arial"/>
          <w:szCs w:val="20"/>
          <w:lang w:val="en-US"/>
        </w:rPr>
      </w:pPr>
    </w:p>
    <w:p w14:paraId="08A091D6" w14:textId="130766C2" w:rsidR="00FD5DE0" w:rsidRPr="00FD5DE0" w:rsidRDefault="00FD5DE0" w:rsidP="00FD5DE0">
      <w:pPr>
        <w:rPr>
          <w:rFonts w:eastAsia="Arial"/>
          <w:szCs w:val="20"/>
          <w:lang w:val="en-US"/>
        </w:rPr>
      </w:pPr>
    </w:p>
    <w:p w14:paraId="1DFDD3CE" w14:textId="2DB34993" w:rsidR="00FD5DE0" w:rsidRPr="00FD5DE0" w:rsidRDefault="00FD5DE0" w:rsidP="00FD5DE0">
      <w:pPr>
        <w:rPr>
          <w:rFonts w:eastAsia="Arial"/>
          <w:szCs w:val="20"/>
          <w:lang w:val="en-US"/>
        </w:rPr>
      </w:pPr>
    </w:p>
    <w:p w14:paraId="521A47AB" w14:textId="553C5EF6" w:rsidR="00FD5DE0" w:rsidRPr="00FD5DE0" w:rsidRDefault="00FD5DE0" w:rsidP="00FD5DE0">
      <w:pPr>
        <w:rPr>
          <w:rFonts w:eastAsia="Arial"/>
          <w:szCs w:val="20"/>
          <w:lang w:val="en-US"/>
        </w:rPr>
      </w:pPr>
    </w:p>
    <w:p w14:paraId="0813D62B" w14:textId="7C0BD814" w:rsidR="00FD5DE0" w:rsidRPr="00FD5DE0" w:rsidRDefault="00FD5DE0" w:rsidP="00FD5DE0">
      <w:pPr>
        <w:rPr>
          <w:rFonts w:eastAsia="Arial"/>
          <w:szCs w:val="20"/>
          <w:lang w:val="en-US"/>
        </w:rPr>
      </w:pPr>
    </w:p>
    <w:p w14:paraId="6D6D7AC3" w14:textId="1C0B82A7" w:rsidR="00FD5DE0" w:rsidRPr="00FD5DE0" w:rsidRDefault="00FD5DE0" w:rsidP="00FD5DE0">
      <w:pPr>
        <w:rPr>
          <w:rFonts w:eastAsia="Arial"/>
          <w:szCs w:val="20"/>
          <w:lang w:val="en-US"/>
        </w:rPr>
      </w:pPr>
    </w:p>
    <w:p w14:paraId="00A0053B" w14:textId="15F563A1" w:rsidR="00FD5DE0" w:rsidRPr="00FD5DE0" w:rsidRDefault="00FD5DE0" w:rsidP="00FD5DE0">
      <w:pPr>
        <w:rPr>
          <w:rFonts w:eastAsia="Arial"/>
          <w:szCs w:val="20"/>
          <w:lang w:val="en-US"/>
        </w:rPr>
      </w:pPr>
    </w:p>
    <w:p w14:paraId="01FBDE00" w14:textId="3680620E" w:rsidR="00FD5DE0" w:rsidRPr="00FD5DE0" w:rsidRDefault="00FD5DE0" w:rsidP="00FD5DE0">
      <w:pPr>
        <w:rPr>
          <w:rFonts w:eastAsia="Arial"/>
          <w:szCs w:val="20"/>
          <w:lang w:val="en-US"/>
        </w:rPr>
      </w:pPr>
    </w:p>
    <w:p w14:paraId="763E902F" w14:textId="592E531C" w:rsidR="00FD5DE0" w:rsidRPr="00FD5DE0" w:rsidRDefault="00FD5DE0" w:rsidP="00FD5DE0">
      <w:pPr>
        <w:rPr>
          <w:rFonts w:eastAsia="Arial"/>
          <w:szCs w:val="20"/>
          <w:lang w:val="en-US"/>
        </w:rPr>
      </w:pPr>
    </w:p>
    <w:p w14:paraId="613732B6" w14:textId="1DA14C48" w:rsidR="00FD5DE0" w:rsidRPr="00FD5DE0" w:rsidRDefault="00FD5DE0" w:rsidP="00FD5DE0">
      <w:pPr>
        <w:rPr>
          <w:rFonts w:eastAsia="Arial"/>
          <w:szCs w:val="20"/>
          <w:lang w:val="en-US"/>
        </w:rPr>
      </w:pPr>
    </w:p>
    <w:p w14:paraId="4FF829AA" w14:textId="7E6351D8" w:rsidR="00FD5DE0" w:rsidRPr="00FD5DE0" w:rsidRDefault="00FD5DE0" w:rsidP="00FD5DE0">
      <w:pPr>
        <w:rPr>
          <w:rFonts w:eastAsia="Arial"/>
          <w:szCs w:val="20"/>
          <w:lang w:val="en-US"/>
        </w:rPr>
      </w:pPr>
    </w:p>
    <w:p w14:paraId="4347CBAC" w14:textId="345D573B" w:rsidR="00FD5DE0" w:rsidRPr="00FD5DE0" w:rsidRDefault="00FD5DE0" w:rsidP="00FD5DE0">
      <w:pPr>
        <w:rPr>
          <w:rFonts w:eastAsia="Arial"/>
          <w:szCs w:val="20"/>
          <w:lang w:val="en-US"/>
        </w:rPr>
      </w:pPr>
    </w:p>
    <w:p w14:paraId="7BE852CA" w14:textId="1ABCFFDA" w:rsidR="00FD5DE0" w:rsidRPr="00FD5DE0" w:rsidRDefault="00FD5DE0" w:rsidP="00FD5DE0">
      <w:pPr>
        <w:rPr>
          <w:rFonts w:eastAsia="Arial"/>
          <w:szCs w:val="20"/>
          <w:lang w:val="en-US"/>
        </w:rPr>
      </w:pPr>
    </w:p>
    <w:p w14:paraId="5FB01A65" w14:textId="01F18A7C" w:rsidR="00FD5DE0" w:rsidRPr="00FD5DE0" w:rsidRDefault="00FD5DE0" w:rsidP="00FD5DE0">
      <w:pPr>
        <w:rPr>
          <w:rFonts w:eastAsia="Arial"/>
          <w:szCs w:val="20"/>
          <w:lang w:val="en-US"/>
        </w:rPr>
      </w:pPr>
    </w:p>
    <w:p w14:paraId="2A5A58D7" w14:textId="670F06DF" w:rsidR="00FD5DE0" w:rsidRPr="00FD5DE0" w:rsidRDefault="00FD5DE0" w:rsidP="00FD5DE0">
      <w:pPr>
        <w:rPr>
          <w:rFonts w:eastAsia="Arial"/>
          <w:szCs w:val="20"/>
          <w:lang w:val="en-US"/>
        </w:rPr>
      </w:pPr>
    </w:p>
    <w:p w14:paraId="468796E4" w14:textId="5AB488A9" w:rsidR="00FD5DE0" w:rsidRPr="00FD5DE0" w:rsidRDefault="00FD5DE0" w:rsidP="00FD5DE0">
      <w:pPr>
        <w:rPr>
          <w:rFonts w:eastAsia="Arial"/>
          <w:szCs w:val="20"/>
          <w:lang w:val="en-US"/>
        </w:rPr>
      </w:pPr>
    </w:p>
    <w:p w14:paraId="5AEBA172" w14:textId="1C9D7B64" w:rsidR="00FD5DE0" w:rsidRPr="00FD5DE0" w:rsidRDefault="00FD5DE0" w:rsidP="00FD5DE0">
      <w:pPr>
        <w:rPr>
          <w:rFonts w:eastAsia="Arial"/>
          <w:szCs w:val="20"/>
          <w:lang w:val="en-US"/>
        </w:rPr>
      </w:pPr>
    </w:p>
    <w:p w14:paraId="60937129" w14:textId="136916D3" w:rsidR="00FD5DE0" w:rsidRPr="00FD5DE0" w:rsidRDefault="00FD5DE0" w:rsidP="00FD5DE0">
      <w:pPr>
        <w:rPr>
          <w:rFonts w:eastAsia="Arial"/>
          <w:szCs w:val="20"/>
          <w:lang w:val="en-US"/>
        </w:rPr>
      </w:pPr>
    </w:p>
    <w:p w14:paraId="419D69D4" w14:textId="4EF1C74D" w:rsidR="00FD5DE0" w:rsidRPr="00FD5DE0" w:rsidRDefault="00FD5DE0" w:rsidP="00FD5DE0">
      <w:pPr>
        <w:rPr>
          <w:rFonts w:eastAsia="Arial"/>
          <w:szCs w:val="20"/>
          <w:lang w:val="en-US"/>
        </w:rPr>
      </w:pPr>
    </w:p>
    <w:p w14:paraId="2C77B448" w14:textId="074C09CC" w:rsidR="00FD5DE0" w:rsidRPr="00FD5DE0" w:rsidRDefault="00FD5DE0" w:rsidP="00FD5DE0">
      <w:pPr>
        <w:rPr>
          <w:rFonts w:eastAsia="Arial"/>
          <w:szCs w:val="20"/>
          <w:lang w:val="en-US"/>
        </w:rPr>
      </w:pPr>
    </w:p>
    <w:p w14:paraId="0B209035" w14:textId="7B490476" w:rsidR="00FD5DE0" w:rsidRPr="00FD5DE0" w:rsidRDefault="00FD5DE0" w:rsidP="00FD5DE0">
      <w:pPr>
        <w:rPr>
          <w:rFonts w:eastAsia="Arial"/>
          <w:szCs w:val="20"/>
          <w:lang w:val="en-US"/>
        </w:rPr>
      </w:pPr>
    </w:p>
    <w:p w14:paraId="3B3D2073" w14:textId="33129FBD" w:rsidR="00FD5DE0" w:rsidRPr="00FD5DE0" w:rsidRDefault="00FD5DE0" w:rsidP="00FD5DE0">
      <w:pPr>
        <w:rPr>
          <w:rFonts w:eastAsia="Arial"/>
          <w:szCs w:val="20"/>
          <w:lang w:val="en-US"/>
        </w:rPr>
      </w:pPr>
    </w:p>
    <w:p w14:paraId="6C86E5D5" w14:textId="0E2C03DC" w:rsidR="00FD5DE0" w:rsidRPr="00FD5DE0" w:rsidRDefault="00FD5DE0" w:rsidP="00FD5DE0">
      <w:pPr>
        <w:rPr>
          <w:rFonts w:eastAsia="Arial"/>
          <w:szCs w:val="20"/>
          <w:lang w:val="en-US"/>
        </w:rPr>
      </w:pPr>
    </w:p>
    <w:p w14:paraId="499CBC8E" w14:textId="1CFA5ED1" w:rsidR="00FD5DE0" w:rsidRPr="00FD5DE0" w:rsidRDefault="00FD5DE0" w:rsidP="00FD5DE0">
      <w:pPr>
        <w:rPr>
          <w:rFonts w:eastAsia="Arial"/>
          <w:szCs w:val="20"/>
          <w:lang w:val="en-US"/>
        </w:rPr>
      </w:pPr>
    </w:p>
    <w:p w14:paraId="4C14397D" w14:textId="3EEE47C7" w:rsidR="00FD5DE0" w:rsidRPr="00FD5DE0" w:rsidRDefault="00FD5DE0" w:rsidP="00FD5DE0">
      <w:pPr>
        <w:rPr>
          <w:rFonts w:eastAsia="Arial"/>
          <w:szCs w:val="20"/>
          <w:lang w:val="en-US"/>
        </w:rPr>
      </w:pPr>
    </w:p>
    <w:p w14:paraId="56446F30" w14:textId="1A6A72BC" w:rsidR="00FD5DE0" w:rsidRPr="00FD5DE0" w:rsidRDefault="00FD5DE0" w:rsidP="00FD5DE0">
      <w:pPr>
        <w:rPr>
          <w:rFonts w:eastAsia="Arial"/>
          <w:szCs w:val="20"/>
          <w:lang w:val="en-US"/>
        </w:rPr>
      </w:pPr>
    </w:p>
    <w:p w14:paraId="00C0582A" w14:textId="6E02E9C5" w:rsidR="00FD5DE0" w:rsidRPr="00FD5DE0" w:rsidRDefault="00FD5DE0" w:rsidP="00FD5DE0">
      <w:pPr>
        <w:rPr>
          <w:rFonts w:eastAsia="Arial"/>
          <w:szCs w:val="20"/>
          <w:lang w:val="en-US"/>
        </w:rPr>
      </w:pPr>
    </w:p>
    <w:p w14:paraId="00CF1259" w14:textId="22FF8F04" w:rsidR="00FD5DE0" w:rsidRPr="00FD5DE0" w:rsidRDefault="00FD5DE0" w:rsidP="00FD5DE0">
      <w:pPr>
        <w:rPr>
          <w:rFonts w:eastAsia="Arial"/>
          <w:szCs w:val="20"/>
          <w:lang w:val="en-US"/>
        </w:rPr>
      </w:pPr>
    </w:p>
    <w:p w14:paraId="411E4626" w14:textId="4175FFE7" w:rsidR="00FD5DE0" w:rsidRPr="00FD5DE0" w:rsidRDefault="00FD5DE0" w:rsidP="00FD5DE0">
      <w:pPr>
        <w:rPr>
          <w:rFonts w:eastAsia="Arial"/>
          <w:szCs w:val="20"/>
          <w:lang w:val="en-US"/>
        </w:rPr>
      </w:pPr>
    </w:p>
    <w:p w14:paraId="66E705DA" w14:textId="47D85A3B" w:rsidR="00FD5DE0" w:rsidRPr="00FD5DE0" w:rsidRDefault="00FD5DE0" w:rsidP="00FD5DE0">
      <w:pPr>
        <w:rPr>
          <w:rFonts w:eastAsia="Arial"/>
          <w:szCs w:val="20"/>
          <w:lang w:val="en-US"/>
        </w:rPr>
      </w:pPr>
    </w:p>
    <w:p w14:paraId="520A61B3" w14:textId="7352E8D1" w:rsidR="00FD5DE0" w:rsidRPr="00FD5DE0" w:rsidRDefault="00FD5DE0" w:rsidP="00FD5DE0">
      <w:pPr>
        <w:rPr>
          <w:rFonts w:eastAsia="Arial"/>
          <w:szCs w:val="20"/>
          <w:lang w:val="en-US"/>
        </w:rPr>
      </w:pPr>
    </w:p>
    <w:p w14:paraId="4EBA7D21" w14:textId="635F47B5" w:rsidR="00FD5DE0" w:rsidRPr="00FD5DE0" w:rsidRDefault="00FD5DE0" w:rsidP="00FD5DE0">
      <w:pPr>
        <w:rPr>
          <w:rFonts w:eastAsia="Arial"/>
          <w:szCs w:val="20"/>
          <w:lang w:val="en-US"/>
        </w:rPr>
      </w:pPr>
    </w:p>
    <w:p w14:paraId="594EDA19" w14:textId="4111C7C6" w:rsidR="00FD5DE0" w:rsidRPr="00FD5DE0" w:rsidRDefault="00FD5DE0" w:rsidP="00FD5DE0">
      <w:pPr>
        <w:rPr>
          <w:rFonts w:eastAsia="Arial"/>
          <w:szCs w:val="20"/>
          <w:lang w:val="en-US"/>
        </w:rPr>
      </w:pPr>
    </w:p>
    <w:p w14:paraId="6229D6D6" w14:textId="7A23BCC2" w:rsidR="00FD5DE0" w:rsidRPr="00FD5DE0" w:rsidRDefault="00FD5DE0" w:rsidP="00FD5DE0">
      <w:pPr>
        <w:rPr>
          <w:rFonts w:eastAsia="Arial"/>
          <w:szCs w:val="20"/>
          <w:lang w:val="en-US"/>
        </w:rPr>
      </w:pPr>
    </w:p>
    <w:p w14:paraId="480D69B1" w14:textId="459C9806" w:rsidR="00FD5DE0" w:rsidRPr="00FD5DE0" w:rsidRDefault="00FD5DE0" w:rsidP="00FD5DE0">
      <w:pPr>
        <w:rPr>
          <w:rFonts w:eastAsia="Arial"/>
          <w:szCs w:val="20"/>
          <w:lang w:val="en-US"/>
        </w:rPr>
      </w:pPr>
    </w:p>
    <w:p w14:paraId="2380E729" w14:textId="2330E697" w:rsidR="00FD5DE0" w:rsidRPr="00FD5DE0" w:rsidRDefault="00FD5DE0" w:rsidP="00FD5DE0">
      <w:pPr>
        <w:rPr>
          <w:rFonts w:eastAsia="Arial"/>
          <w:szCs w:val="20"/>
          <w:lang w:val="en-US"/>
        </w:rPr>
      </w:pPr>
    </w:p>
    <w:p w14:paraId="260AE867" w14:textId="0B827E14" w:rsidR="00FD5DE0" w:rsidRPr="00FD5DE0" w:rsidRDefault="00FD5DE0" w:rsidP="00FD5DE0">
      <w:pPr>
        <w:rPr>
          <w:rFonts w:eastAsia="Arial"/>
          <w:szCs w:val="20"/>
          <w:lang w:val="en-US"/>
        </w:rPr>
      </w:pPr>
    </w:p>
    <w:p w14:paraId="282B83C2" w14:textId="286A6FB0" w:rsidR="00FD5DE0" w:rsidRDefault="00FD5DE0" w:rsidP="00FD5DE0">
      <w:pPr>
        <w:rPr>
          <w:rFonts w:eastAsia="Arial"/>
          <w:szCs w:val="20"/>
          <w:lang w:val="en-US"/>
        </w:rPr>
      </w:pPr>
    </w:p>
    <w:p w14:paraId="164B6DFC" w14:textId="66C7151E" w:rsidR="00FD5DE0" w:rsidRPr="00FD5DE0" w:rsidRDefault="00FD5DE0" w:rsidP="00FD5DE0">
      <w:pPr>
        <w:rPr>
          <w:rFonts w:eastAsia="Arial"/>
          <w:szCs w:val="20"/>
          <w:lang w:val="en-US"/>
        </w:rPr>
      </w:pPr>
    </w:p>
    <w:p w14:paraId="7E81FF0E" w14:textId="5C22B026" w:rsidR="00FD5DE0" w:rsidRPr="00FD5DE0" w:rsidRDefault="00FD5DE0" w:rsidP="00FD5DE0">
      <w:pPr>
        <w:rPr>
          <w:rFonts w:eastAsia="Arial"/>
          <w:szCs w:val="20"/>
          <w:lang w:val="en-US"/>
        </w:rPr>
      </w:pPr>
    </w:p>
    <w:p w14:paraId="39CC8995" w14:textId="76C6E28E" w:rsidR="00FD5DE0" w:rsidRPr="00FD5DE0" w:rsidRDefault="00FD5DE0" w:rsidP="00FD5DE0">
      <w:pPr>
        <w:rPr>
          <w:rFonts w:eastAsia="Arial"/>
          <w:szCs w:val="20"/>
          <w:lang w:val="en-US"/>
        </w:rPr>
      </w:pPr>
    </w:p>
    <w:p w14:paraId="46EE6216" w14:textId="4235D39D" w:rsidR="00FD5DE0" w:rsidRDefault="00FD5DE0" w:rsidP="00FD5DE0">
      <w:pPr>
        <w:rPr>
          <w:rFonts w:eastAsia="Arial"/>
          <w:szCs w:val="20"/>
          <w:lang w:val="en-US"/>
        </w:rPr>
      </w:pPr>
    </w:p>
    <w:p w14:paraId="2603FDE9" w14:textId="02309F40" w:rsidR="00FD5DE0" w:rsidRDefault="00FD5DE0" w:rsidP="00FD5DE0">
      <w:pPr>
        <w:jc w:val="right"/>
        <w:rPr>
          <w:rFonts w:eastAsia="Arial"/>
          <w:szCs w:val="20"/>
          <w:lang w:val="en-US"/>
        </w:rPr>
      </w:pPr>
    </w:p>
    <w:p w14:paraId="1E5A184B" w14:textId="0162B804" w:rsidR="00FD5DE0" w:rsidRDefault="00FD5DE0" w:rsidP="00FD5DE0">
      <w:pPr>
        <w:jc w:val="right"/>
        <w:rPr>
          <w:rFonts w:eastAsia="Arial"/>
          <w:szCs w:val="20"/>
          <w:lang w:val="en-US"/>
        </w:rPr>
      </w:pPr>
    </w:p>
    <w:p w14:paraId="433A0F80" w14:textId="25717520" w:rsidR="00FD5DE0" w:rsidRDefault="00FD5DE0" w:rsidP="00FD5DE0">
      <w:pPr>
        <w:jc w:val="right"/>
        <w:rPr>
          <w:rFonts w:eastAsia="Arial"/>
          <w:szCs w:val="20"/>
          <w:lang w:val="en-US"/>
        </w:rPr>
      </w:pPr>
    </w:p>
    <w:p w14:paraId="0CA7007B" w14:textId="7DCA1678" w:rsidR="00FD5DE0" w:rsidRDefault="00FD5DE0" w:rsidP="00FD5DE0">
      <w:pPr>
        <w:jc w:val="right"/>
        <w:rPr>
          <w:rFonts w:eastAsia="Arial"/>
          <w:szCs w:val="20"/>
          <w:lang w:val="en-US"/>
        </w:rPr>
      </w:pPr>
    </w:p>
    <w:p w14:paraId="4CCCE4BE" w14:textId="6B701D45" w:rsidR="00FD5DE0" w:rsidRDefault="00FD5DE0" w:rsidP="00FD5DE0">
      <w:pPr>
        <w:jc w:val="right"/>
        <w:rPr>
          <w:rFonts w:eastAsia="Arial"/>
          <w:szCs w:val="20"/>
          <w:lang w:val="en-US"/>
        </w:rPr>
      </w:pPr>
    </w:p>
    <w:p w14:paraId="471FCE83" w14:textId="2A42478A" w:rsidR="00FD5DE0" w:rsidRDefault="00FD5DE0" w:rsidP="00FD5DE0">
      <w:pPr>
        <w:jc w:val="right"/>
        <w:rPr>
          <w:rFonts w:eastAsia="Arial"/>
          <w:szCs w:val="20"/>
          <w:lang w:val="en-US"/>
        </w:rPr>
      </w:pPr>
    </w:p>
    <w:p w14:paraId="4BBF4BB4" w14:textId="04C818AD" w:rsidR="00FD5DE0" w:rsidRDefault="00FD5DE0" w:rsidP="00FD5DE0">
      <w:pPr>
        <w:jc w:val="right"/>
        <w:rPr>
          <w:rFonts w:eastAsia="Arial"/>
          <w:szCs w:val="20"/>
          <w:lang w:val="en-US"/>
        </w:rPr>
      </w:pPr>
    </w:p>
    <w:p w14:paraId="0B6767FD" w14:textId="190CFECC" w:rsidR="00FD5DE0" w:rsidRDefault="00FD5DE0" w:rsidP="00FD5DE0">
      <w:pPr>
        <w:jc w:val="right"/>
        <w:rPr>
          <w:rFonts w:eastAsia="Arial"/>
          <w:szCs w:val="20"/>
          <w:lang w:val="en-US"/>
        </w:rPr>
      </w:pPr>
    </w:p>
    <w:p w14:paraId="2297A031" w14:textId="2DE9479A" w:rsidR="00FD5DE0" w:rsidRDefault="00FD5DE0" w:rsidP="00FD5DE0">
      <w:pPr>
        <w:jc w:val="right"/>
        <w:rPr>
          <w:rFonts w:eastAsia="Arial"/>
          <w:szCs w:val="20"/>
          <w:lang w:val="en-US"/>
        </w:rPr>
      </w:pPr>
    </w:p>
    <w:p w14:paraId="696CA394" w14:textId="33948186" w:rsidR="00FD5DE0" w:rsidRPr="00FD5DE0" w:rsidRDefault="00FD5DE0" w:rsidP="00FD5DE0">
      <w:pPr>
        <w:jc w:val="right"/>
        <w:rPr>
          <w:rFonts w:eastAsia="Arial"/>
          <w:szCs w:val="20"/>
          <w:lang w:val="en-US"/>
        </w:rPr>
      </w:pPr>
      <w:r>
        <w:rPr>
          <w:rFonts w:eastAsia="Arial"/>
          <w:noProof/>
          <w:szCs w:val="20"/>
          <w:lang w:val="en-US"/>
        </w:rPr>
        <w:lastRenderedPageBreak/>
        <w:drawing>
          <wp:anchor distT="0" distB="0" distL="114300" distR="114300" simplePos="0" relativeHeight="251688960" behindDoc="0" locked="0" layoutInCell="1" allowOverlap="1" wp14:anchorId="7241F45E" wp14:editId="539E55CA">
            <wp:simplePos x="0" y="0"/>
            <wp:positionH relativeFrom="column">
              <wp:posOffset>4666</wp:posOffset>
            </wp:positionH>
            <wp:positionV relativeFrom="page">
              <wp:posOffset>904461</wp:posOffset>
            </wp:positionV>
            <wp:extent cx="5764530" cy="8140065"/>
            <wp:effectExtent l="0" t="0" r="762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4530" cy="8140065"/>
                    </a:xfrm>
                    <a:prstGeom prst="rect">
                      <a:avLst/>
                    </a:prstGeom>
                    <a:noFill/>
                    <a:ln>
                      <a:noFill/>
                    </a:ln>
                  </pic:spPr>
                </pic:pic>
              </a:graphicData>
            </a:graphic>
          </wp:anchor>
        </w:drawing>
      </w:r>
    </w:p>
    <w:sectPr w:rsidR="00FD5DE0" w:rsidRPr="00FD5DE0" w:rsidSect="00D01229">
      <w:headerReference w:type="default" r:id="rId49"/>
      <w:footerReference w:type="default" r:id="rId5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80D6D" w14:textId="77777777" w:rsidR="00192804" w:rsidRDefault="00192804" w:rsidP="009276D8">
      <w:r>
        <w:separator/>
      </w:r>
    </w:p>
  </w:endnote>
  <w:endnote w:type="continuationSeparator" w:id="0">
    <w:p w14:paraId="5FC68B48" w14:textId="77777777" w:rsidR="00192804" w:rsidRDefault="00192804" w:rsidP="00927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harter BT">
    <w:altName w:val="Cambria"/>
    <w:charset w:val="00"/>
    <w:family w:val="roman"/>
    <w:pitch w:val="variable"/>
    <w:sig w:usb0="800000AF" w:usb1="1000204A" w:usb2="00000000" w:usb3="00000000" w:csb0="00000011"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5E89" w14:textId="77777777" w:rsidR="000C1925" w:rsidRDefault="000C192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5D24" w14:textId="4C2560E6" w:rsidR="000C1925" w:rsidRDefault="00192804">
    <w:pPr>
      <w:pStyle w:val="Fuzeile"/>
    </w:pPr>
    <w:r>
      <w:rPr>
        <w:noProof/>
      </w:rPr>
      <w:pict w14:anchorId="15A3E8C4">
        <v:rect id="_x0000_s2049" style="position:absolute;left:0;text-align:left;margin-left:0;margin-top:0;width:453.6pt;height:1.5pt;z-index:251659264;mso-position-horizontal:center;mso-position-horizontal-relative:margin;mso-position-vertical:bottom;mso-position-vertical-relative:margin" o:hralign="center" o:hrstd="t" o:hr="t" fillcolor="#a0a0a0" stroked="f">
          <w10:wrap type="square" anchorx="margin" anchory="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A46C" w14:textId="1A3815D7" w:rsidR="009C5A5D" w:rsidRDefault="00192804">
    <w:pPr>
      <w:pStyle w:val="Fuzeile"/>
    </w:pPr>
    <w:r>
      <w:rPr>
        <w:noProof/>
      </w:rPr>
      <w:pict w14:anchorId="2B74BEE8">
        <v:rect id="_x0000_s2052" style="position:absolute;left:0;text-align:left;margin-left:0;margin-top:0;width:453.6pt;height:1.5pt;z-index:251661312;mso-position-horizontal:center;mso-position-horizontal-relative:margin;mso-position-vertical:bottom;mso-position-vertical-relative:margin" o:hralign="center" o:hrstd="t" o:hr="t" fillcolor="#a0a0a0" stroked="f">
          <w10:wrap type="square" anchorx="margin" anchory="margin"/>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67EE0" w14:textId="7A491867" w:rsidR="00BB734D" w:rsidRDefault="00BB734D">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3122" w14:textId="77777777" w:rsidR="00F063D8" w:rsidRDefault="00F063D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91BFF" w14:textId="77777777" w:rsidR="00192804" w:rsidRDefault="00192804" w:rsidP="009276D8">
      <w:r>
        <w:separator/>
      </w:r>
    </w:p>
  </w:footnote>
  <w:footnote w:type="continuationSeparator" w:id="0">
    <w:p w14:paraId="608D445D" w14:textId="77777777" w:rsidR="00192804" w:rsidRDefault="00192804" w:rsidP="00927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8FB36" w14:textId="77777777" w:rsidR="000C1925" w:rsidRDefault="000C1925">
    <w:pPr>
      <w:pStyle w:val="Kopfzeile"/>
    </w:pPr>
    <w:r>
      <w:t>Gemeinde</w:t>
    </w:r>
    <w:r>
      <w:ptab w:relativeTo="margin" w:alignment="center" w:leader="none"/>
    </w:r>
    <w:r>
      <w:t xml:space="preserve">Antrag für den </w:t>
    </w:r>
    <w:r>
      <w:ptab w:relativeTo="margin" w:alignment="right" w:leader="none"/>
    </w:r>
    <w:r>
      <w:t>Erläuterungsbericht</w:t>
    </w:r>
    <w:r>
      <w:tab/>
    </w:r>
  </w:p>
  <w:p w14:paraId="2CAA2866" w14:textId="363F5B93" w:rsidR="000C1925" w:rsidRDefault="000C1925">
    <w:pPr>
      <w:pStyle w:val="Kopfzeile"/>
    </w:pPr>
    <w:r>
      <w:t>Bad Füssing</w:t>
    </w:r>
    <w:r>
      <w:tab/>
      <w:t>Wassergesetze und Abwassergesetze</w:t>
    </w:r>
    <w:r>
      <w:tab/>
      <w:t>Inhalt</w:t>
    </w:r>
  </w:p>
  <w:p w14:paraId="16DCAC8C" w14:textId="77777777" w:rsidR="000C1925" w:rsidRDefault="00192804">
    <w:pPr>
      <w:pStyle w:val="Kopfzeile"/>
    </w:pPr>
    <w:r>
      <w:pict w14:anchorId="30634BA0">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B1981" w14:textId="77777777" w:rsidR="000C1925" w:rsidRDefault="000C1925">
    <w:pPr>
      <w:pStyle w:val="Kopfzeile"/>
    </w:pPr>
    <w:r>
      <w:t>Gemeinde</w:t>
    </w:r>
    <w:r>
      <w:ptab w:relativeTo="margin" w:alignment="center" w:leader="none"/>
    </w:r>
    <w:r>
      <w:t xml:space="preserve">Antrag für den </w:t>
    </w:r>
    <w:r>
      <w:ptab w:relativeTo="margin" w:alignment="right" w:leader="none"/>
    </w:r>
    <w:r>
      <w:t>Erläuterungsbericht</w:t>
    </w:r>
    <w:r>
      <w:tab/>
    </w:r>
  </w:p>
  <w:p w14:paraId="10AE3120" w14:textId="77777777" w:rsidR="000C1925" w:rsidRDefault="000C1925">
    <w:pPr>
      <w:pStyle w:val="Kopfzeile"/>
    </w:pPr>
    <w:r>
      <w:t>Bad Füssing</w:t>
    </w:r>
    <w:r>
      <w:tab/>
      <w:t>Wassergesetze und Abwassergesetze</w:t>
    </w:r>
    <w:r>
      <w:tab/>
      <w:t xml:space="preserve">Seite </w:t>
    </w:r>
    <w:r>
      <w:fldChar w:fldCharType="begin"/>
    </w:r>
    <w:r>
      <w:instrText>PAGE   \* MERGEFORMAT</w:instrText>
    </w:r>
    <w:r>
      <w:fldChar w:fldCharType="separate"/>
    </w:r>
    <w:r>
      <w:t>1</w:t>
    </w:r>
    <w:r>
      <w:fldChar w:fldCharType="end"/>
    </w:r>
  </w:p>
  <w:p w14:paraId="2D728B5B" w14:textId="74184220" w:rsidR="00C80D00" w:rsidRDefault="00192804" w:rsidP="0037188A">
    <w:pPr>
      <w:pStyle w:val="Kopfzeile"/>
    </w:pPr>
    <w:r>
      <w:pict w14:anchorId="6DE8FC11">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F89E" w14:textId="6D900DB6" w:rsidR="009C5A5D" w:rsidRPr="00C22667" w:rsidRDefault="00192804" w:rsidP="00EC7111">
    <w:pPr>
      <w:pStyle w:val="Kopfzeile"/>
      <w:tabs>
        <w:tab w:val="clear" w:pos="4536"/>
        <w:tab w:val="clear" w:pos="9072"/>
        <w:tab w:val="left" w:pos="7796"/>
      </w:tabs>
    </w:pPr>
    <w:r>
      <w:rPr>
        <w:noProof/>
      </w:rPr>
      <w:pict w14:anchorId="2FEABFED">
        <v:rect id="_x0000_s2056" style="position:absolute;left:0;text-align:left;margin-left:0;margin-top:0;width:453.6pt;height:1.5pt;z-index:251663360;mso-position-horizontal:center;mso-position-horizontal-relative:margin;mso-position-vertical:top;mso-position-vertical-relative:margin" o:hralign="center" o:hrstd="t" o:hr="t" fillcolor="#a0a0a0" stroked="f">
          <w10:wrap type="square" anchorx="margin" anchory="margin"/>
        </v:rect>
      </w:pict>
    </w:r>
    <w:r w:rsidR="00EC7111">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E5695" w14:textId="3D188829" w:rsidR="00BB734D" w:rsidRPr="00BB734D" w:rsidRDefault="00EC7111" w:rsidP="00BB734D">
    <w:pPr>
      <w:pStyle w:val="Kopfzeile"/>
    </w:pPr>
    <w:r>
      <w:ptab w:relativeTo="margin" w:alignment="center" w:leader="none"/>
    </w:r>
    <w:r>
      <w:ptab w:relativeTo="margin" w:alignment="right" w:leader="none"/>
    </w:r>
    <w:r>
      <w:t xml:space="preserve">Seite </w:t>
    </w:r>
    <w:r>
      <w:fldChar w:fldCharType="begin"/>
    </w:r>
    <w:r>
      <w:instrText>PAGE   \* MERGEFORMAT</w:instrText>
    </w:r>
    <w:r>
      <w:fldChar w:fldCharType="separate"/>
    </w:r>
    <w:r>
      <w:t>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9C75" w14:textId="66EC4FED" w:rsidR="00F063D8" w:rsidRPr="00BB734D" w:rsidRDefault="00F063D8" w:rsidP="00BB734D">
    <w:pPr>
      <w:pStyle w:val="Kopfzeile"/>
    </w:pPr>
    <w:r>
      <w:ptab w:relativeTo="margin" w:alignment="center" w:leader="none"/>
    </w:r>
    <w:r>
      <w:ptab w:relativeTo="margin" w:alignment="right" w:leader="none"/>
    </w:r>
    <w:r>
      <w:t xml:space="preserve">Seite </w:t>
    </w: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276"/>
    <w:multiLevelType w:val="hybridMultilevel"/>
    <w:tmpl w:val="303A7B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B2264B"/>
    <w:multiLevelType w:val="hybridMultilevel"/>
    <w:tmpl w:val="8CE818AA"/>
    <w:lvl w:ilvl="0" w:tplc="0A2A3698">
      <w:start w:val="254"/>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2" w15:restartNumberingAfterBreak="0">
    <w:nsid w:val="05F06CBD"/>
    <w:multiLevelType w:val="hybridMultilevel"/>
    <w:tmpl w:val="25C666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36393F"/>
    <w:multiLevelType w:val="multilevel"/>
    <w:tmpl w:val="B74C5F58"/>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2"/>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4" w15:restartNumberingAfterBreak="0">
    <w:nsid w:val="0B394B8B"/>
    <w:multiLevelType w:val="multilevel"/>
    <w:tmpl w:val="A51E052E"/>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0"/>
        <w:szCs w:val="24"/>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5" w15:restartNumberingAfterBreak="0">
    <w:nsid w:val="0B475FE9"/>
    <w:multiLevelType w:val="multilevel"/>
    <w:tmpl w:val="7CDC9D12"/>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0"/>
        <w:szCs w:val="24"/>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6" w15:restartNumberingAfterBreak="0">
    <w:nsid w:val="107F09C6"/>
    <w:multiLevelType w:val="multilevel"/>
    <w:tmpl w:val="A51E052E"/>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0"/>
        <w:szCs w:val="24"/>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7" w15:restartNumberingAfterBreak="0">
    <w:nsid w:val="15551C79"/>
    <w:multiLevelType w:val="multilevel"/>
    <w:tmpl w:val="A51E052E"/>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0"/>
        <w:szCs w:val="24"/>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8" w15:restartNumberingAfterBreak="0">
    <w:nsid w:val="1E6C3E47"/>
    <w:multiLevelType w:val="hybridMultilevel"/>
    <w:tmpl w:val="C33E9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2205DFE"/>
    <w:multiLevelType w:val="hybridMultilevel"/>
    <w:tmpl w:val="4EDE1176"/>
    <w:lvl w:ilvl="0" w:tplc="0A2A3698">
      <w:start w:val="254"/>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443" w:hanging="360"/>
      </w:pPr>
      <w:rPr>
        <w:rFonts w:ascii="Courier New" w:hAnsi="Courier New" w:cs="Courier New" w:hint="default"/>
      </w:rPr>
    </w:lvl>
    <w:lvl w:ilvl="2" w:tplc="04070005" w:tentative="1">
      <w:start w:val="1"/>
      <w:numFmt w:val="bullet"/>
      <w:lvlText w:val=""/>
      <w:lvlJc w:val="left"/>
      <w:pPr>
        <w:ind w:left="2163" w:hanging="360"/>
      </w:pPr>
      <w:rPr>
        <w:rFonts w:ascii="Wingdings" w:hAnsi="Wingdings" w:hint="default"/>
      </w:rPr>
    </w:lvl>
    <w:lvl w:ilvl="3" w:tplc="04070001" w:tentative="1">
      <w:start w:val="1"/>
      <w:numFmt w:val="bullet"/>
      <w:lvlText w:val=""/>
      <w:lvlJc w:val="left"/>
      <w:pPr>
        <w:ind w:left="2883" w:hanging="360"/>
      </w:pPr>
      <w:rPr>
        <w:rFonts w:ascii="Symbol" w:hAnsi="Symbol" w:hint="default"/>
      </w:rPr>
    </w:lvl>
    <w:lvl w:ilvl="4" w:tplc="04070003" w:tentative="1">
      <w:start w:val="1"/>
      <w:numFmt w:val="bullet"/>
      <w:lvlText w:val="o"/>
      <w:lvlJc w:val="left"/>
      <w:pPr>
        <w:ind w:left="3603" w:hanging="360"/>
      </w:pPr>
      <w:rPr>
        <w:rFonts w:ascii="Courier New" w:hAnsi="Courier New" w:cs="Courier New" w:hint="default"/>
      </w:rPr>
    </w:lvl>
    <w:lvl w:ilvl="5" w:tplc="04070005" w:tentative="1">
      <w:start w:val="1"/>
      <w:numFmt w:val="bullet"/>
      <w:lvlText w:val=""/>
      <w:lvlJc w:val="left"/>
      <w:pPr>
        <w:ind w:left="4323" w:hanging="360"/>
      </w:pPr>
      <w:rPr>
        <w:rFonts w:ascii="Wingdings" w:hAnsi="Wingdings" w:hint="default"/>
      </w:rPr>
    </w:lvl>
    <w:lvl w:ilvl="6" w:tplc="04070001" w:tentative="1">
      <w:start w:val="1"/>
      <w:numFmt w:val="bullet"/>
      <w:lvlText w:val=""/>
      <w:lvlJc w:val="left"/>
      <w:pPr>
        <w:ind w:left="5043" w:hanging="360"/>
      </w:pPr>
      <w:rPr>
        <w:rFonts w:ascii="Symbol" w:hAnsi="Symbol" w:hint="default"/>
      </w:rPr>
    </w:lvl>
    <w:lvl w:ilvl="7" w:tplc="04070003" w:tentative="1">
      <w:start w:val="1"/>
      <w:numFmt w:val="bullet"/>
      <w:lvlText w:val="o"/>
      <w:lvlJc w:val="left"/>
      <w:pPr>
        <w:ind w:left="5763" w:hanging="360"/>
      </w:pPr>
      <w:rPr>
        <w:rFonts w:ascii="Courier New" w:hAnsi="Courier New" w:cs="Courier New" w:hint="default"/>
      </w:rPr>
    </w:lvl>
    <w:lvl w:ilvl="8" w:tplc="04070005" w:tentative="1">
      <w:start w:val="1"/>
      <w:numFmt w:val="bullet"/>
      <w:lvlText w:val=""/>
      <w:lvlJc w:val="left"/>
      <w:pPr>
        <w:ind w:left="6483" w:hanging="360"/>
      </w:pPr>
      <w:rPr>
        <w:rFonts w:ascii="Wingdings" w:hAnsi="Wingdings" w:hint="default"/>
      </w:rPr>
    </w:lvl>
  </w:abstractNum>
  <w:abstractNum w:abstractNumId="10" w15:restartNumberingAfterBreak="0">
    <w:nsid w:val="23F766B3"/>
    <w:multiLevelType w:val="hybridMultilevel"/>
    <w:tmpl w:val="419ED22A"/>
    <w:lvl w:ilvl="0" w:tplc="7A3CC760">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9D32E4B"/>
    <w:multiLevelType w:val="multilevel"/>
    <w:tmpl w:val="FC90E8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E1508B9"/>
    <w:multiLevelType w:val="multilevel"/>
    <w:tmpl w:val="A51E052E"/>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0"/>
        <w:szCs w:val="24"/>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13" w15:restartNumberingAfterBreak="0">
    <w:nsid w:val="36B74DE7"/>
    <w:multiLevelType w:val="hybridMultilevel"/>
    <w:tmpl w:val="56A0C9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7064E6"/>
    <w:multiLevelType w:val="hybridMultilevel"/>
    <w:tmpl w:val="263C51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7A53D4"/>
    <w:multiLevelType w:val="multilevel"/>
    <w:tmpl w:val="FC90E8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CE1504D"/>
    <w:multiLevelType w:val="hybridMultilevel"/>
    <w:tmpl w:val="A2644E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86059D"/>
    <w:multiLevelType w:val="multilevel"/>
    <w:tmpl w:val="1D2A5D5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040" w:hanging="2160"/>
      </w:pPr>
      <w:rPr>
        <w:rFonts w:hint="default"/>
      </w:rPr>
    </w:lvl>
  </w:abstractNum>
  <w:abstractNum w:abstractNumId="18" w15:restartNumberingAfterBreak="0">
    <w:nsid w:val="49104029"/>
    <w:multiLevelType w:val="hybridMultilevel"/>
    <w:tmpl w:val="5D6C55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FF22B4"/>
    <w:multiLevelType w:val="hybridMultilevel"/>
    <w:tmpl w:val="D7B018F0"/>
    <w:lvl w:ilvl="0" w:tplc="0A2A3698">
      <w:start w:val="254"/>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20" w15:restartNumberingAfterBreak="0">
    <w:nsid w:val="52846006"/>
    <w:multiLevelType w:val="hybridMultilevel"/>
    <w:tmpl w:val="1AFCB48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92809B6"/>
    <w:multiLevelType w:val="hybridMultilevel"/>
    <w:tmpl w:val="62FE3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861348"/>
    <w:multiLevelType w:val="hybridMultilevel"/>
    <w:tmpl w:val="C92AE7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FC54A9F"/>
    <w:multiLevelType w:val="multilevel"/>
    <w:tmpl w:val="B74C5F58"/>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2"/>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abstractNum w:abstractNumId="24" w15:restartNumberingAfterBreak="0">
    <w:nsid w:val="629B167F"/>
    <w:multiLevelType w:val="hybridMultilevel"/>
    <w:tmpl w:val="5666DD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9996EAE"/>
    <w:multiLevelType w:val="hybridMultilevel"/>
    <w:tmpl w:val="A75863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F085661"/>
    <w:multiLevelType w:val="hybridMultilevel"/>
    <w:tmpl w:val="2C503DF6"/>
    <w:lvl w:ilvl="0" w:tplc="0407000F">
      <w:start w:val="1"/>
      <w:numFmt w:val="decimal"/>
      <w:lvlText w:val="%1."/>
      <w:lvlJc w:val="left"/>
      <w:pPr>
        <w:ind w:left="2484" w:hanging="360"/>
      </w:pPr>
    </w:lvl>
    <w:lvl w:ilvl="1" w:tplc="04070019" w:tentative="1">
      <w:start w:val="1"/>
      <w:numFmt w:val="lowerLetter"/>
      <w:lvlText w:val="%2."/>
      <w:lvlJc w:val="left"/>
      <w:pPr>
        <w:ind w:left="3204" w:hanging="360"/>
      </w:pPr>
    </w:lvl>
    <w:lvl w:ilvl="2" w:tplc="0407001B" w:tentative="1">
      <w:start w:val="1"/>
      <w:numFmt w:val="lowerRoman"/>
      <w:lvlText w:val="%3."/>
      <w:lvlJc w:val="right"/>
      <w:pPr>
        <w:ind w:left="3924" w:hanging="180"/>
      </w:pPr>
    </w:lvl>
    <w:lvl w:ilvl="3" w:tplc="0407000F" w:tentative="1">
      <w:start w:val="1"/>
      <w:numFmt w:val="decimal"/>
      <w:lvlText w:val="%4."/>
      <w:lvlJc w:val="left"/>
      <w:pPr>
        <w:ind w:left="4644" w:hanging="360"/>
      </w:pPr>
    </w:lvl>
    <w:lvl w:ilvl="4" w:tplc="04070019" w:tentative="1">
      <w:start w:val="1"/>
      <w:numFmt w:val="lowerLetter"/>
      <w:lvlText w:val="%5."/>
      <w:lvlJc w:val="left"/>
      <w:pPr>
        <w:ind w:left="5364" w:hanging="360"/>
      </w:pPr>
    </w:lvl>
    <w:lvl w:ilvl="5" w:tplc="0407001B" w:tentative="1">
      <w:start w:val="1"/>
      <w:numFmt w:val="lowerRoman"/>
      <w:lvlText w:val="%6."/>
      <w:lvlJc w:val="right"/>
      <w:pPr>
        <w:ind w:left="6084" w:hanging="180"/>
      </w:pPr>
    </w:lvl>
    <w:lvl w:ilvl="6" w:tplc="0407000F" w:tentative="1">
      <w:start w:val="1"/>
      <w:numFmt w:val="decimal"/>
      <w:lvlText w:val="%7."/>
      <w:lvlJc w:val="left"/>
      <w:pPr>
        <w:ind w:left="6804" w:hanging="360"/>
      </w:pPr>
    </w:lvl>
    <w:lvl w:ilvl="7" w:tplc="04070019" w:tentative="1">
      <w:start w:val="1"/>
      <w:numFmt w:val="lowerLetter"/>
      <w:lvlText w:val="%8."/>
      <w:lvlJc w:val="left"/>
      <w:pPr>
        <w:ind w:left="7524" w:hanging="360"/>
      </w:pPr>
    </w:lvl>
    <w:lvl w:ilvl="8" w:tplc="0407001B" w:tentative="1">
      <w:start w:val="1"/>
      <w:numFmt w:val="lowerRoman"/>
      <w:lvlText w:val="%9."/>
      <w:lvlJc w:val="right"/>
      <w:pPr>
        <w:ind w:left="8244" w:hanging="180"/>
      </w:pPr>
    </w:lvl>
  </w:abstractNum>
  <w:abstractNum w:abstractNumId="27" w15:restartNumberingAfterBreak="0">
    <w:nsid w:val="7618401B"/>
    <w:multiLevelType w:val="multilevel"/>
    <w:tmpl w:val="B74C5F58"/>
    <w:lvl w:ilvl="0">
      <w:start w:val="1"/>
      <w:numFmt w:val="decimal"/>
      <w:lvlText w:val="%1."/>
      <w:lvlJc w:val="left"/>
      <w:pPr>
        <w:ind w:left="360" w:hanging="360"/>
      </w:pPr>
    </w:lvl>
    <w:lvl w:ilvl="1">
      <w:start w:val="1"/>
      <w:numFmt w:val="decimal"/>
      <w:isLgl/>
      <w:lvlText w:val="%1.%2"/>
      <w:lvlJc w:val="left"/>
      <w:pPr>
        <w:ind w:left="705" w:hanging="705"/>
      </w:pPr>
      <w:rPr>
        <w:rFonts w:cstheme="majorBidi" w:hint="default"/>
        <w:sz w:val="22"/>
      </w:rPr>
    </w:lvl>
    <w:lvl w:ilvl="2">
      <w:start w:val="1"/>
      <w:numFmt w:val="decimal"/>
      <w:isLgl/>
      <w:lvlText w:val="%1.%2.%3"/>
      <w:lvlJc w:val="left"/>
      <w:pPr>
        <w:ind w:left="720" w:hanging="720"/>
      </w:pPr>
      <w:rPr>
        <w:rFonts w:cstheme="majorBidi" w:hint="default"/>
        <w:sz w:val="22"/>
      </w:rPr>
    </w:lvl>
    <w:lvl w:ilvl="3">
      <w:start w:val="1"/>
      <w:numFmt w:val="decimal"/>
      <w:isLgl/>
      <w:lvlText w:val="%1.%2.%3.%4"/>
      <w:lvlJc w:val="left"/>
      <w:pPr>
        <w:ind w:left="720" w:hanging="720"/>
      </w:pPr>
      <w:rPr>
        <w:rFonts w:cstheme="majorBidi" w:hint="default"/>
        <w:sz w:val="22"/>
      </w:rPr>
    </w:lvl>
    <w:lvl w:ilvl="4">
      <w:start w:val="1"/>
      <w:numFmt w:val="decimal"/>
      <w:isLgl/>
      <w:lvlText w:val="%1.%2.%3.%4.%5"/>
      <w:lvlJc w:val="left"/>
      <w:pPr>
        <w:ind w:left="1080" w:hanging="1080"/>
      </w:pPr>
      <w:rPr>
        <w:rFonts w:cstheme="majorBidi" w:hint="default"/>
        <w:sz w:val="22"/>
      </w:rPr>
    </w:lvl>
    <w:lvl w:ilvl="5">
      <w:start w:val="1"/>
      <w:numFmt w:val="decimal"/>
      <w:isLgl/>
      <w:lvlText w:val="%1.%2.%3.%4.%5.%6"/>
      <w:lvlJc w:val="left"/>
      <w:pPr>
        <w:ind w:left="1080" w:hanging="1080"/>
      </w:pPr>
      <w:rPr>
        <w:rFonts w:cstheme="majorBidi" w:hint="default"/>
        <w:sz w:val="22"/>
      </w:rPr>
    </w:lvl>
    <w:lvl w:ilvl="6">
      <w:start w:val="1"/>
      <w:numFmt w:val="decimal"/>
      <w:isLgl/>
      <w:lvlText w:val="%1.%2.%3.%4.%5.%6.%7"/>
      <w:lvlJc w:val="left"/>
      <w:pPr>
        <w:ind w:left="1440" w:hanging="1440"/>
      </w:pPr>
      <w:rPr>
        <w:rFonts w:cstheme="majorBidi" w:hint="default"/>
        <w:sz w:val="22"/>
      </w:rPr>
    </w:lvl>
    <w:lvl w:ilvl="7">
      <w:start w:val="1"/>
      <w:numFmt w:val="decimal"/>
      <w:isLgl/>
      <w:lvlText w:val="%1.%2.%3.%4.%5.%6.%7.%8"/>
      <w:lvlJc w:val="left"/>
      <w:pPr>
        <w:ind w:left="1440" w:hanging="1440"/>
      </w:pPr>
      <w:rPr>
        <w:rFonts w:cstheme="majorBidi" w:hint="default"/>
        <w:sz w:val="22"/>
      </w:rPr>
    </w:lvl>
    <w:lvl w:ilvl="8">
      <w:start w:val="1"/>
      <w:numFmt w:val="decimal"/>
      <w:isLgl/>
      <w:lvlText w:val="%1.%2.%3.%4.%5.%6.%7.%8.%9"/>
      <w:lvlJc w:val="left"/>
      <w:pPr>
        <w:ind w:left="1800" w:hanging="1800"/>
      </w:pPr>
      <w:rPr>
        <w:rFonts w:cstheme="majorBidi" w:hint="default"/>
        <w:sz w:val="22"/>
      </w:rPr>
    </w:lvl>
  </w:abstractNum>
  <w:num w:numId="1">
    <w:abstractNumId w:val="14"/>
  </w:num>
  <w:num w:numId="2">
    <w:abstractNumId w:val="26"/>
  </w:num>
  <w:num w:numId="3">
    <w:abstractNumId w:val="3"/>
  </w:num>
  <w:num w:numId="4">
    <w:abstractNumId w:val="23"/>
  </w:num>
  <w:num w:numId="5">
    <w:abstractNumId w:val="27"/>
  </w:num>
  <w:num w:numId="6">
    <w:abstractNumId w:val="5"/>
  </w:num>
  <w:num w:numId="7">
    <w:abstractNumId w:val="6"/>
  </w:num>
  <w:num w:numId="8">
    <w:abstractNumId w:val="4"/>
  </w:num>
  <w:num w:numId="9">
    <w:abstractNumId w:val="19"/>
  </w:num>
  <w:num w:numId="10">
    <w:abstractNumId w:val="1"/>
  </w:num>
  <w:num w:numId="11">
    <w:abstractNumId w:val="7"/>
  </w:num>
  <w:num w:numId="12">
    <w:abstractNumId w:val="9"/>
  </w:num>
  <w:num w:numId="13">
    <w:abstractNumId w:val="12"/>
  </w:num>
  <w:num w:numId="14">
    <w:abstractNumId w:val="20"/>
  </w:num>
  <w:num w:numId="15">
    <w:abstractNumId w:val="25"/>
  </w:num>
  <w:num w:numId="16">
    <w:abstractNumId w:val="13"/>
  </w:num>
  <w:num w:numId="17">
    <w:abstractNumId w:val="22"/>
  </w:num>
  <w:num w:numId="18">
    <w:abstractNumId w:val="18"/>
  </w:num>
  <w:num w:numId="19">
    <w:abstractNumId w:val="15"/>
  </w:num>
  <w:num w:numId="20">
    <w:abstractNumId w:val="2"/>
  </w:num>
  <w:num w:numId="21">
    <w:abstractNumId w:val="8"/>
  </w:num>
  <w:num w:numId="22">
    <w:abstractNumId w:val="11"/>
  </w:num>
  <w:num w:numId="23">
    <w:abstractNumId w:val="17"/>
  </w:num>
  <w:num w:numId="24">
    <w:abstractNumId w:val="24"/>
  </w:num>
  <w:num w:numId="25">
    <w:abstractNumId w:val="0"/>
  </w:num>
  <w:num w:numId="26">
    <w:abstractNumId w:val="16"/>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autoHyphenation/>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D8"/>
    <w:rsid w:val="00050A6A"/>
    <w:rsid w:val="000A52E2"/>
    <w:rsid w:val="000C1925"/>
    <w:rsid w:val="000C75D1"/>
    <w:rsid w:val="00146F6A"/>
    <w:rsid w:val="00147D20"/>
    <w:rsid w:val="0016579C"/>
    <w:rsid w:val="00192804"/>
    <w:rsid w:val="001E4A6C"/>
    <w:rsid w:val="002413D5"/>
    <w:rsid w:val="002519E5"/>
    <w:rsid w:val="00256616"/>
    <w:rsid w:val="002631FD"/>
    <w:rsid w:val="002632D5"/>
    <w:rsid w:val="0029700B"/>
    <w:rsid w:val="0037188A"/>
    <w:rsid w:val="004B45A9"/>
    <w:rsid w:val="005226E6"/>
    <w:rsid w:val="0055610E"/>
    <w:rsid w:val="006473DC"/>
    <w:rsid w:val="00691E32"/>
    <w:rsid w:val="007876DF"/>
    <w:rsid w:val="007A0A8B"/>
    <w:rsid w:val="007D33B5"/>
    <w:rsid w:val="00805AD9"/>
    <w:rsid w:val="00895150"/>
    <w:rsid w:val="008D7795"/>
    <w:rsid w:val="009276D8"/>
    <w:rsid w:val="009450A2"/>
    <w:rsid w:val="009C5A5D"/>
    <w:rsid w:val="00A33FCE"/>
    <w:rsid w:val="00A650A4"/>
    <w:rsid w:val="00A769B2"/>
    <w:rsid w:val="00AC577C"/>
    <w:rsid w:val="00B1145A"/>
    <w:rsid w:val="00B36293"/>
    <w:rsid w:val="00BB734D"/>
    <w:rsid w:val="00C22667"/>
    <w:rsid w:val="00C55F08"/>
    <w:rsid w:val="00C80D00"/>
    <w:rsid w:val="00D01229"/>
    <w:rsid w:val="00D2546F"/>
    <w:rsid w:val="00D80BFC"/>
    <w:rsid w:val="00EC7111"/>
    <w:rsid w:val="00ED18CA"/>
    <w:rsid w:val="00F063D8"/>
    <w:rsid w:val="00F51639"/>
    <w:rsid w:val="00F52631"/>
    <w:rsid w:val="00F8719B"/>
    <w:rsid w:val="00FD5D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1BA08B87"/>
  <w15:chartTrackingRefBased/>
  <w15:docId w15:val="{91323425-A873-47EC-8D3F-1450321E2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3FCE"/>
    <w:pPr>
      <w:jc w:val="both"/>
    </w:pPr>
    <w:rPr>
      <w:sz w:val="20"/>
    </w:rPr>
  </w:style>
  <w:style w:type="paragraph" w:styleId="berschrift1">
    <w:name w:val="heading 1"/>
    <w:basedOn w:val="Standard"/>
    <w:next w:val="Standard"/>
    <w:link w:val="berschrift1Zchn"/>
    <w:uiPriority w:val="9"/>
    <w:qFormat/>
    <w:rsid w:val="00C55F08"/>
    <w:pPr>
      <w:keepNext/>
      <w:keepLines/>
      <w:outlineLvl w:val="0"/>
    </w:pPr>
    <w:rPr>
      <w:rFonts w:eastAsiaTheme="majorEastAsia" w:cstheme="majorBidi"/>
      <w:b/>
      <w:sz w:val="23"/>
      <w:szCs w:val="32"/>
    </w:rPr>
  </w:style>
  <w:style w:type="paragraph" w:styleId="berschrift2">
    <w:name w:val="heading 2"/>
    <w:basedOn w:val="Standard"/>
    <w:next w:val="Standard"/>
    <w:link w:val="berschrift2Zchn"/>
    <w:uiPriority w:val="9"/>
    <w:unhideWhenUsed/>
    <w:qFormat/>
    <w:rsid w:val="007A0A8B"/>
    <w:pPr>
      <w:keepNext/>
      <w:keepLines/>
      <w:spacing w:before="40"/>
      <w:outlineLvl w:val="1"/>
    </w:pPr>
    <w:rPr>
      <w:rFonts w:eastAsiaTheme="majorEastAsia" w:cstheme="majorBidi"/>
      <w:b/>
      <w:szCs w:val="26"/>
    </w:rPr>
  </w:style>
  <w:style w:type="paragraph" w:styleId="berschrift3">
    <w:name w:val="heading 3"/>
    <w:basedOn w:val="Standard"/>
    <w:next w:val="Standard"/>
    <w:link w:val="berschrift3Zchn"/>
    <w:uiPriority w:val="9"/>
    <w:semiHidden/>
    <w:unhideWhenUsed/>
    <w:qFormat/>
    <w:rsid w:val="002631F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2631F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5F08"/>
    <w:rPr>
      <w:rFonts w:eastAsiaTheme="majorEastAsia" w:cstheme="majorBidi"/>
      <w:b/>
      <w:sz w:val="23"/>
      <w:szCs w:val="32"/>
    </w:rPr>
  </w:style>
  <w:style w:type="paragraph" w:styleId="Inhaltsverzeichnisberschrift">
    <w:name w:val="TOC Heading"/>
    <w:basedOn w:val="berschrift1"/>
    <w:next w:val="Standard"/>
    <w:uiPriority w:val="39"/>
    <w:unhideWhenUsed/>
    <w:qFormat/>
    <w:rsid w:val="009276D8"/>
    <w:pPr>
      <w:spacing w:line="259" w:lineRule="auto"/>
      <w:outlineLvl w:val="9"/>
    </w:pPr>
    <w:rPr>
      <w:lang w:eastAsia="de-DE"/>
    </w:rPr>
  </w:style>
  <w:style w:type="paragraph" w:styleId="Kopfzeile">
    <w:name w:val="header"/>
    <w:basedOn w:val="Standard"/>
    <w:link w:val="KopfzeileZchn"/>
    <w:uiPriority w:val="99"/>
    <w:unhideWhenUsed/>
    <w:rsid w:val="009276D8"/>
    <w:pPr>
      <w:tabs>
        <w:tab w:val="center" w:pos="4536"/>
        <w:tab w:val="right" w:pos="9072"/>
      </w:tabs>
    </w:pPr>
  </w:style>
  <w:style w:type="character" w:customStyle="1" w:styleId="KopfzeileZchn">
    <w:name w:val="Kopfzeile Zchn"/>
    <w:basedOn w:val="Absatz-Standardschriftart"/>
    <w:link w:val="Kopfzeile"/>
    <w:uiPriority w:val="99"/>
    <w:rsid w:val="009276D8"/>
  </w:style>
  <w:style w:type="paragraph" w:styleId="Fuzeile">
    <w:name w:val="footer"/>
    <w:basedOn w:val="Standard"/>
    <w:link w:val="FuzeileZchn"/>
    <w:uiPriority w:val="99"/>
    <w:unhideWhenUsed/>
    <w:rsid w:val="009276D8"/>
    <w:pPr>
      <w:tabs>
        <w:tab w:val="center" w:pos="4536"/>
        <w:tab w:val="right" w:pos="9072"/>
      </w:tabs>
    </w:pPr>
  </w:style>
  <w:style w:type="character" w:customStyle="1" w:styleId="FuzeileZchn">
    <w:name w:val="Fußzeile Zchn"/>
    <w:basedOn w:val="Absatz-Standardschriftart"/>
    <w:link w:val="Fuzeile"/>
    <w:uiPriority w:val="99"/>
    <w:rsid w:val="009276D8"/>
  </w:style>
  <w:style w:type="paragraph" w:styleId="Verzeichnis1">
    <w:name w:val="toc 1"/>
    <w:basedOn w:val="Standard"/>
    <w:next w:val="Standard"/>
    <w:autoRedefine/>
    <w:uiPriority w:val="39"/>
    <w:unhideWhenUsed/>
    <w:rsid w:val="00D80BFC"/>
    <w:pPr>
      <w:tabs>
        <w:tab w:val="left" w:pos="440"/>
        <w:tab w:val="right" w:leader="dot" w:pos="9062"/>
      </w:tabs>
      <w:spacing w:after="100"/>
    </w:pPr>
  </w:style>
  <w:style w:type="character" w:styleId="Hyperlink">
    <w:name w:val="Hyperlink"/>
    <w:basedOn w:val="Absatz-Standardschriftart"/>
    <w:uiPriority w:val="99"/>
    <w:unhideWhenUsed/>
    <w:rsid w:val="00D2546F"/>
    <w:rPr>
      <w:color w:val="0563C1" w:themeColor="hyperlink"/>
      <w:u w:val="single"/>
    </w:rPr>
  </w:style>
  <w:style w:type="paragraph" w:styleId="Verzeichnis2">
    <w:name w:val="toc 2"/>
    <w:basedOn w:val="Standard"/>
    <w:next w:val="Standard"/>
    <w:autoRedefine/>
    <w:uiPriority w:val="39"/>
    <w:unhideWhenUsed/>
    <w:rsid w:val="007A0A8B"/>
    <w:pPr>
      <w:tabs>
        <w:tab w:val="left" w:pos="426"/>
        <w:tab w:val="right" w:leader="dot" w:pos="9062"/>
      </w:tabs>
      <w:spacing w:after="100" w:line="259" w:lineRule="auto"/>
    </w:pPr>
    <w:rPr>
      <w:rFonts w:asciiTheme="minorHAnsi" w:eastAsiaTheme="minorEastAsia" w:hAnsiTheme="minorHAnsi" w:cs="Times New Roman"/>
      <w:lang w:eastAsia="de-DE"/>
    </w:rPr>
  </w:style>
  <w:style w:type="paragraph" w:styleId="Verzeichnis3">
    <w:name w:val="toc 3"/>
    <w:basedOn w:val="Standard"/>
    <w:next w:val="Standard"/>
    <w:autoRedefine/>
    <w:uiPriority w:val="39"/>
    <w:unhideWhenUsed/>
    <w:rsid w:val="00D2546F"/>
    <w:pPr>
      <w:spacing w:after="100" w:line="259" w:lineRule="auto"/>
      <w:ind w:left="440"/>
    </w:pPr>
    <w:rPr>
      <w:rFonts w:asciiTheme="minorHAnsi" w:eastAsiaTheme="minorEastAsia" w:hAnsiTheme="minorHAnsi" w:cs="Times New Roman"/>
      <w:lang w:eastAsia="de-DE"/>
    </w:rPr>
  </w:style>
  <w:style w:type="character" w:customStyle="1" w:styleId="berschrift2Zchn">
    <w:name w:val="Überschrift 2 Zchn"/>
    <w:basedOn w:val="Absatz-Standardschriftart"/>
    <w:link w:val="berschrift2"/>
    <w:uiPriority w:val="9"/>
    <w:rsid w:val="007A0A8B"/>
    <w:rPr>
      <w:rFonts w:eastAsiaTheme="majorEastAsia" w:cstheme="majorBidi"/>
      <w:b/>
      <w:sz w:val="20"/>
      <w:szCs w:val="26"/>
    </w:rPr>
  </w:style>
  <w:style w:type="paragraph" w:styleId="Listenabsatz">
    <w:name w:val="List Paragraph"/>
    <w:basedOn w:val="Standard"/>
    <w:uiPriority w:val="34"/>
    <w:qFormat/>
    <w:rsid w:val="000C1925"/>
    <w:pPr>
      <w:ind w:left="720"/>
      <w:contextualSpacing/>
    </w:pPr>
  </w:style>
  <w:style w:type="paragraph" w:styleId="KeinLeerraum">
    <w:name w:val="No Spacing"/>
    <w:uiPriority w:val="1"/>
    <w:qFormat/>
    <w:rsid w:val="000C1925"/>
  </w:style>
  <w:style w:type="table" w:customStyle="1" w:styleId="Tabellenraster1">
    <w:name w:val="Tabellenraster1"/>
    <w:basedOn w:val="NormaleTabelle"/>
    <w:next w:val="Tabellenraster"/>
    <w:uiPriority w:val="39"/>
    <w:rsid w:val="00D80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D80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semiHidden/>
    <w:rsid w:val="002631FD"/>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2631FD"/>
    <w:rPr>
      <w:rFonts w:asciiTheme="majorHAnsi" w:eastAsiaTheme="majorEastAsia" w:hAnsiTheme="majorHAnsi" w:cstheme="majorBidi"/>
      <w:i/>
      <w:iCs/>
      <w:color w:val="2E74B5" w:themeColor="accent1" w:themeShade="BF"/>
      <w:sz w:val="20"/>
    </w:rPr>
  </w:style>
  <w:style w:type="paragraph" w:customStyle="1" w:styleId="Inhaltsverzeichnis2Gro">
    <w:name w:val="Inhaltsverzeichnis2 Groß"/>
    <w:basedOn w:val="Standard"/>
    <w:link w:val="Inhaltsverzeichnis2GroZchn"/>
    <w:qFormat/>
    <w:rsid w:val="002631FD"/>
    <w:pPr>
      <w:contextualSpacing/>
      <w:jc w:val="center"/>
    </w:pPr>
    <w:rPr>
      <w:b/>
      <w:bCs/>
      <w:sz w:val="35"/>
      <w:szCs w:val="35"/>
      <w:lang w:eastAsia="de-DE"/>
    </w:rPr>
  </w:style>
  <w:style w:type="paragraph" w:customStyle="1" w:styleId="Inhaltsverzeichnis2Klein">
    <w:name w:val="Inhaltsverzeichnis 2 Klein"/>
    <w:basedOn w:val="Standard"/>
    <w:link w:val="Inhaltsverzeichnis2KleinZchn"/>
    <w:qFormat/>
    <w:rsid w:val="002631FD"/>
    <w:pPr>
      <w:contextualSpacing/>
      <w:jc w:val="center"/>
    </w:pPr>
    <w:rPr>
      <w:b/>
      <w:bCs/>
      <w:sz w:val="29"/>
      <w:szCs w:val="29"/>
      <w:lang w:eastAsia="de-DE"/>
    </w:rPr>
  </w:style>
  <w:style w:type="character" w:customStyle="1" w:styleId="Inhaltsverzeichnis2GroZchn">
    <w:name w:val="Inhaltsverzeichnis2 Groß Zchn"/>
    <w:basedOn w:val="Absatz-Standardschriftart"/>
    <w:link w:val="Inhaltsverzeichnis2Gro"/>
    <w:rsid w:val="002631FD"/>
    <w:rPr>
      <w:b/>
      <w:bCs/>
      <w:sz w:val="35"/>
      <w:szCs w:val="35"/>
      <w:lang w:eastAsia="de-DE"/>
    </w:rPr>
  </w:style>
  <w:style w:type="paragraph" w:customStyle="1" w:styleId="3InhaltsverzeichnisGro">
    <w:name w:val="3. Inhaltsverzeichnis Groß"/>
    <w:basedOn w:val="Standard"/>
    <w:link w:val="3InhaltsverzeichnisGroZchn"/>
    <w:qFormat/>
    <w:rsid w:val="00F063D8"/>
    <w:pPr>
      <w:jc w:val="left"/>
    </w:pPr>
    <w:rPr>
      <w:b/>
      <w:bCs/>
      <w:sz w:val="35"/>
      <w:szCs w:val="35"/>
      <w:lang w:eastAsia="de-DE"/>
    </w:rPr>
  </w:style>
  <w:style w:type="character" w:customStyle="1" w:styleId="Inhaltsverzeichnis2KleinZchn">
    <w:name w:val="Inhaltsverzeichnis 2 Klein Zchn"/>
    <w:basedOn w:val="Absatz-Standardschriftart"/>
    <w:link w:val="Inhaltsverzeichnis2Klein"/>
    <w:rsid w:val="002631FD"/>
    <w:rPr>
      <w:b/>
      <w:bCs/>
      <w:sz w:val="29"/>
      <w:szCs w:val="29"/>
      <w:lang w:eastAsia="de-DE"/>
    </w:rPr>
  </w:style>
  <w:style w:type="paragraph" w:customStyle="1" w:styleId="3Inhaltsverzeichnisklein">
    <w:name w:val="3. Inhaltsverzeichnis klein"/>
    <w:basedOn w:val="Standard"/>
    <w:link w:val="3InhaltsverzeichniskleinZchn"/>
    <w:qFormat/>
    <w:rsid w:val="00F063D8"/>
    <w:pPr>
      <w:jc w:val="left"/>
    </w:pPr>
    <w:rPr>
      <w:b/>
      <w:bCs/>
      <w:sz w:val="29"/>
      <w:szCs w:val="29"/>
      <w:lang w:eastAsia="de-DE"/>
    </w:rPr>
  </w:style>
  <w:style w:type="character" w:customStyle="1" w:styleId="3InhaltsverzeichnisGroZchn">
    <w:name w:val="3. Inhaltsverzeichnis Groß Zchn"/>
    <w:basedOn w:val="Absatz-Standardschriftart"/>
    <w:link w:val="3InhaltsverzeichnisGro"/>
    <w:rsid w:val="00F063D8"/>
    <w:rPr>
      <w:b/>
      <w:bCs/>
      <w:sz w:val="35"/>
      <w:szCs w:val="35"/>
      <w:lang w:eastAsia="de-DE"/>
    </w:rPr>
  </w:style>
  <w:style w:type="paragraph" w:customStyle="1" w:styleId="Flietext">
    <w:name w:val="Fließtext"/>
    <w:basedOn w:val="Standard"/>
    <w:rsid w:val="007D33B5"/>
    <w:pPr>
      <w:spacing w:before="60" w:after="240" w:line="220" w:lineRule="exact"/>
    </w:pPr>
    <w:rPr>
      <w:rFonts w:ascii="Charter BT" w:eastAsia="Times New Roman" w:hAnsi="Charter BT" w:cs="Times New Roman"/>
      <w:sz w:val="18"/>
      <w:szCs w:val="20"/>
      <w:lang w:eastAsia="de-DE"/>
    </w:rPr>
  </w:style>
  <w:style w:type="character" w:customStyle="1" w:styleId="3InhaltsverzeichniskleinZchn">
    <w:name w:val="3. Inhaltsverzeichnis klein Zchn"/>
    <w:basedOn w:val="Absatz-Standardschriftart"/>
    <w:link w:val="3Inhaltsverzeichnisklein"/>
    <w:rsid w:val="00F063D8"/>
    <w:rPr>
      <w:b/>
      <w:bCs/>
      <w:sz w:val="29"/>
      <w:szCs w:val="29"/>
      <w:lang w:eastAsia="de-DE"/>
    </w:rPr>
  </w:style>
  <w:style w:type="paragraph" w:customStyle="1" w:styleId="4InhaltGro">
    <w:name w:val="4. Inhalt Groß"/>
    <w:basedOn w:val="Standard"/>
    <w:link w:val="4InhaltGroZchn"/>
    <w:qFormat/>
    <w:rsid w:val="00F51639"/>
    <w:rPr>
      <w:b/>
      <w:bCs/>
      <w:sz w:val="35"/>
      <w:szCs w:val="32"/>
    </w:rPr>
  </w:style>
  <w:style w:type="paragraph" w:customStyle="1" w:styleId="4InhaltKlein">
    <w:name w:val="4. Inhalt Klein"/>
    <w:basedOn w:val="Standard"/>
    <w:link w:val="4InhaltKleinZchn"/>
    <w:qFormat/>
    <w:rsid w:val="00F51639"/>
    <w:rPr>
      <w:b/>
      <w:bCs/>
      <w:sz w:val="29"/>
      <w:szCs w:val="32"/>
    </w:rPr>
  </w:style>
  <w:style w:type="character" w:customStyle="1" w:styleId="4InhaltGroZchn">
    <w:name w:val="4. Inhalt Groß Zchn"/>
    <w:basedOn w:val="Absatz-Standardschriftart"/>
    <w:link w:val="4InhaltGro"/>
    <w:rsid w:val="00F51639"/>
    <w:rPr>
      <w:b/>
      <w:bCs/>
      <w:sz w:val="35"/>
      <w:szCs w:val="32"/>
    </w:rPr>
  </w:style>
  <w:style w:type="table" w:customStyle="1" w:styleId="Tabellenraster2">
    <w:name w:val="Tabellenraster2"/>
    <w:basedOn w:val="NormaleTabelle"/>
    <w:next w:val="Tabellenraster"/>
    <w:uiPriority w:val="59"/>
    <w:rsid w:val="00691E32"/>
    <w:pPr>
      <w:widowControl w:val="0"/>
      <w:autoSpaceDE w:val="0"/>
      <w:autoSpaceDN w:val="0"/>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InhaltKleinZchn">
    <w:name w:val="4. Inhalt Klein Zchn"/>
    <w:basedOn w:val="Absatz-Standardschriftart"/>
    <w:link w:val="4InhaltKlein"/>
    <w:rsid w:val="00F51639"/>
    <w:rPr>
      <w:b/>
      <w:bCs/>
      <w:sz w:val="29"/>
      <w:szCs w:val="32"/>
    </w:rPr>
  </w:style>
  <w:style w:type="table" w:customStyle="1" w:styleId="Tabellenraster3">
    <w:name w:val="Tabellenraster3"/>
    <w:basedOn w:val="NormaleTabelle"/>
    <w:next w:val="Tabellenraster"/>
    <w:uiPriority w:val="59"/>
    <w:rsid w:val="00691E32"/>
    <w:pPr>
      <w:widowControl w:val="0"/>
      <w:autoSpaceDE w:val="0"/>
      <w:autoSpaceDN w:val="0"/>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691E32"/>
    <w:pPr>
      <w:widowControl w:val="0"/>
      <w:autoSpaceDE w:val="0"/>
      <w:autoSpaceDN w:val="0"/>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691E32"/>
    <w:pPr>
      <w:widowControl w:val="0"/>
      <w:autoSpaceDE w:val="0"/>
      <w:autoSpaceDN w:val="0"/>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image" Target="media/image8.jpeg"/><Relationship Id="rId21" Type="http://schemas.openxmlformats.org/officeDocument/2006/relationships/chart" Target="charts/chart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image" Target="media/image16.jpeg"/><Relationship Id="rId50"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5.xml"/><Relationship Id="rId11" Type="http://schemas.openxmlformats.org/officeDocument/2006/relationships/header" Target="header2.xml"/><Relationship Id="rId24" Type="http://schemas.openxmlformats.org/officeDocument/2006/relationships/chart" Target="charts/chart10.xml"/><Relationship Id="rId32" Type="http://schemas.openxmlformats.org/officeDocument/2006/relationships/footer" Target="footer4.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image" Target="media/image5.jpeg"/><Relationship Id="rId49" Type="http://schemas.openxmlformats.org/officeDocument/2006/relationships/header" Target="header5.xml"/><Relationship Id="rId10" Type="http://schemas.openxmlformats.org/officeDocument/2006/relationships/footer" Target="footer1.xml"/><Relationship Id="rId19" Type="http://schemas.openxmlformats.org/officeDocument/2006/relationships/chart" Target="charts/chart5.xml"/><Relationship Id="rId31" Type="http://schemas.openxmlformats.org/officeDocument/2006/relationships/header" Target="header4.xml"/><Relationship Id="rId44" Type="http://schemas.openxmlformats.org/officeDocument/2006/relationships/image" Target="media/image13.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7.jpeg"/><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image" Target="media/image2.png"/><Relationship Id="rId38" Type="http://schemas.openxmlformats.org/officeDocument/2006/relationships/image" Target="media/image7.jpeg"/><Relationship Id="rId46" Type="http://schemas.openxmlformats.org/officeDocument/2006/relationships/image" Target="media/image15.jpeg"/><Relationship Id="rId20" Type="http://schemas.openxmlformats.org/officeDocument/2006/relationships/chart" Target="charts/chart6.xml"/><Relationship Id="rId41"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85_%5e1_Q.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85_%5e1_Q.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d21b8e388fc515c1/Daten_OD/2025/F&#252;ssing%2025/Kl&#228;ranlage/85_%5e1_Q.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d21b8e388fc515c1/Daten_OD/2025/F&#252;ssing%2025/Kl&#228;ranlage/85_%5e1_Q.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_Fracht_VKB.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_Fracht_VKB.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_Fracht_Biologie.xlsx"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_Fracht_Biologie.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9.xml"/><Relationship Id="rId1" Type="http://schemas.microsoft.com/office/2011/relationships/chartStyle" Target="style9.xml"/></Relationships>
</file>

<file path=word/charts/_rels/chart12.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10.xml"/><Relationship Id="rId1" Type="http://schemas.microsoft.com/office/2011/relationships/chartStyle" Target="style10.xml"/></Relationships>
</file>

<file path=word/charts/_rels/chart13.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11.xml"/><Relationship Id="rId1" Type="http://schemas.microsoft.com/office/2011/relationships/chartStyle" Target="style11.xml"/></Relationships>
</file>

<file path=word/charts/_rels/chart14.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Kl&#228;rgasproduktion.xlsx" TargetMode="External"/><Relationship Id="rId2" Type="http://schemas.microsoft.com/office/2011/relationships/chartColorStyle" Target="colors12.xml"/><Relationship Id="rId1" Type="http://schemas.microsoft.com/office/2011/relationships/chartStyle" Target="style12.xml"/></Relationships>
</file>

<file path=word/charts/_rels/chart15.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Kl&#228;rgasproduktion.xlsx" TargetMode="External"/><Relationship Id="rId2" Type="http://schemas.microsoft.com/office/2011/relationships/chartColorStyle" Target="colors13.xml"/><Relationship Id="rId1" Type="http://schemas.microsoft.com/office/2011/relationships/chartStyle" Target="style13.xml"/></Relationships>
</file>

<file path=word/charts/_rels/chart16.xml.rels><?xml version="1.0" encoding="UTF-8" standalone="yes"?>
<Relationships xmlns="http://schemas.openxmlformats.org/package/2006/relationships"><Relationship Id="rId3" Type="http://schemas.openxmlformats.org/officeDocument/2006/relationships/oleObject" Target="https://d.docs.live.net/d21b8e388fc515c1/Daten_OD/2025/F&#252;ssing%2025/Kl&#228;ranlage/Daten_Wasserrecht%20(Automatisch%20gespeichert).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Trockenwetterzufluss in m</a:t>
            </a:r>
            <a:r>
              <a:rPr lang="de-DE" baseline="30000">
                <a:solidFill>
                  <a:schemeClr val="tx1"/>
                </a:solidFill>
              </a:rPr>
              <a:t>3</a:t>
            </a:r>
            <a:r>
              <a:rPr lang="de-DE">
                <a:solidFill>
                  <a:schemeClr val="tx1"/>
                </a:solidFill>
              </a:rPr>
              <a:t>/d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0"/>
          <c:order val="0"/>
          <c:tx>
            <c:strRef>
              <c:f>'[85_^1_Q.xlsx]Tabelle1'!$B$1</c:f>
              <c:strCache>
                <c:ptCount val="1"/>
                <c:pt idx="0">
                  <c:v>Abwasser m3/d</c:v>
                </c:pt>
              </c:strCache>
            </c:strRef>
          </c:tx>
          <c:spPr>
            <a:ln w="38100" cap="rnd">
              <a:noFill/>
              <a:round/>
            </a:ln>
            <a:effectLst/>
          </c:spPr>
          <c:marker>
            <c:symbol val="circle"/>
            <c:size val="5"/>
            <c:spPr>
              <a:solidFill>
                <a:schemeClr val="accent1"/>
              </a:solidFill>
              <a:ln w="9525">
                <a:solidFill>
                  <a:schemeClr val="accent1"/>
                </a:solidFill>
              </a:ln>
              <a:effectLst/>
            </c:spPr>
          </c:marker>
          <c:xVal>
            <c:numRef>
              <c:f>'[85_^1_Q.xlsx]Tabelle1'!$A$2:$A$762</c:f>
              <c:numCache>
                <c:formatCode>m/d/yy</c:formatCode>
                <c:ptCount val="761"/>
                <c:pt idx="0">
                  <c:v>44562</c:v>
                </c:pt>
                <c:pt idx="1">
                  <c:v>44574</c:v>
                </c:pt>
                <c:pt idx="2">
                  <c:v>44575</c:v>
                </c:pt>
                <c:pt idx="3">
                  <c:v>44576</c:v>
                </c:pt>
                <c:pt idx="4">
                  <c:v>44577</c:v>
                </c:pt>
                <c:pt idx="5">
                  <c:v>44580</c:v>
                </c:pt>
                <c:pt idx="6">
                  <c:v>44581</c:v>
                </c:pt>
                <c:pt idx="7">
                  <c:v>44582</c:v>
                </c:pt>
                <c:pt idx="8">
                  <c:v>44583</c:v>
                </c:pt>
                <c:pt idx="9">
                  <c:v>44584</c:v>
                </c:pt>
                <c:pt idx="10">
                  <c:v>44585</c:v>
                </c:pt>
                <c:pt idx="11">
                  <c:v>44586</c:v>
                </c:pt>
                <c:pt idx="12">
                  <c:v>44587</c:v>
                </c:pt>
                <c:pt idx="13">
                  <c:v>44591</c:v>
                </c:pt>
                <c:pt idx="14">
                  <c:v>44592</c:v>
                </c:pt>
                <c:pt idx="15">
                  <c:v>44593</c:v>
                </c:pt>
                <c:pt idx="16">
                  <c:v>44595</c:v>
                </c:pt>
                <c:pt idx="17">
                  <c:v>44596</c:v>
                </c:pt>
                <c:pt idx="18">
                  <c:v>44597</c:v>
                </c:pt>
                <c:pt idx="19">
                  <c:v>44598</c:v>
                </c:pt>
                <c:pt idx="20">
                  <c:v>44599</c:v>
                </c:pt>
                <c:pt idx="21">
                  <c:v>44600</c:v>
                </c:pt>
                <c:pt idx="22">
                  <c:v>44601</c:v>
                </c:pt>
                <c:pt idx="23">
                  <c:v>44603</c:v>
                </c:pt>
                <c:pt idx="24">
                  <c:v>44604</c:v>
                </c:pt>
                <c:pt idx="25">
                  <c:v>44605</c:v>
                </c:pt>
                <c:pt idx="26">
                  <c:v>44606</c:v>
                </c:pt>
                <c:pt idx="27">
                  <c:v>44607</c:v>
                </c:pt>
                <c:pt idx="28">
                  <c:v>44608</c:v>
                </c:pt>
                <c:pt idx="29">
                  <c:v>44609</c:v>
                </c:pt>
                <c:pt idx="30">
                  <c:v>44610</c:v>
                </c:pt>
                <c:pt idx="31">
                  <c:v>44611</c:v>
                </c:pt>
                <c:pt idx="32">
                  <c:v>44612</c:v>
                </c:pt>
                <c:pt idx="33">
                  <c:v>44613</c:v>
                </c:pt>
                <c:pt idx="34">
                  <c:v>44614</c:v>
                </c:pt>
                <c:pt idx="35">
                  <c:v>44617</c:v>
                </c:pt>
                <c:pt idx="36">
                  <c:v>44621</c:v>
                </c:pt>
                <c:pt idx="37">
                  <c:v>44622</c:v>
                </c:pt>
                <c:pt idx="38">
                  <c:v>44623</c:v>
                </c:pt>
                <c:pt idx="39">
                  <c:v>44624</c:v>
                </c:pt>
                <c:pt idx="40">
                  <c:v>44625</c:v>
                </c:pt>
                <c:pt idx="41">
                  <c:v>44626</c:v>
                </c:pt>
                <c:pt idx="42">
                  <c:v>44627</c:v>
                </c:pt>
                <c:pt idx="43">
                  <c:v>44628</c:v>
                </c:pt>
                <c:pt idx="44">
                  <c:v>44629</c:v>
                </c:pt>
                <c:pt idx="45">
                  <c:v>44630</c:v>
                </c:pt>
                <c:pt idx="46">
                  <c:v>44631</c:v>
                </c:pt>
                <c:pt idx="47">
                  <c:v>44632</c:v>
                </c:pt>
                <c:pt idx="48">
                  <c:v>44633</c:v>
                </c:pt>
                <c:pt idx="49">
                  <c:v>44634</c:v>
                </c:pt>
                <c:pt idx="50">
                  <c:v>44635</c:v>
                </c:pt>
                <c:pt idx="51">
                  <c:v>44637</c:v>
                </c:pt>
                <c:pt idx="52">
                  <c:v>44638</c:v>
                </c:pt>
                <c:pt idx="53">
                  <c:v>44639</c:v>
                </c:pt>
                <c:pt idx="54">
                  <c:v>44640</c:v>
                </c:pt>
                <c:pt idx="55">
                  <c:v>44641</c:v>
                </c:pt>
                <c:pt idx="56">
                  <c:v>44642</c:v>
                </c:pt>
                <c:pt idx="57">
                  <c:v>44643</c:v>
                </c:pt>
                <c:pt idx="58">
                  <c:v>44644</c:v>
                </c:pt>
                <c:pt idx="59">
                  <c:v>44645</c:v>
                </c:pt>
                <c:pt idx="60">
                  <c:v>44646</c:v>
                </c:pt>
                <c:pt idx="61">
                  <c:v>44647</c:v>
                </c:pt>
                <c:pt idx="62">
                  <c:v>44648</c:v>
                </c:pt>
                <c:pt idx="63">
                  <c:v>44649</c:v>
                </c:pt>
                <c:pt idx="64">
                  <c:v>44650</c:v>
                </c:pt>
                <c:pt idx="65">
                  <c:v>44651</c:v>
                </c:pt>
                <c:pt idx="66">
                  <c:v>44654</c:v>
                </c:pt>
                <c:pt idx="67">
                  <c:v>44655</c:v>
                </c:pt>
                <c:pt idx="68">
                  <c:v>44661</c:v>
                </c:pt>
                <c:pt idx="69">
                  <c:v>44662</c:v>
                </c:pt>
                <c:pt idx="70">
                  <c:v>44663</c:v>
                </c:pt>
                <c:pt idx="71">
                  <c:v>44664</c:v>
                </c:pt>
                <c:pt idx="72">
                  <c:v>44665</c:v>
                </c:pt>
                <c:pt idx="73">
                  <c:v>44666</c:v>
                </c:pt>
                <c:pt idx="74">
                  <c:v>44667</c:v>
                </c:pt>
                <c:pt idx="75">
                  <c:v>44668</c:v>
                </c:pt>
                <c:pt idx="76">
                  <c:v>44669</c:v>
                </c:pt>
                <c:pt idx="77">
                  <c:v>44671</c:v>
                </c:pt>
                <c:pt idx="78">
                  <c:v>44672</c:v>
                </c:pt>
                <c:pt idx="79">
                  <c:v>44673</c:v>
                </c:pt>
                <c:pt idx="80">
                  <c:v>44674</c:v>
                </c:pt>
                <c:pt idx="81">
                  <c:v>44675</c:v>
                </c:pt>
                <c:pt idx="82">
                  <c:v>44679</c:v>
                </c:pt>
                <c:pt idx="83">
                  <c:v>44681</c:v>
                </c:pt>
                <c:pt idx="84">
                  <c:v>44682</c:v>
                </c:pt>
                <c:pt idx="85">
                  <c:v>44683</c:v>
                </c:pt>
                <c:pt idx="86">
                  <c:v>44684</c:v>
                </c:pt>
                <c:pt idx="87">
                  <c:v>44685</c:v>
                </c:pt>
                <c:pt idx="88">
                  <c:v>44689</c:v>
                </c:pt>
                <c:pt idx="89">
                  <c:v>44692</c:v>
                </c:pt>
                <c:pt idx="90">
                  <c:v>44693</c:v>
                </c:pt>
                <c:pt idx="91">
                  <c:v>44695</c:v>
                </c:pt>
                <c:pt idx="92">
                  <c:v>44696</c:v>
                </c:pt>
                <c:pt idx="93">
                  <c:v>44699</c:v>
                </c:pt>
                <c:pt idx="94">
                  <c:v>44700</c:v>
                </c:pt>
                <c:pt idx="95">
                  <c:v>44701</c:v>
                </c:pt>
                <c:pt idx="96">
                  <c:v>44703</c:v>
                </c:pt>
                <c:pt idx="97">
                  <c:v>44707</c:v>
                </c:pt>
                <c:pt idx="98">
                  <c:v>44708</c:v>
                </c:pt>
                <c:pt idx="99">
                  <c:v>44709</c:v>
                </c:pt>
                <c:pt idx="100">
                  <c:v>44710</c:v>
                </c:pt>
                <c:pt idx="101">
                  <c:v>44714</c:v>
                </c:pt>
                <c:pt idx="102">
                  <c:v>44715</c:v>
                </c:pt>
                <c:pt idx="103">
                  <c:v>44726</c:v>
                </c:pt>
                <c:pt idx="104">
                  <c:v>44728</c:v>
                </c:pt>
                <c:pt idx="105">
                  <c:v>44730</c:v>
                </c:pt>
                <c:pt idx="106">
                  <c:v>44731</c:v>
                </c:pt>
                <c:pt idx="107">
                  <c:v>44734</c:v>
                </c:pt>
                <c:pt idx="108">
                  <c:v>44738</c:v>
                </c:pt>
                <c:pt idx="109">
                  <c:v>44739</c:v>
                </c:pt>
                <c:pt idx="110">
                  <c:v>44744</c:v>
                </c:pt>
                <c:pt idx="111">
                  <c:v>44745</c:v>
                </c:pt>
                <c:pt idx="112">
                  <c:v>44746</c:v>
                </c:pt>
                <c:pt idx="113">
                  <c:v>44748</c:v>
                </c:pt>
                <c:pt idx="114">
                  <c:v>44751</c:v>
                </c:pt>
                <c:pt idx="115">
                  <c:v>44752</c:v>
                </c:pt>
                <c:pt idx="116">
                  <c:v>44753</c:v>
                </c:pt>
                <c:pt idx="117">
                  <c:v>44754</c:v>
                </c:pt>
                <c:pt idx="118">
                  <c:v>44755</c:v>
                </c:pt>
                <c:pt idx="119">
                  <c:v>44756</c:v>
                </c:pt>
                <c:pt idx="120">
                  <c:v>44758</c:v>
                </c:pt>
                <c:pt idx="121">
                  <c:v>44759</c:v>
                </c:pt>
                <c:pt idx="122">
                  <c:v>44760</c:v>
                </c:pt>
                <c:pt idx="123">
                  <c:v>44761</c:v>
                </c:pt>
                <c:pt idx="124">
                  <c:v>44762</c:v>
                </c:pt>
                <c:pt idx="125">
                  <c:v>44763</c:v>
                </c:pt>
                <c:pt idx="126">
                  <c:v>44764</c:v>
                </c:pt>
                <c:pt idx="127">
                  <c:v>44765</c:v>
                </c:pt>
                <c:pt idx="128">
                  <c:v>44766</c:v>
                </c:pt>
                <c:pt idx="129">
                  <c:v>44767</c:v>
                </c:pt>
                <c:pt idx="130">
                  <c:v>44769</c:v>
                </c:pt>
                <c:pt idx="131">
                  <c:v>44770</c:v>
                </c:pt>
                <c:pt idx="132">
                  <c:v>44771</c:v>
                </c:pt>
                <c:pt idx="133">
                  <c:v>44772</c:v>
                </c:pt>
                <c:pt idx="134">
                  <c:v>44773</c:v>
                </c:pt>
                <c:pt idx="135">
                  <c:v>44774</c:v>
                </c:pt>
                <c:pt idx="136">
                  <c:v>44775</c:v>
                </c:pt>
                <c:pt idx="137">
                  <c:v>44776</c:v>
                </c:pt>
                <c:pt idx="138">
                  <c:v>44777</c:v>
                </c:pt>
                <c:pt idx="139">
                  <c:v>44778</c:v>
                </c:pt>
                <c:pt idx="140">
                  <c:v>44779</c:v>
                </c:pt>
                <c:pt idx="141">
                  <c:v>44780</c:v>
                </c:pt>
                <c:pt idx="142">
                  <c:v>44781</c:v>
                </c:pt>
                <c:pt idx="143">
                  <c:v>44784</c:v>
                </c:pt>
                <c:pt idx="144">
                  <c:v>44785</c:v>
                </c:pt>
                <c:pt idx="145">
                  <c:v>44786</c:v>
                </c:pt>
                <c:pt idx="146">
                  <c:v>44787</c:v>
                </c:pt>
                <c:pt idx="147">
                  <c:v>44788</c:v>
                </c:pt>
                <c:pt idx="148">
                  <c:v>44792</c:v>
                </c:pt>
                <c:pt idx="149">
                  <c:v>44793</c:v>
                </c:pt>
                <c:pt idx="150">
                  <c:v>44794</c:v>
                </c:pt>
                <c:pt idx="151">
                  <c:v>44795</c:v>
                </c:pt>
                <c:pt idx="152">
                  <c:v>44800</c:v>
                </c:pt>
                <c:pt idx="153">
                  <c:v>44802</c:v>
                </c:pt>
                <c:pt idx="154">
                  <c:v>44803</c:v>
                </c:pt>
                <c:pt idx="155">
                  <c:v>44804</c:v>
                </c:pt>
                <c:pt idx="156">
                  <c:v>44805</c:v>
                </c:pt>
                <c:pt idx="157">
                  <c:v>44806</c:v>
                </c:pt>
                <c:pt idx="158">
                  <c:v>44807</c:v>
                </c:pt>
                <c:pt idx="159">
                  <c:v>44808</c:v>
                </c:pt>
                <c:pt idx="160">
                  <c:v>44809</c:v>
                </c:pt>
                <c:pt idx="161">
                  <c:v>44811</c:v>
                </c:pt>
                <c:pt idx="162">
                  <c:v>44812</c:v>
                </c:pt>
                <c:pt idx="163">
                  <c:v>44826</c:v>
                </c:pt>
                <c:pt idx="164">
                  <c:v>44827</c:v>
                </c:pt>
                <c:pt idx="165">
                  <c:v>44828</c:v>
                </c:pt>
                <c:pt idx="166">
                  <c:v>44842</c:v>
                </c:pt>
                <c:pt idx="167">
                  <c:v>44843</c:v>
                </c:pt>
                <c:pt idx="168">
                  <c:v>44846</c:v>
                </c:pt>
                <c:pt idx="169">
                  <c:v>44847</c:v>
                </c:pt>
                <c:pt idx="170">
                  <c:v>44850</c:v>
                </c:pt>
                <c:pt idx="171">
                  <c:v>44851</c:v>
                </c:pt>
                <c:pt idx="172">
                  <c:v>44852</c:v>
                </c:pt>
                <c:pt idx="173">
                  <c:v>44853</c:v>
                </c:pt>
                <c:pt idx="174">
                  <c:v>44854</c:v>
                </c:pt>
                <c:pt idx="175">
                  <c:v>44855</c:v>
                </c:pt>
                <c:pt idx="176">
                  <c:v>44857</c:v>
                </c:pt>
                <c:pt idx="177">
                  <c:v>44860</c:v>
                </c:pt>
                <c:pt idx="178">
                  <c:v>44861</c:v>
                </c:pt>
                <c:pt idx="179">
                  <c:v>44862</c:v>
                </c:pt>
                <c:pt idx="180">
                  <c:v>44863</c:v>
                </c:pt>
                <c:pt idx="181">
                  <c:v>44864</c:v>
                </c:pt>
                <c:pt idx="182">
                  <c:v>44865</c:v>
                </c:pt>
                <c:pt idx="183">
                  <c:v>44866</c:v>
                </c:pt>
                <c:pt idx="184">
                  <c:v>44867</c:v>
                </c:pt>
                <c:pt idx="185">
                  <c:v>44868</c:v>
                </c:pt>
                <c:pt idx="186">
                  <c:v>44871</c:v>
                </c:pt>
                <c:pt idx="187">
                  <c:v>44872</c:v>
                </c:pt>
                <c:pt idx="188">
                  <c:v>44873</c:v>
                </c:pt>
                <c:pt idx="189">
                  <c:v>44874</c:v>
                </c:pt>
                <c:pt idx="190">
                  <c:v>44875</c:v>
                </c:pt>
                <c:pt idx="191">
                  <c:v>44876</c:v>
                </c:pt>
                <c:pt idx="192">
                  <c:v>44877</c:v>
                </c:pt>
                <c:pt idx="193">
                  <c:v>44878</c:v>
                </c:pt>
                <c:pt idx="194">
                  <c:v>44879</c:v>
                </c:pt>
                <c:pt idx="195">
                  <c:v>44880</c:v>
                </c:pt>
                <c:pt idx="196">
                  <c:v>44882</c:v>
                </c:pt>
                <c:pt idx="197">
                  <c:v>44892</c:v>
                </c:pt>
                <c:pt idx="198">
                  <c:v>44893</c:v>
                </c:pt>
                <c:pt idx="199">
                  <c:v>44894</c:v>
                </c:pt>
                <c:pt idx="200">
                  <c:v>44895</c:v>
                </c:pt>
                <c:pt idx="201">
                  <c:v>44896</c:v>
                </c:pt>
                <c:pt idx="202">
                  <c:v>44897</c:v>
                </c:pt>
                <c:pt idx="203">
                  <c:v>44898</c:v>
                </c:pt>
                <c:pt idx="204">
                  <c:v>44899</c:v>
                </c:pt>
                <c:pt idx="205">
                  <c:v>44900</c:v>
                </c:pt>
                <c:pt idx="206">
                  <c:v>44902</c:v>
                </c:pt>
                <c:pt idx="207">
                  <c:v>44903</c:v>
                </c:pt>
                <c:pt idx="208">
                  <c:v>44904</c:v>
                </c:pt>
                <c:pt idx="209">
                  <c:v>44906</c:v>
                </c:pt>
                <c:pt idx="210">
                  <c:v>44907</c:v>
                </c:pt>
                <c:pt idx="211">
                  <c:v>44908</c:v>
                </c:pt>
                <c:pt idx="212">
                  <c:v>44909</c:v>
                </c:pt>
                <c:pt idx="213">
                  <c:v>44910</c:v>
                </c:pt>
                <c:pt idx="214">
                  <c:v>44912</c:v>
                </c:pt>
                <c:pt idx="215">
                  <c:v>44913</c:v>
                </c:pt>
                <c:pt idx="216">
                  <c:v>44914</c:v>
                </c:pt>
                <c:pt idx="217">
                  <c:v>44915</c:v>
                </c:pt>
                <c:pt idx="218">
                  <c:v>44916</c:v>
                </c:pt>
                <c:pt idx="219">
                  <c:v>44934</c:v>
                </c:pt>
                <c:pt idx="220">
                  <c:v>44940</c:v>
                </c:pt>
                <c:pt idx="221">
                  <c:v>44942</c:v>
                </c:pt>
                <c:pt idx="222">
                  <c:v>44943</c:v>
                </c:pt>
                <c:pt idx="223">
                  <c:v>44944</c:v>
                </c:pt>
                <c:pt idx="224">
                  <c:v>44945</c:v>
                </c:pt>
                <c:pt idx="225">
                  <c:v>44946</c:v>
                </c:pt>
                <c:pt idx="226">
                  <c:v>44947</c:v>
                </c:pt>
                <c:pt idx="227">
                  <c:v>44948</c:v>
                </c:pt>
                <c:pt idx="228">
                  <c:v>44949</c:v>
                </c:pt>
                <c:pt idx="229">
                  <c:v>44950</c:v>
                </c:pt>
                <c:pt idx="230">
                  <c:v>44951</c:v>
                </c:pt>
                <c:pt idx="231">
                  <c:v>44952</c:v>
                </c:pt>
                <c:pt idx="232">
                  <c:v>44953</c:v>
                </c:pt>
                <c:pt idx="233">
                  <c:v>44954</c:v>
                </c:pt>
                <c:pt idx="234">
                  <c:v>44955</c:v>
                </c:pt>
                <c:pt idx="235">
                  <c:v>44956</c:v>
                </c:pt>
                <c:pt idx="236">
                  <c:v>44957</c:v>
                </c:pt>
                <c:pt idx="237">
                  <c:v>44958</c:v>
                </c:pt>
                <c:pt idx="238">
                  <c:v>44969</c:v>
                </c:pt>
                <c:pt idx="239">
                  <c:v>44970</c:v>
                </c:pt>
                <c:pt idx="240">
                  <c:v>44971</c:v>
                </c:pt>
                <c:pt idx="241">
                  <c:v>44972</c:v>
                </c:pt>
                <c:pt idx="242">
                  <c:v>44973</c:v>
                </c:pt>
                <c:pt idx="243">
                  <c:v>44974</c:v>
                </c:pt>
                <c:pt idx="244">
                  <c:v>44975</c:v>
                </c:pt>
                <c:pt idx="245">
                  <c:v>44976</c:v>
                </c:pt>
                <c:pt idx="246">
                  <c:v>44977</c:v>
                </c:pt>
                <c:pt idx="247">
                  <c:v>44978</c:v>
                </c:pt>
                <c:pt idx="248">
                  <c:v>44979</c:v>
                </c:pt>
                <c:pt idx="249">
                  <c:v>44980</c:v>
                </c:pt>
                <c:pt idx="250">
                  <c:v>44985</c:v>
                </c:pt>
                <c:pt idx="251">
                  <c:v>44986</c:v>
                </c:pt>
                <c:pt idx="252">
                  <c:v>44987</c:v>
                </c:pt>
                <c:pt idx="253">
                  <c:v>44988</c:v>
                </c:pt>
                <c:pt idx="254">
                  <c:v>44989</c:v>
                </c:pt>
                <c:pt idx="255">
                  <c:v>44990</c:v>
                </c:pt>
                <c:pt idx="256">
                  <c:v>44991</c:v>
                </c:pt>
                <c:pt idx="257">
                  <c:v>44992</c:v>
                </c:pt>
                <c:pt idx="258">
                  <c:v>44996</c:v>
                </c:pt>
                <c:pt idx="259">
                  <c:v>44997</c:v>
                </c:pt>
                <c:pt idx="260">
                  <c:v>45001</c:v>
                </c:pt>
                <c:pt idx="261">
                  <c:v>45003</c:v>
                </c:pt>
                <c:pt idx="262">
                  <c:v>45004</c:v>
                </c:pt>
                <c:pt idx="263">
                  <c:v>45006</c:v>
                </c:pt>
                <c:pt idx="264">
                  <c:v>45008</c:v>
                </c:pt>
                <c:pt idx="265">
                  <c:v>45013</c:v>
                </c:pt>
                <c:pt idx="266">
                  <c:v>45014</c:v>
                </c:pt>
                <c:pt idx="267">
                  <c:v>45017</c:v>
                </c:pt>
                <c:pt idx="268">
                  <c:v>45020</c:v>
                </c:pt>
                <c:pt idx="269">
                  <c:v>45021</c:v>
                </c:pt>
                <c:pt idx="270">
                  <c:v>45022</c:v>
                </c:pt>
                <c:pt idx="271">
                  <c:v>45023</c:v>
                </c:pt>
                <c:pt idx="272">
                  <c:v>45026</c:v>
                </c:pt>
                <c:pt idx="273">
                  <c:v>45028</c:v>
                </c:pt>
                <c:pt idx="274">
                  <c:v>45038</c:v>
                </c:pt>
                <c:pt idx="275">
                  <c:v>45039</c:v>
                </c:pt>
                <c:pt idx="276">
                  <c:v>45043</c:v>
                </c:pt>
                <c:pt idx="277">
                  <c:v>45046</c:v>
                </c:pt>
                <c:pt idx="278">
                  <c:v>45047</c:v>
                </c:pt>
                <c:pt idx="279">
                  <c:v>45050</c:v>
                </c:pt>
                <c:pt idx="280">
                  <c:v>45051</c:v>
                </c:pt>
                <c:pt idx="281">
                  <c:v>45053</c:v>
                </c:pt>
                <c:pt idx="282">
                  <c:v>45054</c:v>
                </c:pt>
                <c:pt idx="283">
                  <c:v>45055</c:v>
                </c:pt>
                <c:pt idx="284">
                  <c:v>45066</c:v>
                </c:pt>
                <c:pt idx="285">
                  <c:v>45067</c:v>
                </c:pt>
                <c:pt idx="286">
                  <c:v>45068</c:v>
                </c:pt>
                <c:pt idx="287">
                  <c:v>45069</c:v>
                </c:pt>
                <c:pt idx="288">
                  <c:v>45070</c:v>
                </c:pt>
                <c:pt idx="289">
                  <c:v>45071</c:v>
                </c:pt>
                <c:pt idx="290">
                  <c:v>45072</c:v>
                </c:pt>
                <c:pt idx="291">
                  <c:v>45073</c:v>
                </c:pt>
                <c:pt idx="292">
                  <c:v>45074</c:v>
                </c:pt>
                <c:pt idx="293">
                  <c:v>45075</c:v>
                </c:pt>
                <c:pt idx="294">
                  <c:v>45076</c:v>
                </c:pt>
                <c:pt idx="295">
                  <c:v>45077</c:v>
                </c:pt>
                <c:pt idx="296">
                  <c:v>45078</c:v>
                </c:pt>
                <c:pt idx="297">
                  <c:v>45079</c:v>
                </c:pt>
                <c:pt idx="298">
                  <c:v>45080</c:v>
                </c:pt>
                <c:pt idx="299">
                  <c:v>45081</c:v>
                </c:pt>
                <c:pt idx="300">
                  <c:v>45083</c:v>
                </c:pt>
                <c:pt idx="301">
                  <c:v>45084</c:v>
                </c:pt>
                <c:pt idx="302">
                  <c:v>45085</c:v>
                </c:pt>
                <c:pt idx="303">
                  <c:v>45086</c:v>
                </c:pt>
                <c:pt idx="304">
                  <c:v>45087</c:v>
                </c:pt>
                <c:pt idx="305">
                  <c:v>45088</c:v>
                </c:pt>
                <c:pt idx="306">
                  <c:v>45089</c:v>
                </c:pt>
                <c:pt idx="307">
                  <c:v>45090</c:v>
                </c:pt>
                <c:pt idx="308">
                  <c:v>45091</c:v>
                </c:pt>
                <c:pt idx="309">
                  <c:v>45092</c:v>
                </c:pt>
                <c:pt idx="310">
                  <c:v>45093</c:v>
                </c:pt>
                <c:pt idx="311">
                  <c:v>45094</c:v>
                </c:pt>
                <c:pt idx="312">
                  <c:v>45095</c:v>
                </c:pt>
                <c:pt idx="313">
                  <c:v>45096</c:v>
                </c:pt>
                <c:pt idx="314">
                  <c:v>45097</c:v>
                </c:pt>
                <c:pt idx="315">
                  <c:v>45099</c:v>
                </c:pt>
                <c:pt idx="316">
                  <c:v>45100</c:v>
                </c:pt>
                <c:pt idx="317">
                  <c:v>45101</c:v>
                </c:pt>
                <c:pt idx="318">
                  <c:v>45102</c:v>
                </c:pt>
                <c:pt idx="319">
                  <c:v>45103</c:v>
                </c:pt>
                <c:pt idx="320">
                  <c:v>45104</c:v>
                </c:pt>
                <c:pt idx="321">
                  <c:v>45106</c:v>
                </c:pt>
                <c:pt idx="322">
                  <c:v>45107</c:v>
                </c:pt>
                <c:pt idx="323">
                  <c:v>45108</c:v>
                </c:pt>
                <c:pt idx="324">
                  <c:v>45109</c:v>
                </c:pt>
                <c:pt idx="325">
                  <c:v>45110</c:v>
                </c:pt>
                <c:pt idx="326">
                  <c:v>45111</c:v>
                </c:pt>
                <c:pt idx="327">
                  <c:v>45112</c:v>
                </c:pt>
                <c:pt idx="328">
                  <c:v>45113</c:v>
                </c:pt>
                <c:pt idx="329">
                  <c:v>45114</c:v>
                </c:pt>
                <c:pt idx="330">
                  <c:v>45115</c:v>
                </c:pt>
                <c:pt idx="331">
                  <c:v>45116</c:v>
                </c:pt>
                <c:pt idx="332">
                  <c:v>45117</c:v>
                </c:pt>
                <c:pt idx="333">
                  <c:v>45118</c:v>
                </c:pt>
                <c:pt idx="334">
                  <c:v>45119</c:v>
                </c:pt>
                <c:pt idx="335">
                  <c:v>45121</c:v>
                </c:pt>
                <c:pt idx="336">
                  <c:v>45122</c:v>
                </c:pt>
                <c:pt idx="337">
                  <c:v>45123</c:v>
                </c:pt>
                <c:pt idx="338">
                  <c:v>45125</c:v>
                </c:pt>
                <c:pt idx="339">
                  <c:v>45126</c:v>
                </c:pt>
                <c:pt idx="340">
                  <c:v>45127</c:v>
                </c:pt>
                <c:pt idx="341">
                  <c:v>45128</c:v>
                </c:pt>
                <c:pt idx="342">
                  <c:v>45129</c:v>
                </c:pt>
                <c:pt idx="343">
                  <c:v>45130</c:v>
                </c:pt>
                <c:pt idx="344">
                  <c:v>45131</c:v>
                </c:pt>
                <c:pt idx="345">
                  <c:v>45132</c:v>
                </c:pt>
                <c:pt idx="346">
                  <c:v>45134</c:v>
                </c:pt>
                <c:pt idx="347">
                  <c:v>45135</c:v>
                </c:pt>
                <c:pt idx="348">
                  <c:v>45138</c:v>
                </c:pt>
                <c:pt idx="349">
                  <c:v>45139</c:v>
                </c:pt>
                <c:pt idx="350">
                  <c:v>45140</c:v>
                </c:pt>
                <c:pt idx="351">
                  <c:v>45149</c:v>
                </c:pt>
                <c:pt idx="352">
                  <c:v>45150</c:v>
                </c:pt>
                <c:pt idx="353">
                  <c:v>45151</c:v>
                </c:pt>
                <c:pt idx="354">
                  <c:v>45153</c:v>
                </c:pt>
                <c:pt idx="355">
                  <c:v>45154</c:v>
                </c:pt>
                <c:pt idx="356">
                  <c:v>45155</c:v>
                </c:pt>
                <c:pt idx="357">
                  <c:v>45158</c:v>
                </c:pt>
                <c:pt idx="358">
                  <c:v>45159</c:v>
                </c:pt>
                <c:pt idx="359">
                  <c:v>45160</c:v>
                </c:pt>
                <c:pt idx="360">
                  <c:v>45161</c:v>
                </c:pt>
                <c:pt idx="361">
                  <c:v>45162</c:v>
                </c:pt>
                <c:pt idx="362">
                  <c:v>45163</c:v>
                </c:pt>
                <c:pt idx="363">
                  <c:v>45164</c:v>
                </c:pt>
                <c:pt idx="364">
                  <c:v>45171</c:v>
                </c:pt>
                <c:pt idx="365">
                  <c:v>45172</c:v>
                </c:pt>
                <c:pt idx="366">
                  <c:v>45173</c:v>
                </c:pt>
                <c:pt idx="367">
                  <c:v>45174</c:v>
                </c:pt>
                <c:pt idx="368">
                  <c:v>45175</c:v>
                </c:pt>
                <c:pt idx="369">
                  <c:v>45176</c:v>
                </c:pt>
                <c:pt idx="370">
                  <c:v>45177</c:v>
                </c:pt>
                <c:pt idx="371">
                  <c:v>45178</c:v>
                </c:pt>
                <c:pt idx="372">
                  <c:v>45179</c:v>
                </c:pt>
                <c:pt idx="373">
                  <c:v>45181</c:v>
                </c:pt>
                <c:pt idx="374">
                  <c:v>45184</c:v>
                </c:pt>
                <c:pt idx="375">
                  <c:v>45185</c:v>
                </c:pt>
                <c:pt idx="376">
                  <c:v>45186</c:v>
                </c:pt>
                <c:pt idx="377">
                  <c:v>45187</c:v>
                </c:pt>
                <c:pt idx="378">
                  <c:v>45188</c:v>
                </c:pt>
                <c:pt idx="379">
                  <c:v>45189</c:v>
                </c:pt>
                <c:pt idx="380">
                  <c:v>45190</c:v>
                </c:pt>
                <c:pt idx="381">
                  <c:v>45192</c:v>
                </c:pt>
                <c:pt idx="382">
                  <c:v>45193</c:v>
                </c:pt>
                <c:pt idx="383">
                  <c:v>45194</c:v>
                </c:pt>
                <c:pt idx="384">
                  <c:v>45195</c:v>
                </c:pt>
                <c:pt idx="385">
                  <c:v>45196</c:v>
                </c:pt>
                <c:pt idx="386">
                  <c:v>45197</c:v>
                </c:pt>
                <c:pt idx="387">
                  <c:v>45198</c:v>
                </c:pt>
                <c:pt idx="388">
                  <c:v>45199</c:v>
                </c:pt>
                <c:pt idx="389">
                  <c:v>45200</c:v>
                </c:pt>
                <c:pt idx="390">
                  <c:v>45201</c:v>
                </c:pt>
                <c:pt idx="391">
                  <c:v>45202</c:v>
                </c:pt>
                <c:pt idx="392">
                  <c:v>45203</c:v>
                </c:pt>
                <c:pt idx="393">
                  <c:v>45204</c:v>
                </c:pt>
                <c:pt idx="394">
                  <c:v>45205</c:v>
                </c:pt>
                <c:pt idx="395">
                  <c:v>45206</c:v>
                </c:pt>
                <c:pt idx="396">
                  <c:v>45207</c:v>
                </c:pt>
                <c:pt idx="397">
                  <c:v>45208</c:v>
                </c:pt>
                <c:pt idx="398">
                  <c:v>45209</c:v>
                </c:pt>
                <c:pt idx="399">
                  <c:v>45210</c:v>
                </c:pt>
                <c:pt idx="400">
                  <c:v>45211</c:v>
                </c:pt>
                <c:pt idx="401">
                  <c:v>45212</c:v>
                </c:pt>
                <c:pt idx="402">
                  <c:v>45213</c:v>
                </c:pt>
                <c:pt idx="403">
                  <c:v>45215</c:v>
                </c:pt>
                <c:pt idx="404">
                  <c:v>45216</c:v>
                </c:pt>
                <c:pt idx="405">
                  <c:v>45217</c:v>
                </c:pt>
                <c:pt idx="406">
                  <c:v>45218</c:v>
                </c:pt>
                <c:pt idx="407">
                  <c:v>45219</c:v>
                </c:pt>
                <c:pt idx="408">
                  <c:v>45220</c:v>
                </c:pt>
                <c:pt idx="409">
                  <c:v>45221</c:v>
                </c:pt>
                <c:pt idx="410">
                  <c:v>45222</c:v>
                </c:pt>
                <c:pt idx="411">
                  <c:v>45223</c:v>
                </c:pt>
                <c:pt idx="412">
                  <c:v>45227</c:v>
                </c:pt>
                <c:pt idx="413">
                  <c:v>45228</c:v>
                </c:pt>
                <c:pt idx="414">
                  <c:v>45229</c:v>
                </c:pt>
                <c:pt idx="415">
                  <c:v>45231</c:v>
                </c:pt>
                <c:pt idx="416">
                  <c:v>45235</c:v>
                </c:pt>
                <c:pt idx="417">
                  <c:v>45237</c:v>
                </c:pt>
                <c:pt idx="418">
                  <c:v>45238</c:v>
                </c:pt>
                <c:pt idx="419">
                  <c:v>45239</c:v>
                </c:pt>
                <c:pt idx="420">
                  <c:v>45240</c:v>
                </c:pt>
                <c:pt idx="421">
                  <c:v>45242</c:v>
                </c:pt>
                <c:pt idx="422">
                  <c:v>45263</c:v>
                </c:pt>
                <c:pt idx="423">
                  <c:v>45264</c:v>
                </c:pt>
                <c:pt idx="424">
                  <c:v>45305</c:v>
                </c:pt>
                <c:pt idx="425">
                  <c:v>45306</c:v>
                </c:pt>
                <c:pt idx="426">
                  <c:v>45307</c:v>
                </c:pt>
                <c:pt idx="427">
                  <c:v>45310</c:v>
                </c:pt>
                <c:pt idx="428">
                  <c:v>45311</c:v>
                </c:pt>
                <c:pt idx="429">
                  <c:v>45312</c:v>
                </c:pt>
                <c:pt idx="430">
                  <c:v>45313</c:v>
                </c:pt>
                <c:pt idx="431">
                  <c:v>45319</c:v>
                </c:pt>
                <c:pt idx="432">
                  <c:v>45320</c:v>
                </c:pt>
                <c:pt idx="433">
                  <c:v>45321</c:v>
                </c:pt>
                <c:pt idx="434">
                  <c:v>45322</c:v>
                </c:pt>
                <c:pt idx="435">
                  <c:v>45324</c:v>
                </c:pt>
                <c:pt idx="436">
                  <c:v>45325</c:v>
                </c:pt>
                <c:pt idx="437">
                  <c:v>45327</c:v>
                </c:pt>
                <c:pt idx="438">
                  <c:v>45328</c:v>
                </c:pt>
                <c:pt idx="439">
                  <c:v>45329</c:v>
                </c:pt>
                <c:pt idx="440">
                  <c:v>45331</c:v>
                </c:pt>
                <c:pt idx="441">
                  <c:v>45332</c:v>
                </c:pt>
                <c:pt idx="442">
                  <c:v>45334</c:v>
                </c:pt>
                <c:pt idx="443">
                  <c:v>45335</c:v>
                </c:pt>
                <c:pt idx="444">
                  <c:v>45336</c:v>
                </c:pt>
                <c:pt idx="445">
                  <c:v>45337</c:v>
                </c:pt>
                <c:pt idx="446">
                  <c:v>45338</c:v>
                </c:pt>
                <c:pt idx="447">
                  <c:v>45340</c:v>
                </c:pt>
                <c:pt idx="448">
                  <c:v>45343</c:v>
                </c:pt>
                <c:pt idx="449">
                  <c:v>45344</c:v>
                </c:pt>
                <c:pt idx="450">
                  <c:v>45347</c:v>
                </c:pt>
                <c:pt idx="451">
                  <c:v>45348</c:v>
                </c:pt>
                <c:pt idx="452">
                  <c:v>45349</c:v>
                </c:pt>
                <c:pt idx="453">
                  <c:v>45350</c:v>
                </c:pt>
                <c:pt idx="454">
                  <c:v>45351</c:v>
                </c:pt>
                <c:pt idx="455">
                  <c:v>45361</c:v>
                </c:pt>
                <c:pt idx="456">
                  <c:v>45364</c:v>
                </c:pt>
                <c:pt idx="457">
                  <c:v>45365</c:v>
                </c:pt>
                <c:pt idx="458">
                  <c:v>45368</c:v>
                </c:pt>
                <c:pt idx="459">
                  <c:v>45369</c:v>
                </c:pt>
                <c:pt idx="460">
                  <c:v>45378</c:v>
                </c:pt>
                <c:pt idx="461">
                  <c:v>45381</c:v>
                </c:pt>
                <c:pt idx="462">
                  <c:v>45382</c:v>
                </c:pt>
                <c:pt idx="463">
                  <c:v>45383</c:v>
                </c:pt>
                <c:pt idx="464">
                  <c:v>45384</c:v>
                </c:pt>
                <c:pt idx="465">
                  <c:v>45385</c:v>
                </c:pt>
                <c:pt idx="466">
                  <c:v>45386</c:v>
                </c:pt>
                <c:pt idx="467">
                  <c:v>45388</c:v>
                </c:pt>
                <c:pt idx="468">
                  <c:v>45389</c:v>
                </c:pt>
                <c:pt idx="469">
                  <c:v>45390</c:v>
                </c:pt>
                <c:pt idx="470">
                  <c:v>45391</c:v>
                </c:pt>
                <c:pt idx="471">
                  <c:v>45392</c:v>
                </c:pt>
                <c:pt idx="472">
                  <c:v>45393</c:v>
                </c:pt>
                <c:pt idx="473">
                  <c:v>45394</c:v>
                </c:pt>
                <c:pt idx="474">
                  <c:v>45395</c:v>
                </c:pt>
                <c:pt idx="475">
                  <c:v>45396</c:v>
                </c:pt>
                <c:pt idx="476">
                  <c:v>45398</c:v>
                </c:pt>
                <c:pt idx="477">
                  <c:v>45409</c:v>
                </c:pt>
                <c:pt idx="478">
                  <c:v>45410</c:v>
                </c:pt>
                <c:pt idx="479">
                  <c:v>45411</c:v>
                </c:pt>
                <c:pt idx="480">
                  <c:v>45412</c:v>
                </c:pt>
                <c:pt idx="481">
                  <c:v>45413</c:v>
                </c:pt>
                <c:pt idx="482">
                  <c:v>45414</c:v>
                </c:pt>
                <c:pt idx="483">
                  <c:v>45416</c:v>
                </c:pt>
                <c:pt idx="484">
                  <c:v>45417</c:v>
                </c:pt>
                <c:pt idx="485">
                  <c:v>45422</c:v>
                </c:pt>
                <c:pt idx="486">
                  <c:v>45423</c:v>
                </c:pt>
                <c:pt idx="487">
                  <c:v>45424</c:v>
                </c:pt>
                <c:pt idx="488">
                  <c:v>45425</c:v>
                </c:pt>
                <c:pt idx="489">
                  <c:v>45426</c:v>
                </c:pt>
                <c:pt idx="490">
                  <c:v>45427</c:v>
                </c:pt>
                <c:pt idx="491">
                  <c:v>45428</c:v>
                </c:pt>
                <c:pt idx="492">
                  <c:v>45430</c:v>
                </c:pt>
                <c:pt idx="493">
                  <c:v>45432</c:v>
                </c:pt>
                <c:pt idx="494">
                  <c:v>45437</c:v>
                </c:pt>
                <c:pt idx="495">
                  <c:v>45438</c:v>
                </c:pt>
                <c:pt idx="496">
                  <c:v>45439</c:v>
                </c:pt>
                <c:pt idx="497">
                  <c:v>45466</c:v>
                </c:pt>
                <c:pt idx="498">
                  <c:v>45467</c:v>
                </c:pt>
                <c:pt idx="499">
                  <c:v>45468</c:v>
                </c:pt>
                <c:pt idx="500">
                  <c:v>45471</c:v>
                </c:pt>
                <c:pt idx="501">
                  <c:v>45472</c:v>
                </c:pt>
                <c:pt idx="502">
                  <c:v>45479</c:v>
                </c:pt>
                <c:pt idx="503">
                  <c:v>45481</c:v>
                </c:pt>
                <c:pt idx="504">
                  <c:v>45482</c:v>
                </c:pt>
                <c:pt idx="505">
                  <c:v>45487</c:v>
                </c:pt>
                <c:pt idx="506">
                  <c:v>45488</c:v>
                </c:pt>
                <c:pt idx="507">
                  <c:v>45490</c:v>
                </c:pt>
                <c:pt idx="508">
                  <c:v>45491</c:v>
                </c:pt>
                <c:pt idx="509">
                  <c:v>45494</c:v>
                </c:pt>
                <c:pt idx="510">
                  <c:v>45498</c:v>
                </c:pt>
                <c:pt idx="511">
                  <c:v>45499</c:v>
                </c:pt>
                <c:pt idx="512">
                  <c:v>45500</c:v>
                </c:pt>
                <c:pt idx="513">
                  <c:v>45502</c:v>
                </c:pt>
                <c:pt idx="514">
                  <c:v>45503</c:v>
                </c:pt>
                <c:pt idx="515">
                  <c:v>45504</c:v>
                </c:pt>
                <c:pt idx="516">
                  <c:v>45505</c:v>
                </c:pt>
                <c:pt idx="517">
                  <c:v>45506</c:v>
                </c:pt>
                <c:pt idx="518">
                  <c:v>45507</c:v>
                </c:pt>
                <c:pt idx="519">
                  <c:v>45508</c:v>
                </c:pt>
                <c:pt idx="520">
                  <c:v>45510</c:v>
                </c:pt>
                <c:pt idx="521">
                  <c:v>45511</c:v>
                </c:pt>
                <c:pt idx="522">
                  <c:v>45513</c:v>
                </c:pt>
                <c:pt idx="523">
                  <c:v>45514</c:v>
                </c:pt>
                <c:pt idx="524">
                  <c:v>45515</c:v>
                </c:pt>
                <c:pt idx="525">
                  <c:v>45516</c:v>
                </c:pt>
                <c:pt idx="526">
                  <c:v>45517</c:v>
                </c:pt>
                <c:pt idx="527">
                  <c:v>45519</c:v>
                </c:pt>
                <c:pt idx="528">
                  <c:v>45520</c:v>
                </c:pt>
                <c:pt idx="529">
                  <c:v>45521</c:v>
                </c:pt>
                <c:pt idx="530">
                  <c:v>45525</c:v>
                </c:pt>
                <c:pt idx="531">
                  <c:v>45526</c:v>
                </c:pt>
                <c:pt idx="532">
                  <c:v>45527</c:v>
                </c:pt>
                <c:pt idx="533">
                  <c:v>45528</c:v>
                </c:pt>
                <c:pt idx="534">
                  <c:v>45531</c:v>
                </c:pt>
                <c:pt idx="535">
                  <c:v>45532</c:v>
                </c:pt>
                <c:pt idx="536">
                  <c:v>45533</c:v>
                </c:pt>
                <c:pt idx="537">
                  <c:v>45534</c:v>
                </c:pt>
                <c:pt idx="538">
                  <c:v>45535</c:v>
                </c:pt>
                <c:pt idx="539">
                  <c:v>45536</c:v>
                </c:pt>
                <c:pt idx="540">
                  <c:v>45537</c:v>
                </c:pt>
                <c:pt idx="541">
                  <c:v>45538</c:v>
                </c:pt>
                <c:pt idx="542">
                  <c:v>45539</c:v>
                </c:pt>
                <c:pt idx="543">
                  <c:v>45540</c:v>
                </c:pt>
                <c:pt idx="544">
                  <c:v>45541</c:v>
                </c:pt>
                <c:pt idx="545">
                  <c:v>45542</c:v>
                </c:pt>
                <c:pt idx="546">
                  <c:v>45543</c:v>
                </c:pt>
                <c:pt idx="547">
                  <c:v>45551</c:v>
                </c:pt>
                <c:pt idx="548">
                  <c:v>45557</c:v>
                </c:pt>
                <c:pt idx="549">
                  <c:v>45560</c:v>
                </c:pt>
                <c:pt idx="550">
                  <c:v>45561</c:v>
                </c:pt>
                <c:pt idx="551">
                  <c:v>45589</c:v>
                </c:pt>
                <c:pt idx="552">
                  <c:v>45590</c:v>
                </c:pt>
                <c:pt idx="553">
                  <c:v>45591</c:v>
                </c:pt>
                <c:pt idx="554">
                  <c:v>45592</c:v>
                </c:pt>
                <c:pt idx="555">
                  <c:v>45593</c:v>
                </c:pt>
                <c:pt idx="556">
                  <c:v>45594</c:v>
                </c:pt>
                <c:pt idx="557">
                  <c:v>45595</c:v>
                </c:pt>
                <c:pt idx="558">
                  <c:v>45596</c:v>
                </c:pt>
                <c:pt idx="559">
                  <c:v>45603</c:v>
                </c:pt>
                <c:pt idx="560">
                  <c:v>45605</c:v>
                </c:pt>
                <c:pt idx="561">
                  <c:v>45606</c:v>
                </c:pt>
                <c:pt idx="562">
                  <c:v>45608</c:v>
                </c:pt>
                <c:pt idx="563">
                  <c:v>45612</c:v>
                </c:pt>
                <c:pt idx="564">
                  <c:v>45613</c:v>
                </c:pt>
                <c:pt idx="565">
                  <c:v>45617</c:v>
                </c:pt>
                <c:pt idx="566">
                  <c:v>45619</c:v>
                </c:pt>
                <c:pt idx="567">
                  <c:v>45620</c:v>
                </c:pt>
                <c:pt idx="568">
                  <c:v>45621</c:v>
                </c:pt>
                <c:pt idx="569">
                  <c:v>45623</c:v>
                </c:pt>
                <c:pt idx="570">
                  <c:v>45625</c:v>
                </c:pt>
                <c:pt idx="571">
                  <c:v>45626</c:v>
                </c:pt>
                <c:pt idx="572">
                  <c:v>45627</c:v>
                </c:pt>
                <c:pt idx="573">
                  <c:v>45628</c:v>
                </c:pt>
                <c:pt idx="574">
                  <c:v>45629</c:v>
                </c:pt>
                <c:pt idx="575">
                  <c:v>45630</c:v>
                </c:pt>
                <c:pt idx="576">
                  <c:v>45631</c:v>
                </c:pt>
                <c:pt idx="577">
                  <c:v>45635</c:v>
                </c:pt>
                <c:pt idx="578">
                  <c:v>45636</c:v>
                </c:pt>
                <c:pt idx="579">
                  <c:v>45637</c:v>
                </c:pt>
                <c:pt idx="580">
                  <c:v>45638</c:v>
                </c:pt>
                <c:pt idx="581">
                  <c:v>45639</c:v>
                </c:pt>
                <c:pt idx="582">
                  <c:v>45640</c:v>
                </c:pt>
                <c:pt idx="583">
                  <c:v>45641</c:v>
                </c:pt>
                <c:pt idx="584">
                  <c:v>45643</c:v>
                </c:pt>
                <c:pt idx="585">
                  <c:v>45644</c:v>
                </c:pt>
                <c:pt idx="586">
                  <c:v>45645</c:v>
                </c:pt>
                <c:pt idx="587">
                  <c:v>45647</c:v>
                </c:pt>
                <c:pt idx="588">
                  <c:v>45650</c:v>
                </c:pt>
                <c:pt idx="589">
                  <c:v>45651</c:v>
                </c:pt>
                <c:pt idx="590">
                  <c:v>45652</c:v>
                </c:pt>
                <c:pt idx="591">
                  <c:v>45653</c:v>
                </c:pt>
                <c:pt idx="592">
                  <c:v>45654</c:v>
                </c:pt>
                <c:pt idx="593">
                  <c:v>45655</c:v>
                </c:pt>
                <c:pt idx="594">
                  <c:v>45657</c:v>
                </c:pt>
                <c:pt idx="595">
                  <c:v>45658</c:v>
                </c:pt>
                <c:pt idx="596">
                  <c:v>45661</c:v>
                </c:pt>
                <c:pt idx="597">
                  <c:v>45669</c:v>
                </c:pt>
                <c:pt idx="598">
                  <c:v>45671</c:v>
                </c:pt>
                <c:pt idx="599">
                  <c:v>45675</c:v>
                </c:pt>
                <c:pt idx="600">
                  <c:v>45676</c:v>
                </c:pt>
                <c:pt idx="601">
                  <c:v>45677</c:v>
                </c:pt>
                <c:pt idx="602">
                  <c:v>45678</c:v>
                </c:pt>
                <c:pt idx="603">
                  <c:v>45679</c:v>
                </c:pt>
                <c:pt idx="604">
                  <c:v>45680</c:v>
                </c:pt>
                <c:pt idx="605">
                  <c:v>45681</c:v>
                </c:pt>
                <c:pt idx="606">
                  <c:v>45682</c:v>
                </c:pt>
                <c:pt idx="607">
                  <c:v>45683</c:v>
                </c:pt>
                <c:pt idx="608">
                  <c:v>45684</c:v>
                </c:pt>
                <c:pt idx="609">
                  <c:v>45686</c:v>
                </c:pt>
                <c:pt idx="610">
                  <c:v>45687</c:v>
                </c:pt>
                <c:pt idx="611">
                  <c:v>45688</c:v>
                </c:pt>
                <c:pt idx="612">
                  <c:v>45689</c:v>
                </c:pt>
                <c:pt idx="613">
                  <c:v>45694</c:v>
                </c:pt>
                <c:pt idx="614">
                  <c:v>45695</c:v>
                </c:pt>
                <c:pt idx="615">
                  <c:v>45696</c:v>
                </c:pt>
                <c:pt idx="616">
                  <c:v>45697</c:v>
                </c:pt>
                <c:pt idx="617">
                  <c:v>45698</c:v>
                </c:pt>
                <c:pt idx="618">
                  <c:v>45703</c:v>
                </c:pt>
                <c:pt idx="619">
                  <c:v>45704</c:v>
                </c:pt>
                <c:pt idx="620">
                  <c:v>45706</c:v>
                </c:pt>
                <c:pt idx="621">
                  <c:v>45707</c:v>
                </c:pt>
                <c:pt idx="622">
                  <c:v>45708</c:v>
                </c:pt>
                <c:pt idx="623">
                  <c:v>45709</c:v>
                </c:pt>
                <c:pt idx="624">
                  <c:v>45710</c:v>
                </c:pt>
                <c:pt idx="625">
                  <c:v>45711</c:v>
                </c:pt>
                <c:pt idx="626">
                  <c:v>45712</c:v>
                </c:pt>
                <c:pt idx="627">
                  <c:v>45713</c:v>
                </c:pt>
                <c:pt idx="628">
                  <c:v>45716</c:v>
                </c:pt>
                <c:pt idx="629">
                  <c:v>45717</c:v>
                </c:pt>
                <c:pt idx="630">
                  <c:v>45718</c:v>
                </c:pt>
                <c:pt idx="631">
                  <c:v>45719</c:v>
                </c:pt>
                <c:pt idx="632">
                  <c:v>45720</c:v>
                </c:pt>
                <c:pt idx="633">
                  <c:v>45721</c:v>
                </c:pt>
                <c:pt idx="634">
                  <c:v>45722</c:v>
                </c:pt>
                <c:pt idx="635">
                  <c:v>45723</c:v>
                </c:pt>
                <c:pt idx="636">
                  <c:v>45724</c:v>
                </c:pt>
                <c:pt idx="637">
                  <c:v>45725</c:v>
                </c:pt>
                <c:pt idx="638">
                  <c:v>45727</c:v>
                </c:pt>
                <c:pt idx="639">
                  <c:v>45728</c:v>
                </c:pt>
                <c:pt idx="640">
                  <c:v>45732</c:v>
                </c:pt>
                <c:pt idx="641">
                  <c:v>45733</c:v>
                </c:pt>
                <c:pt idx="642">
                  <c:v>45734</c:v>
                </c:pt>
                <c:pt idx="643">
                  <c:v>45735</c:v>
                </c:pt>
                <c:pt idx="644">
                  <c:v>45736</c:v>
                </c:pt>
                <c:pt idx="645">
                  <c:v>45737</c:v>
                </c:pt>
                <c:pt idx="646">
                  <c:v>45738</c:v>
                </c:pt>
                <c:pt idx="647">
                  <c:v>45739</c:v>
                </c:pt>
                <c:pt idx="648">
                  <c:v>45740</c:v>
                </c:pt>
                <c:pt idx="649">
                  <c:v>45742</c:v>
                </c:pt>
                <c:pt idx="650">
                  <c:v>45743</c:v>
                </c:pt>
                <c:pt idx="651">
                  <c:v>45744</c:v>
                </c:pt>
                <c:pt idx="652">
                  <c:v>45749</c:v>
                </c:pt>
                <c:pt idx="653">
                  <c:v>45750</c:v>
                </c:pt>
                <c:pt idx="654">
                  <c:v>45751</c:v>
                </c:pt>
                <c:pt idx="655">
                  <c:v>45752</c:v>
                </c:pt>
                <c:pt idx="656">
                  <c:v>45753</c:v>
                </c:pt>
                <c:pt idx="657">
                  <c:v>45754</c:v>
                </c:pt>
                <c:pt idx="658">
                  <c:v>45755</c:v>
                </c:pt>
                <c:pt idx="659">
                  <c:v>45756</c:v>
                </c:pt>
                <c:pt idx="660">
                  <c:v>45758</c:v>
                </c:pt>
                <c:pt idx="661">
                  <c:v>45759</c:v>
                </c:pt>
                <c:pt idx="662">
                  <c:v>45760</c:v>
                </c:pt>
                <c:pt idx="663">
                  <c:v>45761</c:v>
                </c:pt>
                <c:pt idx="664">
                  <c:v>45762</c:v>
                </c:pt>
                <c:pt idx="665">
                  <c:v>45763</c:v>
                </c:pt>
                <c:pt idx="666">
                  <c:v>45764</c:v>
                </c:pt>
                <c:pt idx="667">
                  <c:v>45766</c:v>
                </c:pt>
                <c:pt idx="668">
                  <c:v>45767</c:v>
                </c:pt>
                <c:pt idx="669">
                  <c:v>45768</c:v>
                </c:pt>
                <c:pt idx="670">
                  <c:v>45769</c:v>
                </c:pt>
                <c:pt idx="671">
                  <c:v>45770</c:v>
                </c:pt>
                <c:pt idx="672">
                  <c:v>45773</c:v>
                </c:pt>
                <c:pt idx="673">
                  <c:v>45774</c:v>
                </c:pt>
                <c:pt idx="674">
                  <c:v>45775</c:v>
                </c:pt>
                <c:pt idx="675">
                  <c:v>45776</c:v>
                </c:pt>
                <c:pt idx="676">
                  <c:v>45777</c:v>
                </c:pt>
                <c:pt idx="677">
                  <c:v>45778</c:v>
                </c:pt>
                <c:pt idx="678">
                  <c:v>45779</c:v>
                </c:pt>
                <c:pt idx="679">
                  <c:v>45780</c:v>
                </c:pt>
                <c:pt idx="680">
                  <c:v>45784</c:v>
                </c:pt>
                <c:pt idx="681">
                  <c:v>45785</c:v>
                </c:pt>
                <c:pt idx="682">
                  <c:v>45786</c:v>
                </c:pt>
                <c:pt idx="683">
                  <c:v>45787</c:v>
                </c:pt>
                <c:pt idx="684">
                  <c:v>45788</c:v>
                </c:pt>
                <c:pt idx="685">
                  <c:v>45789</c:v>
                </c:pt>
                <c:pt idx="686">
                  <c:v>45790</c:v>
                </c:pt>
                <c:pt idx="687">
                  <c:v>45791</c:v>
                </c:pt>
                <c:pt idx="688">
                  <c:v>45792</c:v>
                </c:pt>
                <c:pt idx="689">
                  <c:v>45793</c:v>
                </c:pt>
                <c:pt idx="690">
                  <c:v>45794</c:v>
                </c:pt>
                <c:pt idx="691">
                  <c:v>45796</c:v>
                </c:pt>
                <c:pt idx="692">
                  <c:v>45797</c:v>
                </c:pt>
                <c:pt idx="693">
                  <c:v>45798</c:v>
                </c:pt>
                <c:pt idx="694">
                  <c:v>45801</c:v>
                </c:pt>
                <c:pt idx="695">
                  <c:v>45802</c:v>
                </c:pt>
                <c:pt idx="696">
                  <c:v>45803</c:v>
                </c:pt>
                <c:pt idx="697">
                  <c:v>45804</c:v>
                </c:pt>
                <c:pt idx="698">
                  <c:v>45806</c:v>
                </c:pt>
                <c:pt idx="699">
                  <c:v>45807</c:v>
                </c:pt>
                <c:pt idx="700">
                  <c:v>45808</c:v>
                </c:pt>
                <c:pt idx="701">
                  <c:v>45809</c:v>
                </c:pt>
                <c:pt idx="702">
                  <c:v>45811</c:v>
                </c:pt>
                <c:pt idx="703">
                  <c:v>45812</c:v>
                </c:pt>
                <c:pt idx="704">
                  <c:v>45813</c:v>
                </c:pt>
                <c:pt idx="705">
                  <c:v>45814</c:v>
                </c:pt>
                <c:pt idx="706">
                  <c:v>45817</c:v>
                </c:pt>
                <c:pt idx="707">
                  <c:v>45818</c:v>
                </c:pt>
                <c:pt idx="708">
                  <c:v>45819</c:v>
                </c:pt>
                <c:pt idx="709">
                  <c:v>45820</c:v>
                </c:pt>
                <c:pt idx="710">
                  <c:v>45821</c:v>
                </c:pt>
                <c:pt idx="711">
                  <c:v>45822</c:v>
                </c:pt>
                <c:pt idx="712">
                  <c:v>45823</c:v>
                </c:pt>
                <c:pt idx="713">
                  <c:v>45825</c:v>
                </c:pt>
                <c:pt idx="714">
                  <c:v>45826</c:v>
                </c:pt>
                <c:pt idx="715">
                  <c:v>45827</c:v>
                </c:pt>
                <c:pt idx="716">
                  <c:v>45828</c:v>
                </c:pt>
                <c:pt idx="717">
                  <c:v>45829</c:v>
                </c:pt>
                <c:pt idx="718">
                  <c:v>45830</c:v>
                </c:pt>
                <c:pt idx="719">
                  <c:v>45833</c:v>
                </c:pt>
                <c:pt idx="720">
                  <c:v>45836</c:v>
                </c:pt>
                <c:pt idx="721">
                  <c:v>45837</c:v>
                </c:pt>
                <c:pt idx="722">
                  <c:v>45838</c:v>
                </c:pt>
                <c:pt idx="723">
                  <c:v>45839</c:v>
                </c:pt>
                <c:pt idx="724">
                  <c:v>45840</c:v>
                </c:pt>
                <c:pt idx="725">
                  <c:v>45841</c:v>
                </c:pt>
                <c:pt idx="726">
                  <c:v>45843</c:v>
                </c:pt>
                <c:pt idx="727">
                  <c:v>45844</c:v>
                </c:pt>
                <c:pt idx="728">
                  <c:v>45847</c:v>
                </c:pt>
                <c:pt idx="729">
                  <c:v>45850</c:v>
                </c:pt>
                <c:pt idx="730">
                  <c:v>45851</c:v>
                </c:pt>
                <c:pt idx="731">
                  <c:v>45856</c:v>
                </c:pt>
                <c:pt idx="732">
                  <c:v>45857</c:v>
                </c:pt>
                <c:pt idx="733">
                  <c:v>45858</c:v>
                </c:pt>
                <c:pt idx="734">
                  <c:v>45860</c:v>
                </c:pt>
                <c:pt idx="735">
                  <c:v>45861</c:v>
                </c:pt>
                <c:pt idx="736">
                  <c:v>45862</c:v>
                </c:pt>
                <c:pt idx="737">
                  <c:v>45863</c:v>
                </c:pt>
                <c:pt idx="738">
                  <c:v>45874</c:v>
                </c:pt>
                <c:pt idx="739">
                  <c:v>45875</c:v>
                </c:pt>
                <c:pt idx="740">
                  <c:v>45876</c:v>
                </c:pt>
                <c:pt idx="741">
                  <c:v>45877</c:v>
                </c:pt>
                <c:pt idx="742">
                  <c:v>45878</c:v>
                </c:pt>
                <c:pt idx="743">
                  <c:v>45879</c:v>
                </c:pt>
                <c:pt idx="744">
                  <c:v>45880</c:v>
                </c:pt>
                <c:pt idx="745">
                  <c:v>45881</c:v>
                </c:pt>
                <c:pt idx="746">
                  <c:v>45882</c:v>
                </c:pt>
                <c:pt idx="747">
                  <c:v>45883</c:v>
                </c:pt>
                <c:pt idx="748">
                  <c:v>45884</c:v>
                </c:pt>
                <c:pt idx="749">
                  <c:v>45885</c:v>
                </c:pt>
                <c:pt idx="750">
                  <c:v>45886</c:v>
                </c:pt>
                <c:pt idx="751">
                  <c:v>45887</c:v>
                </c:pt>
                <c:pt idx="752">
                  <c:v>45888</c:v>
                </c:pt>
                <c:pt idx="753">
                  <c:v>45889</c:v>
                </c:pt>
                <c:pt idx="754">
                  <c:v>45892</c:v>
                </c:pt>
                <c:pt idx="755">
                  <c:v>45893</c:v>
                </c:pt>
                <c:pt idx="756">
                  <c:v>45894</c:v>
                </c:pt>
                <c:pt idx="757">
                  <c:v>45895</c:v>
                </c:pt>
                <c:pt idx="758">
                  <c:v>45896</c:v>
                </c:pt>
                <c:pt idx="759">
                  <c:v>45897</c:v>
                </c:pt>
                <c:pt idx="760">
                  <c:v>45900</c:v>
                </c:pt>
              </c:numCache>
            </c:numRef>
          </c:xVal>
          <c:yVal>
            <c:numRef>
              <c:f>'[85_^1_Q.xlsx]Tabelle1'!$B$2:$B$762</c:f>
              <c:numCache>
                <c:formatCode>General</c:formatCode>
                <c:ptCount val="761"/>
                <c:pt idx="0">
                  <c:v>7570</c:v>
                </c:pt>
                <c:pt idx="1">
                  <c:v>7660</c:v>
                </c:pt>
                <c:pt idx="2">
                  <c:v>7420</c:v>
                </c:pt>
                <c:pt idx="3">
                  <c:v>6990</c:v>
                </c:pt>
                <c:pt idx="4">
                  <c:v>7210</c:v>
                </c:pt>
                <c:pt idx="5">
                  <c:v>7290</c:v>
                </c:pt>
                <c:pt idx="6">
                  <c:v>7190</c:v>
                </c:pt>
                <c:pt idx="7">
                  <c:v>6800</c:v>
                </c:pt>
                <c:pt idx="8">
                  <c:v>6940</c:v>
                </c:pt>
                <c:pt idx="9">
                  <c:v>7440</c:v>
                </c:pt>
                <c:pt idx="10">
                  <c:v>6980</c:v>
                </c:pt>
                <c:pt idx="11">
                  <c:v>6210</c:v>
                </c:pt>
                <c:pt idx="12">
                  <c:v>7150</c:v>
                </c:pt>
                <c:pt idx="13">
                  <c:v>7550</c:v>
                </c:pt>
                <c:pt idx="14">
                  <c:v>6860</c:v>
                </c:pt>
                <c:pt idx="15">
                  <c:v>6510</c:v>
                </c:pt>
                <c:pt idx="16">
                  <c:v>7490</c:v>
                </c:pt>
                <c:pt idx="17">
                  <c:v>6860</c:v>
                </c:pt>
                <c:pt idx="18">
                  <c:v>6810</c:v>
                </c:pt>
                <c:pt idx="19">
                  <c:v>6860</c:v>
                </c:pt>
                <c:pt idx="20">
                  <c:v>6520</c:v>
                </c:pt>
                <c:pt idx="21">
                  <c:v>6490</c:v>
                </c:pt>
                <c:pt idx="22">
                  <c:v>6940</c:v>
                </c:pt>
                <c:pt idx="23">
                  <c:v>6330</c:v>
                </c:pt>
                <c:pt idx="24">
                  <c:v>6390</c:v>
                </c:pt>
                <c:pt idx="25">
                  <c:v>6850</c:v>
                </c:pt>
                <c:pt idx="26">
                  <c:v>6160</c:v>
                </c:pt>
                <c:pt idx="27">
                  <c:v>6310</c:v>
                </c:pt>
                <c:pt idx="28">
                  <c:v>7190</c:v>
                </c:pt>
                <c:pt idx="29">
                  <c:v>6690</c:v>
                </c:pt>
                <c:pt idx="30">
                  <c:v>6290</c:v>
                </c:pt>
                <c:pt idx="31">
                  <c:v>6680</c:v>
                </c:pt>
                <c:pt idx="32">
                  <c:v>6590</c:v>
                </c:pt>
                <c:pt idx="33">
                  <c:v>7310</c:v>
                </c:pt>
                <c:pt idx="34">
                  <c:v>5950</c:v>
                </c:pt>
                <c:pt idx="35">
                  <c:v>6540</c:v>
                </c:pt>
                <c:pt idx="36">
                  <c:v>6490</c:v>
                </c:pt>
                <c:pt idx="37">
                  <c:v>6600</c:v>
                </c:pt>
                <c:pt idx="38">
                  <c:v>6410</c:v>
                </c:pt>
                <c:pt idx="39">
                  <c:v>6740</c:v>
                </c:pt>
                <c:pt idx="40">
                  <c:v>5830</c:v>
                </c:pt>
                <c:pt idx="41">
                  <c:v>5950</c:v>
                </c:pt>
                <c:pt idx="42">
                  <c:v>6590</c:v>
                </c:pt>
                <c:pt idx="43">
                  <c:v>6400</c:v>
                </c:pt>
                <c:pt idx="44">
                  <c:v>6370</c:v>
                </c:pt>
                <c:pt idx="45">
                  <c:v>6240</c:v>
                </c:pt>
                <c:pt idx="46">
                  <c:v>6660</c:v>
                </c:pt>
                <c:pt idx="47">
                  <c:v>5920</c:v>
                </c:pt>
                <c:pt idx="48">
                  <c:v>5880</c:v>
                </c:pt>
                <c:pt idx="49">
                  <c:v>6510</c:v>
                </c:pt>
                <c:pt idx="50">
                  <c:v>6290</c:v>
                </c:pt>
                <c:pt idx="51">
                  <c:v>6160</c:v>
                </c:pt>
                <c:pt idx="52">
                  <c:v>6250</c:v>
                </c:pt>
                <c:pt idx="53">
                  <c:v>6520</c:v>
                </c:pt>
                <c:pt idx="54">
                  <c:v>5730</c:v>
                </c:pt>
                <c:pt idx="55">
                  <c:v>6670</c:v>
                </c:pt>
                <c:pt idx="56">
                  <c:v>6440</c:v>
                </c:pt>
                <c:pt idx="57">
                  <c:v>6180</c:v>
                </c:pt>
                <c:pt idx="58">
                  <c:v>6190</c:v>
                </c:pt>
                <c:pt idx="59">
                  <c:v>6500</c:v>
                </c:pt>
                <c:pt idx="60">
                  <c:v>5890</c:v>
                </c:pt>
                <c:pt idx="61">
                  <c:v>6280</c:v>
                </c:pt>
                <c:pt idx="62">
                  <c:v>6350</c:v>
                </c:pt>
                <c:pt idx="63">
                  <c:v>6120</c:v>
                </c:pt>
                <c:pt idx="64">
                  <c:v>5940</c:v>
                </c:pt>
                <c:pt idx="65">
                  <c:v>5420</c:v>
                </c:pt>
                <c:pt idx="66">
                  <c:v>6610</c:v>
                </c:pt>
                <c:pt idx="67">
                  <c:v>6370</c:v>
                </c:pt>
                <c:pt idx="68">
                  <c:v>6260</c:v>
                </c:pt>
                <c:pt idx="69">
                  <c:v>6570</c:v>
                </c:pt>
                <c:pt idx="70">
                  <c:v>6270</c:v>
                </c:pt>
                <c:pt idx="71">
                  <c:v>6050</c:v>
                </c:pt>
                <c:pt idx="72">
                  <c:v>6440</c:v>
                </c:pt>
                <c:pt idx="73">
                  <c:v>6680</c:v>
                </c:pt>
                <c:pt idx="74">
                  <c:v>6190</c:v>
                </c:pt>
                <c:pt idx="75">
                  <c:v>5790</c:v>
                </c:pt>
                <c:pt idx="76">
                  <c:v>6270</c:v>
                </c:pt>
                <c:pt idx="77">
                  <c:v>6160</c:v>
                </c:pt>
                <c:pt idx="78">
                  <c:v>6210</c:v>
                </c:pt>
                <c:pt idx="79">
                  <c:v>6430</c:v>
                </c:pt>
                <c:pt idx="80">
                  <c:v>5980</c:v>
                </c:pt>
                <c:pt idx="81">
                  <c:v>5860</c:v>
                </c:pt>
                <c:pt idx="82">
                  <c:v>6140</c:v>
                </c:pt>
                <c:pt idx="83">
                  <c:v>5800</c:v>
                </c:pt>
                <c:pt idx="84">
                  <c:v>6570</c:v>
                </c:pt>
                <c:pt idx="85">
                  <c:v>6470</c:v>
                </c:pt>
                <c:pt idx="86">
                  <c:v>6720</c:v>
                </c:pt>
                <c:pt idx="87">
                  <c:v>6190</c:v>
                </c:pt>
                <c:pt idx="88">
                  <c:v>6330</c:v>
                </c:pt>
                <c:pt idx="89">
                  <c:v>6470</c:v>
                </c:pt>
                <c:pt idx="90">
                  <c:v>6600</c:v>
                </c:pt>
                <c:pt idx="91">
                  <c:v>6200</c:v>
                </c:pt>
                <c:pt idx="92">
                  <c:v>5960</c:v>
                </c:pt>
                <c:pt idx="93">
                  <c:v>6370</c:v>
                </c:pt>
                <c:pt idx="94">
                  <c:v>6130</c:v>
                </c:pt>
                <c:pt idx="95">
                  <c:v>6730</c:v>
                </c:pt>
                <c:pt idx="96">
                  <c:v>5690</c:v>
                </c:pt>
                <c:pt idx="97">
                  <c:v>6110</c:v>
                </c:pt>
                <c:pt idx="98">
                  <c:v>6720</c:v>
                </c:pt>
                <c:pt idx="99">
                  <c:v>6590</c:v>
                </c:pt>
                <c:pt idx="100">
                  <c:v>6250</c:v>
                </c:pt>
                <c:pt idx="101">
                  <c:v>6190</c:v>
                </c:pt>
                <c:pt idx="102">
                  <c:v>6200</c:v>
                </c:pt>
                <c:pt idx="103">
                  <c:v>6010</c:v>
                </c:pt>
                <c:pt idx="104">
                  <c:v>6330</c:v>
                </c:pt>
                <c:pt idx="105">
                  <c:v>6440</c:v>
                </c:pt>
                <c:pt idx="106">
                  <c:v>6060</c:v>
                </c:pt>
                <c:pt idx="107">
                  <c:v>6350</c:v>
                </c:pt>
                <c:pt idx="108">
                  <c:v>5810</c:v>
                </c:pt>
                <c:pt idx="109">
                  <c:v>6390</c:v>
                </c:pt>
                <c:pt idx="110">
                  <c:v>6570</c:v>
                </c:pt>
                <c:pt idx="111">
                  <c:v>6050</c:v>
                </c:pt>
                <c:pt idx="112">
                  <c:v>6420</c:v>
                </c:pt>
                <c:pt idx="113">
                  <c:v>6400</c:v>
                </c:pt>
                <c:pt idx="114">
                  <c:v>5580</c:v>
                </c:pt>
                <c:pt idx="115">
                  <c:v>5650</c:v>
                </c:pt>
                <c:pt idx="116">
                  <c:v>6450</c:v>
                </c:pt>
                <c:pt idx="117">
                  <c:v>6600</c:v>
                </c:pt>
                <c:pt idx="118">
                  <c:v>6180</c:v>
                </c:pt>
                <c:pt idx="119">
                  <c:v>6370</c:v>
                </c:pt>
                <c:pt idx="120">
                  <c:v>5650</c:v>
                </c:pt>
                <c:pt idx="121">
                  <c:v>5340</c:v>
                </c:pt>
                <c:pt idx="122">
                  <c:v>5830</c:v>
                </c:pt>
                <c:pt idx="123">
                  <c:v>6170</c:v>
                </c:pt>
                <c:pt idx="124">
                  <c:v>5980</c:v>
                </c:pt>
                <c:pt idx="125">
                  <c:v>5690</c:v>
                </c:pt>
                <c:pt idx="126">
                  <c:v>6230</c:v>
                </c:pt>
                <c:pt idx="127">
                  <c:v>5370</c:v>
                </c:pt>
                <c:pt idx="128">
                  <c:v>5150</c:v>
                </c:pt>
                <c:pt idx="129">
                  <c:v>5800</c:v>
                </c:pt>
                <c:pt idx="130">
                  <c:v>6870</c:v>
                </c:pt>
                <c:pt idx="131">
                  <c:v>5800</c:v>
                </c:pt>
                <c:pt idx="132">
                  <c:v>6060</c:v>
                </c:pt>
                <c:pt idx="133">
                  <c:v>7300</c:v>
                </c:pt>
                <c:pt idx="134">
                  <c:v>5250</c:v>
                </c:pt>
                <c:pt idx="135">
                  <c:v>6180</c:v>
                </c:pt>
                <c:pt idx="136">
                  <c:v>6090</c:v>
                </c:pt>
                <c:pt idx="137">
                  <c:v>6400</c:v>
                </c:pt>
                <c:pt idx="138">
                  <c:v>5160</c:v>
                </c:pt>
                <c:pt idx="139">
                  <c:v>6000</c:v>
                </c:pt>
                <c:pt idx="140">
                  <c:v>6030</c:v>
                </c:pt>
                <c:pt idx="141">
                  <c:v>5730</c:v>
                </c:pt>
                <c:pt idx="142">
                  <c:v>5760</c:v>
                </c:pt>
                <c:pt idx="143">
                  <c:v>5450</c:v>
                </c:pt>
                <c:pt idx="144">
                  <c:v>5770</c:v>
                </c:pt>
                <c:pt idx="145">
                  <c:v>6090</c:v>
                </c:pt>
                <c:pt idx="146">
                  <c:v>6080</c:v>
                </c:pt>
                <c:pt idx="147">
                  <c:v>6280</c:v>
                </c:pt>
                <c:pt idx="148">
                  <c:v>6200</c:v>
                </c:pt>
                <c:pt idx="149">
                  <c:v>6150</c:v>
                </c:pt>
                <c:pt idx="150">
                  <c:v>6200</c:v>
                </c:pt>
                <c:pt idx="151">
                  <c:v>6030</c:v>
                </c:pt>
                <c:pt idx="152">
                  <c:v>6210</c:v>
                </c:pt>
                <c:pt idx="153">
                  <c:v>6755</c:v>
                </c:pt>
                <c:pt idx="154">
                  <c:v>6341</c:v>
                </c:pt>
                <c:pt idx="155">
                  <c:v>5899</c:v>
                </c:pt>
                <c:pt idx="156">
                  <c:v>6850</c:v>
                </c:pt>
                <c:pt idx="157">
                  <c:v>6360</c:v>
                </c:pt>
                <c:pt idx="158">
                  <c:v>5690</c:v>
                </c:pt>
                <c:pt idx="159">
                  <c:v>6200</c:v>
                </c:pt>
                <c:pt idx="160">
                  <c:v>5460</c:v>
                </c:pt>
                <c:pt idx="161">
                  <c:v>6910</c:v>
                </c:pt>
                <c:pt idx="162">
                  <c:v>6870</c:v>
                </c:pt>
                <c:pt idx="163">
                  <c:v>6580</c:v>
                </c:pt>
                <c:pt idx="164">
                  <c:v>6520</c:v>
                </c:pt>
                <c:pt idx="165">
                  <c:v>6030</c:v>
                </c:pt>
                <c:pt idx="166">
                  <c:v>6090</c:v>
                </c:pt>
                <c:pt idx="167">
                  <c:v>5820</c:v>
                </c:pt>
                <c:pt idx="168">
                  <c:v>6260</c:v>
                </c:pt>
                <c:pt idx="169">
                  <c:v>6200</c:v>
                </c:pt>
                <c:pt idx="170">
                  <c:v>6420</c:v>
                </c:pt>
                <c:pt idx="171">
                  <c:v>6860</c:v>
                </c:pt>
                <c:pt idx="172">
                  <c:v>6770</c:v>
                </c:pt>
                <c:pt idx="173">
                  <c:v>6370</c:v>
                </c:pt>
                <c:pt idx="174">
                  <c:v>5250</c:v>
                </c:pt>
                <c:pt idx="175">
                  <c:v>6540</c:v>
                </c:pt>
                <c:pt idx="176">
                  <c:v>6120</c:v>
                </c:pt>
                <c:pt idx="177">
                  <c:v>6100</c:v>
                </c:pt>
                <c:pt idx="178">
                  <c:v>6140</c:v>
                </c:pt>
                <c:pt idx="179">
                  <c:v>6590</c:v>
                </c:pt>
                <c:pt idx="180">
                  <c:v>5940</c:v>
                </c:pt>
                <c:pt idx="181">
                  <c:v>6070</c:v>
                </c:pt>
                <c:pt idx="182">
                  <c:v>6370</c:v>
                </c:pt>
                <c:pt idx="183">
                  <c:v>6110</c:v>
                </c:pt>
                <c:pt idx="184">
                  <c:v>6060</c:v>
                </c:pt>
                <c:pt idx="185">
                  <c:v>5760</c:v>
                </c:pt>
                <c:pt idx="186">
                  <c:v>5890</c:v>
                </c:pt>
                <c:pt idx="187">
                  <c:v>6470</c:v>
                </c:pt>
                <c:pt idx="188">
                  <c:v>6180</c:v>
                </c:pt>
                <c:pt idx="189">
                  <c:v>5760</c:v>
                </c:pt>
                <c:pt idx="190">
                  <c:v>6620</c:v>
                </c:pt>
                <c:pt idx="191">
                  <c:v>6060</c:v>
                </c:pt>
                <c:pt idx="192">
                  <c:v>5960</c:v>
                </c:pt>
                <c:pt idx="193">
                  <c:v>5470</c:v>
                </c:pt>
                <c:pt idx="194">
                  <c:v>5870</c:v>
                </c:pt>
                <c:pt idx="195">
                  <c:v>5770</c:v>
                </c:pt>
                <c:pt idx="196">
                  <c:v>6620</c:v>
                </c:pt>
                <c:pt idx="197">
                  <c:v>6040</c:v>
                </c:pt>
                <c:pt idx="198">
                  <c:v>6670</c:v>
                </c:pt>
                <c:pt idx="199">
                  <c:v>6320</c:v>
                </c:pt>
                <c:pt idx="200">
                  <c:v>6010</c:v>
                </c:pt>
                <c:pt idx="201">
                  <c:v>6060</c:v>
                </c:pt>
                <c:pt idx="202">
                  <c:v>6600</c:v>
                </c:pt>
                <c:pt idx="203">
                  <c:v>6050</c:v>
                </c:pt>
                <c:pt idx="204">
                  <c:v>5720</c:v>
                </c:pt>
                <c:pt idx="205">
                  <c:v>6610</c:v>
                </c:pt>
                <c:pt idx="206">
                  <c:v>6140</c:v>
                </c:pt>
                <c:pt idx="207">
                  <c:v>6350</c:v>
                </c:pt>
                <c:pt idx="208">
                  <c:v>6510</c:v>
                </c:pt>
                <c:pt idx="209">
                  <c:v>6170</c:v>
                </c:pt>
                <c:pt idx="210">
                  <c:v>6090</c:v>
                </c:pt>
                <c:pt idx="211">
                  <c:v>5990</c:v>
                </c:pt>
                <c:pt idx="212">
                  <c:v>6150</c:v>
                </c:pt>
                <c:pt idx="213">
                  <c:v>7300</c:v>
                </c:pt>
                <c:pt idx="214">
                  <c:v>6020</c:v>
                </c:pt>
                <c:pt idx="215">
                  <c:v>5470</c:v>
                </c:pt>
                <c:pt idx="216">
                  <c:v>6400</c:v>
                </c:pt>
                <c:pt idx="217">
                  <c:v>5870</c:v>
                </c:pt>
                <c:pt idx="218">
                  <c:v>6020</c:v>
                </c:pt>
                <c:pt idx="219">
                  <c:v>6010</c:v>
                </c:pt>
                <c:pt idx="220">
                  <c:v>6050</c:v>
                </c:pt>
                <c:pt idx="221">
                  <c:v>6160</c:v>
                </c:pt>
                <c:pt idx="222">
                  <c:v>6260</c:v>
                </c:pt>
                <c:pt idx="223">
                  <c:v>6360</c:v>
                </c:pt>
                <c:pt idx="224">
                  <c:v>5970</c:v>
                </c:pt>
                <c:pt idx="225">
                  <c:v>6260</c:v>
                </c:pt>
                <c:pt idx="226">
                  <c:v>5860</c:v>
                </c:pt>
                <c:pt idx="227">
                  <c:v>6140</c:v>
                </c:pt>
                <c:pt idx="228">
                  <c:v>6140</c:v>
                </c:pt>
                <c:pt idx="229">
                  <c:v>6540</c:v>
                </c:pt>
                <c:pt idx="230">
                  <c:v>6020</c:v>
                </c:pt>
                <c:pt idx="231">
                  <c:v>5850</c:v>
                </c:pt>
                <c:pt idx="232">
                  <c:v>6200</c:v>
                </c:pt>
                <c:pt idx="233">
                  <c:v>5870</c:v>
                </c:pt>
                <c:pt idx="234">
                  <c:v>5570</c:v>
                </c:pt>
                <c:pt idx="235">
                  <c:v>6160</c:v>
                </c:pt>
                <c:pt idx="236">
                  <c:v>5890</c:v>
                </c:pt>
                <c:pt idx="237">
                  <c:v>5780</c:v>
                </c:pt>
                <c:pt idx="238">
                  <c:v>7240</c:v>
                </c:pt>
                <c:pt idx="239">
                  <c:v>7470</c:v>
                </c:pt>
                <c:pt idx="240">
                  <c:v>7340</c:v>
                </c:pt>
                <c:pt idx="241">
                  <c:v>7390</c:v>
                </c:pt>
                <c:pt idx="242">
                  <c:v>7410</c:v>
                </c:pt>
                <c:pt idx="243">
                  <c:v>7530</c:v>
                </c:pt>
                <c:pt idx="244">
                  <c:v>7130</c:v>
                </c:pt>
                <c:pt idx="245">
                  <c:v>7950</c:v>
                </c:pt>
                <c:pt idx="246">
                  <c:v>7470</c:v>
                </c:pt>
                <c:pt idx="247">
                  <c:v>7310</c:v>
                </c:pt>
                <c:pt idx="248">
                  <c:v>7280</c:v>
                </c:pt>
                <c:pt idx="249">
                  <c:v>7300</c:v>
                </c:pt>
                <c:pt idx="250">
                  <c:v>7250</c:v>
                </c:pt>
                <c:pt idx="251">
                  <c:v>7260</c:v>
                </c:pt>
                <c:pt idx="252">
                  <c:v>7410</c:v>
                </c:pt>
                <c:pt idx="253">
                  <c:v>7650</c:v>
                </c:pt>
                <c:pt idx="254">
                  <c:v>7110</c:v>
                </c:pt>
                <c:pt idx="255">
                  <c:v>6800</c:v>
                </c:pt>
                <c:pt idx="256">
                  <c:v>7130</c:v>
                </c:pt>
                <c:pt idx="257">
                  <c:v>7290</c:v>
                </c:pt>
                <c:pt idx="258">
                  <c:v>7220</c:v>
                </c:pt>
                <c:pt idx="259">
                  <c:v>7090</c:v>
                </c:pt>
                <c:pt idx="260">
                  <c:v>7200</c:v>
                </c:pt>
                <c:pt idx="261">
                  <c:v>6910</c:v>
                </c:pt>
                <c:pt idx="262">
                  <c:v>6820</c:v>
                </c:pt>
                <c:pt idx="263">
                  <c:v>7040</c:v>
                </c:pt>
                <c:pt idx="264">
                  <c:v>7040</c:v>
                </c:pt>
                <c:pt idx="265">
                  <c:v>6880</c:v>
                </c:pt>
                <c:pt idx="266">
                  <c:v>6850</c:v>
                </c:pt>
                <c:pt idx="267">
                  <c:v>6890</c:v>
                </c:pt>
                <c:pt idx="268">
                  <c:v>6190</c:v>
                </c:pt>
                <c:pt idx="269">
                  <c:v>6930</c:v>
                </c:pt>
                <c:pt idx="270">
                  <c:v>6740</c:v>
                </c:pt>
                <c:pt idx="271">
                  <c:v>6830</c:v>
                </c:pt>
                <c:pt idx="272">
                  <c:v>6900</c:v>
                </c:pt>
                <c:pt idx="273">
                  <c:v>7050</c:v>
                </c:pt>
                <c:pt idx="274">
                  <c:v>7870</c:v>
                </c:pt>
                <c:pt idx="275">
                  <c:v>7640</c:v>
                </c:pt>
                <c:pt idx="276">
                  <c:v>8030</c:v>
                </c:pt>
                <c:pt idx="277">
                  <c:v>8080</c:v>
                </c:pt>
                <c:pt idx="278">
                  <c:v>8180</c:v>
                </c:pt>
                <c:pt idx="279">
                  <c:v>8520</c:v>
                </c:pt>
                <c:pt idx="280">
                  <c:v>8280</c:v>
                </c:pt>
                <c:pt idx="281">
                  <c:v>8080</c:v>
                </c:pt>
                <c:pt idx="282">
                  <c:v>8360</c:v>
                </c:pt>
                <c:pt idx="283">
                  <c:v>7910</c:v>
                </c:pt>
                <c:pt idx="284">
                  <c:v>8640</c:v>
                </c:pt>
                <c:pt idx="285">
                  <c:v>8030</c:v>
                </c:pt>
                <c:pt idx="286">
                  <c:v>8530</c:v>
                </c:pt>
                <c:pt idx="287">
                  <c:v>8570</c:v>
                </c:pt>
                <c:pt idx="288">
                  <c:v>8330</c:v>
                </c:pt>
                <c:pt idx="289">
                  <c:v>8220</c:v>
                </c:pt>
                <c:pt idx="290">
                  <c:v>8010</c:v>
                </c:pt>
                <c:pt idx="291">
                  <c:v>7800</c:v>
                </c:pt>
                <c:pt idx="292">
                  <c:v>7850</c:v>
                </c:pt>
                <c:pt idx="293">
                  <c:v>7600</c:v>
                </c:pt>
                <c:pt idx="294">
                  <c:v>7600</c:v>
                </c:pt>
                <c:pt idx="295">
                  <c:v>7480</c:v>
                </c:pt>
                <c:pt idx="296">
                  <c:v>7570</c:v>
                </c:pt>
                <c:pt idx="297">
                  <c:v>7550</c:v>
                </c:pt>
                <c:pt idx="298">
                  <c:v>7100</c:v>
                </c:pt>
                <c:pt idx="299">
                  <c:v>6830</c:v>
                </c:pt>
                <c:pt idx="300">
                  <c:v>7520</c:v>
                </c:pt>
                <c:pt idx="301">
                  <c:v>7550</c:v>
                </c:pt>
                <c:pt idx="302">
                  <c:v>7110</c:v>
                </c:pt>
                <c:pt idx="303">
                  <c:v>7660</c:v>
                </c:pt>
                <c:pt idx="304">
                  <c:v>7250</c:v>
                </c:pt>
                <c:pt idx="305">
                  <c:v>6810</c:v>
                </c:pt>
                <c:pt idx="306">
                  <c:v>7380</c:v>
                </c:pt>
                <c:pt idx="307">
                  <c:v>7130</c:v>
                </c:pt>
                <c:pt idx="308">
                  <c:v>6840</c:v>
                </c:pt>
                <c:pt idx="309">
                  <c:v>7120</c:v>
                </c:pt>
                <c:pt idx="310">
                  <c:v>6840</c:v>
                </c:pt>
                <c:pt idx="311">
                  <c:v>5870</c:v>
                </c:pt>
                <c:pt idx="312">
                  <c:v>5410</c:v>
                </c:pt>
                <c:pt idx="313">
                  <c:v>6800</c:v>
                </c:pt>
                <c:pt idx="314">
                  <c:v>7140</c:v>
                </c:pt>
                <c:pt idx="315">
                  <c:v>7000</c:v>
                </c:pt>
                <c:pt idx="316">
                  <c:v>7240</c:v>
                </c:pt>
                <c:pt idx="317">
                  <c:v>6970</c:v>
                </c:pt>
                <c:pt idx="318">
                  <c:v>6510</c:v>
                </c:pt>
                <c:pt idx="319">
                  <c:v>7370</c:v>
                </c:pt>
                <c:pt idx="320">
                  <c:v>6790</c:v>
                </c:pt>
                <c:pt idx="321">
                  <c:v>6830</c:v>
                </c:pt>
                <c:pt idx="322">
                  <c:v>5840</c:v>
                </c:pt>
                <c:pt idx="323">
                  <c:v>6180</c:v>
                </c:pt>
                <c:pt idx="324">
                  <c:v>6280</c:v>
                </c:pt>
                <c:pt idx="325">
                  <c:v>6880</c:v>
                </c:pt>
                <c:pt idx="326">
                  <c:v>6240</c:v>
                </c:pt>
                <c:pt idx="327">
                  <c:v>7590</c:v>
                </c:pt>
                <c:pt idx="328">
                  <c:v>6750</c:v>
                </c:pt>
                <c:pt idx="329">
                  <c:v>6910</c:v>
                </c:pt>
                <c:pt idx="330">
                  <c:v>6540</c:v>
                </c:pt>
                <c:pt idx="331">
                  <c:v>6380</c:v>
                </c:pt>
                <c:pt idx="332">
                  <c:v>7380</c:v>
                </c:pt>
                <c:pt idx="333">
                  <c:v>6750</c:v>
                </c:pt>
                <c:pt idx="334">
                  <c:v>11370</c:v>
                </c:pt>
                <c:pt idx="335">
                  <c:v>6940</c:v>
                </c:pt>
                <c:pt idx="336">
                  <c:v>6660</c:v>
                </c:pt>
                <c:pt idx="337">
                  <c:v>6430</c:v>
                </c:pt>
                <c:pt idx="338">
                  <c:v>6670</c:v>
                </c:pt>
                <c:pt idx="339">
                  <c:v>6910</c:v>
                </c:pt>
                <c:pt idx="340">
                  <c:v>6720</c:v>
                </c:pt>
                <c:pt idx="341">
                  <c:v>6860</c:v>
                </c:pt>
                <c:pt idx="342">
                  <c:v>6120</c:v>
                </c:pt>
                <c:pt idx="343">
                  <c:v>6010</c:v>
                </c:pt>
                <c:pt idx="344">
                  <c:v>6470</c:v>
                </c:pt>
                <c:pt idx="345">
                  <c:v>7420</c:v>
                </c:pt>
                <c:pt idx="346">
                  <c:v>6340</c:v>
                </c:pt>
                <c:pt idx="347">
                  <c:v>6770</c:v>
                </c:pt>
                <c:pt idx="348">
                  <c:v>6570</c:v>
                </c:pt>
                <c:pt idx="349">
                  <c:v>6660</c:v>
                </c:pt>
                <c:pt idx="350">
                  <c:v>6430</c:v>
                </c:pt>
                <c:pt idx="351">
                  <c:v>7470</c:v>
                </c:pt>
                <c:pt idx="352">
                  <c:v>7090</c:v>
                </c:pt>
                <c:pt idx="353">
                  <c:v>6560</c:v>
                </c:pt>
                <c:pt idx="354">
                  <c:v>6610</c:v>
                </c:pt>
                <c:pt idx="355">
                  <c:v>6800</c:v>
                </c:pt>
                <c:pt idx="356">
                  <c:v>7215</c:v>
                </c:pt>
                <c:pt idx="357">
                  <c:v>5710</c:v>
                </c:pt>
                <c:pt idx="358">
                  <c:v>6700</c:v>
                </c:pt>
                <c:pt idx="359">
                  <c:v>6800</c:v>
                </c:pt>
                <c:pt idx="360">
                  <c:v>6850</c:v>
                </c:pt>
                <c:pt idx="361">
                  <c:v>6920</c:v>
                </c:pt>
                <c:pt idx="362">
                  <c:v>7900</c:v>
                </c:pt>
                <c:pt idx="363">
                  <c:v>7800</c:v>
                </c:pt>
                <c:pt idx="364">
                  <c:v>7830</c:v>
                </c:pt>
                <c:pt idx="365">
                  <c:v>7530</c:v>
                </c:pt>
                <c:pt idx="366">
                  <c:v>7650</c:v>
                </c:pt>
                <c:pt idx="367">
                  <c:v>7750</c:v>
                </c:pt>
                <c:pt idx="368">
                  <c:v>7610</c:v>
                </c:pt>
                <c:pt idx="369">
                  <c:v>7350</c:v>
                </c:pt>
                <c:pt idx="370">
                  <c:v>7830</c:v>
                </c:pt>
                <c:pt idx="371">
                  <c:v>6990</c:v>
                </c:pt>
                <c:pt idx="372">
                  <c:v>7150</c:v>
                </c:pt>
                <c:pt idx="373">
                  <c:v>7220</c:v>
                </c:pt>
                <c:pt idx="374">
                  <c:v>7610</c:v>
                </c:pt>
                <c:pt idx="375">
                  <c:v>7210</c:v>
                </c:pt>
                <c:pt idx="376">
                  <c:v>6950</c:v>
                </c:pt>
                <c:pt idx="377">
                  <c:v>7330</c:v>
                </c:pt>
                <c:pt idx="378">
                  <c:v>7520</c:v>
                </c:pt>
                <c:pt idx="379">
                  <c:v>7290</c:v>
                </c:pt>
                <c:pt idx="380">
                  <c:v>7000</c:v>
                </c:pt>
                <c:pt idx="381">
                  <c:v>7500</c:v>
                </c:pt>
                <c:pt idx="382">
                  <c:v>6500</c:v>
                </c:pt>
                <c:pt idx="383">
                  <c:v>7360</c:v>
                </c:pt>
                <c:pt idx="384">
                  <c:v>7040</c:v>
                </c:pt>
                <c:pt idx="385">
                  <c:v>6810</c:v>
                </c:pt>
                <c:pt idx="386">
                  <c:v>7050</c:v>
                </c:pt>
                <c:pt idx="387">
                  <c:v>7180</c:v>
                </c:pt>
                <c:pt idx="388">
                  <c:v>6570</c:v>
                </c:pt>
                <c:pt idx="389">
                  <c:v>6720</c:v>
                </c:pt>
                <c:pt idx="390">
                  <c:v>6930</c:v>
                </c:pt>
                <c:pt idx="391">
                  <c:v>6850</c:v>
                </c:pt>
                <c:pt idx="392">
                  <c:v>6740</c:v>
                </c:pt>
                <c:pt idx="393">
                  <c:v>6470</c:v>
                </c:pt>
                <c:pt idx="394">
                  <c:v>6800</c:v>
                </c:pt>
                <c:pt idx="395">
                  <c:v>6240</c:v>
                </c:pt>
                <c:pt idx="396">
                  <c:v>6010</c:v>
                </c:pt>
                <c:pt idx="397">
                  <c:v>6730</c:v>
                </c:pt>
                <c:pt idx="398">
                  <c:v>6360</c:v>
                </c:pt>
                <c:pt idx="399">
                  <c:v>6500</c:v>
                </c:pt>
                <c:pt idx="400">
                  <c:v>6280</c:v>
                </c:pt>
                <c:pt idx="401">
                  <c:v>6600</c:v>
                </c:pt>
                <c:pt idx="402">
                  <c:v>7040</c:v>
                </c:pt>
                <c:pt idx="403">
                  <c:v>6420</c:v>
                </c:pt>
                <c:pt idx="404">
                  <c:v>6570</c:v>
                </c:pt>
                <c:pt idx="405">
                  <c:v>6760</c:v>
                </c:pt>
                <c:pt idx="406">
                  <c:v>6450</c:v>
                </c:pt>
                <c:pt idx="407">
                  <c:v>6740</c:v>
                </c:pt>
                <c:pt idx="408">
                  <c:v>6220</c:v>
                </c:pt>
                <c:pt idx="409">
                  <c:v>6200</c:v>
                </c:pt>
                <c:pt idx="410">
                  <c:v>6560</c:v>
                </c:pt>
                <c:pt idx="411">
                  <c:v>7060</c:v>
                </c:pt>
                <c:pt idx="412">
                  <c:v>6750</c:v>
                </c:pt>
                <c:pt idx="413">
                  <c:v>6290</c:v>
                </c:pt>
                <c:pt idx="414">
                  <c:v>6720</c:v>
                </c:pt>
                <c:pt idx="415">
                  <c:v>6440</c:v>
                </c:pt>
                <c:pt idx="416">
                  <c:v>6810</c:v>
                </c:pt>
                <c:pt idx="417">
                  <c:v>7000</c:v>
                </c:pt>
                <c:pt idx="418">
                  <c:v>6540</c:v>
                </c:pt>
                <c:pt idx="419">
                  <c:v>6530</c:v>
                </c:pt>
                <c:pt idx="420">
                  <c:v>6790</c:v>
                </c:pt>
                <c:pt idx="421">
                  <c:v>6280</c:v>
                </c:pt>
                <c:pt idx="422">
                  <c:v>8070</c:v>
                </c:pt>
                <c:pt idx="423">
                  <c:v>7690</c:v>
                </c:pt>
                <c:pt idx="424">
                  <c:v>11310</c:v>
                </c:pt>
                <c:pt idx="425">
                  <c:v>11490</c:v>
                </c:pt>
                <c:pt idx="426">
                  <c:v>11550</c:v>
                </c:pt>
                <c:pt idx="427">
                  <c:v>11160</c:v>
                </c:pt>
                <c:pt idx="428">
                  <c:v>9860</c:v>
                </c:pt>
                <c:pt idx="429">
                  <c:v>9430</c:v>
                </c:pt>
                <c:pt idx="430">
                  <c:v>10830</c:v>
                </c:pt>
                <c:pt idx="431">
                  <c:v>10970</c:v>
                </c:pt>
                <c:pt idx="432">
                  <c:v>11340</c:v>
                </c:pt>
                <c:pt idx="433">
                  <c:v>10160</c:v>
                </c:pt>
                <c:pt idx="434">
                  <c:v>9960</c:v>
                </c:pt>
                <c:pt idx="435">
                  <c:v>10670</c:v>
                </c:pt>
                <c:pt idx="436">
                  <c:v>10170</c:v>
                </c:pt>
                <c:pt idx="437">
                  <c:v>10250</c:v>
                </c:pt>
                <c:pt idx="438">
                  <c:v>10280</c:v>
                </c:pt>
                <c:pt idx="439">
                  <c:v>10650</c:v>
                </c:pt>
                <c:pt idx="440">
                  <c:v>10670</c:v>
                </c:pt>
                <c:pt idx="441">
                  <c:v>10530</c:v>
                </c:pt>
                <c:pt idx="442">
                  <c:v>10600</c:v>
                </c:pt>
                <c:pt idx="443">
                  <c:v>10320</c:v>
                </c:pt>
                <c:pt idx="444">
                  <c:v>10260</c:v>
                </c:pt>
                <c:pt idx="445">
                  <c:v>10270</c:v>
                </c:pt>
                <c:pt idx="446">
                  <c:v>10470</c:v>
                </c:pt>
                <c:pt idx="447">
                  <c:v>9640</c:v>
                </c:pt>
                <c:pt idx="448">
                  <c:v>9960</c:v>
                </c:pt>
                <c:pt idx="449">
                  <c:v>10090</c:v>
                </c:pt>
                <c:pt idx="450">
                  <c:v>9780</c:v>
                </c:pt>
                <c:pt idx="451">
                  <c:v>10000</c:v>
                </c:pt>
                <c:pt idx="452">
                  <c:v>9510</c:v>
                </c:pt>
                <c:pt idx="453">
                  <c:v>9300</c:v>
                </c:pt>
                <c:pt idx="454">
                  <c:v>9190</c:v>
                </c:pt>
                <c:pt idx="455">
                  <c:v>8630</c:v>
                </c:pt>
                <c:pt idx="456">
                  <c:v>8610</c:v>
                </c:pt>
                <c:pt idx="457">
                  <c:v>8590</c:v>
                </c:pt>
                <c:pt idx="458">
                  <c:v>8590</c:v>
                </c:pt>
                <c:pt idx="459">
                  <c:v>8570</c:v>
                </c:pt>
                <c:pt idx="460">
                  <c:v>7990</c:v>
                </c:pt>
                <c:pt idx="461">
                  <c:v>8100</c:v>
                </c:pt>
                <c:pt idx="462">
                  <c:v>7210</c:v>
                </c:pt>
                <c:pt idx="463">
                  <c:v>8480</c:v>
                </c:pt>
                <c:pt idx="464">
                  <c:v>7710</c:v>
                </c:pt>
                <c:pt idx="465">
                  <c:v>7660</c:v>
                </c:pt>
                <c:pt idx="466">
                  <c:v>8340</c:v>
                </c:pt>
                <c:pt idx="467">
                  <c:v>7720</c:v>
                </c:pt>
                <c:pt idx="468">
                  <c:v>6810</c:v>
                </c:pt>
                <c:pt idx="469">
                  <c:v>7230</c:v>
                </c:pt>
                <c:pt idx="470">
                  <c:v>7610</c:v>
                </c:pt>
                <c:pt idx="471">
                  <c:v>8030</c:v>
                </c:pt>
                <c:pt idx="472">
                  <c:v>7060</c:v>
                </c:pt>
                <c:pt idx="473">
                  <c:v>7250</c:v>
                </c:pt>
                <c:pt idx="474">
                  <c:v>6570</c:v>
                </c:pt>
                <c:pt idx="475">
                  <c:v>6450</c:v>
                </c:pt>
                <c:pt idx="476">
                  <c:v>7350</c:v>
                </c:pt>
                <c:pt idx="477">
                  <c:v>7250</c:v>
                </c:pt>
                <c:pt idx="478">
                  <c:v>7200</c:v>
                </c:pt>
                <c:pt idx="479">
                  <c:v>7280</c:v>
                </c:pt>
                <c:pt idx="480">
                  <c:v>7260</c:v>
                </c:pt>
                <c:pt idx="481">
                  <c:v>6880</c:v>
                </c:pt>
                <c:pt idx="482">
                  <c:v>6950</c:v>
                </c:pt>
                <c:pt idx="483">
                  <c:v>7480</c:v>
                </c:pt>
                <c:pt idx="484">
                  <c:v>6770</c:v>
                </c:pt>
                <c:pt idx="485">
                  <c:v>7650</c:v>
                </c:pt>
                <c:pt idx="486">
                  <c:v>6920</c:v>
                </c:pt>
                <c:pt idx="487">
                  <c:v>6660</c:v>
                </c:pt>
                <c:pt idx="488">
                  <c:v>6690</c:v>
                </c:pt>
                <c:pt idx="489">
                  <c:v>6760</c:v>
                </c:pt>
                <c:pt idx="490">
                  <c:v>6770</c:v>
                </c:pt>
                <c:pt idx="491">
                  <c:v>6550</c:v>
                </c:pt>
                <c:pt idx="492">
                  <c:v>6390</c:v>
                </c:pt>
                <c:pt idx="493">
                  <c:v>6800</c:v>
                </c:pt>
                <c:pt idx="494">
                  <c:v>6250</c:v>
                </c:pt>
                <c:pt idx="495">
                  <c:v>7530</c:v>
                </c:pt>
                <c:pt idx="496">
                  <c:v>7690</c:v>
                </c:pt>
                <c:pt idx="497">
                  <c:v>7590</c:v>
                </c:pt>
                <c:pt idx="498">
                  <c:v>8110</c:v>
                </c:pt>
                <c:pt idx="499">
                  <c:v>8010</c:v>
                </c:pt>
                <c:pt idx="500">
                  <c:v>7950</c:v>
                </c:pt>
                <c:pt idx="501">
                  <c:v>7220</c:v>
                </c:pt>
                <c:pt idx="502">
                  <c:v>7520</c:v>
                </c:pt>
                <c:pt idx="503">
                  <c:v>7530</c:v>
                </c:pt>
                <c:pt idx="504">
                  <c:v>7320</c:v>
                </c:pt>
                <c:pt idx="505">
                  <c:v>8030</c:v>
                </c:pt>
                <c:pt idx="506">
                  <c:v>7820</c:v>
                </c:pt>
                <c:pt idx="507">
                  <c:v>7490</c:v>
                </c:pt>
                <c:pt idx="508">
                  <c:v>7260</c:v>
                </c:pt>
                <c:pt idx="509">
                  <c:v>6810</c:v>
                </c:pt>
                <c:pt idx="510">
                  <c:v>7360</c:v>
                </c:pt>
                <c:pt idx="511">
                  <c:v>7480</c:v>
                </c:pt>
                <c:pt idx="512">
                  <c:v>7190</c:v>
                </c:pt>
                <c:pt idx="513">
                  <c:v>6930</c:v>
                </c:pt>
                <c:pt idx="514">
                  <c:v>6970</c:v>
                </c:pt>
                <c:pt idx="515">
                  <c:v>7120</c:v>
                </c:pt>
                <c:pt idx="516">
                  <c:v>6790</c:v>
                </c:pt>
                <c:pt idx="517">
                  <c:v>6970</c:v>
                </c:pt>
                <c:pt idx="518">
                  <c:v>7010</c:v>
                </c:pt>
                <c:pt idx="519">
                  <c:v>6360</c:v>
                </c:pt>
                <c:pt idx="520">
                  <c:v>6890</c:v>
                </c:pt>
                <c:pt idx="521">
                  <c:v>7020</c:v>
                </c:pt>
                <c:pt idx="522">
                  <c:v>6850</c:v>
                </c:pt>
                <c:pt idx="523">
                  <c:v>6300</c:v>
                </c:pt>
                <c:pt idx="524">
                  <c:v>6090</c:v>
                </c:pt>
                <c:pt idx="525">
                  <c:v>6660</c:v>
                </c:pt>
                <c:pt idx="526">
                  <c:v>7160</c:v>
                </c:pt>
                <c:pt idx="527">
                  <c:v>8080</c:v>
                </c:pt>
                <c:pt idx="528">
                  <c:v>7580</c:v>
                </c:pt>
                <c:pt idx="529">
                  <c:v>7020</c:v>
                </c:pt>
                <c:pt idx="530">
                  <c:v>11470</c:v>
                </c:pt>
                <c:pt idx="531">
                  <c:v>7180</c:v>
                </c:pt>
                <c:pt idx="532">
                  <c:v>7520</c:v>
                </c:pt>
                <c:pt idx="533">
                  <c:v>7140</c:v>
                </c:pt>
                <c:pt idx="534">
                  <c:v>7380</c:v>
                </c:pt>
                <c:pt idx="535">
                  <c:v>6810</c:v>
                </c:pt>
                <c:pt idx="536">
                  <c:v>7020</c:v>
                </c:pt>
                <c:pt idx="537">
                  <c:v>7270</c:v>
                </c:pt>
                <c:pt idx="538">
                  <c:v>6880</c:v>
                </c:pt>
                <c:pt idx="539">
                  <c:v>6280</c:v>
                </c:pt>
                <c:pt idx="540">
                  <c:v>7300</c:v>
                </c:pt>
                <c:pt idx="541">
                  <c:v>6880</c:v>
                </c:pt>
                <c:pt idx="542">
                  <c:v>6700</c:v>
                </c:pt>
                <c:pt idx="543">
                  <c:v>6460</c:v>
                </c:pt>
                <c:pt idx="544">
                  <c:v>6870</c:v>
                </c:pt>
                <c:pt idx="545">
                  <c:v>6660</c:v>
                </c:pt>
                <c:pt idx="546">
                  <c:v>6180</c:v>
                </c:pt>
                <c:pt idx="547">
                  <c:v>8600</c:v>
                </c:pt>
                <c:pt idx="548">
                  <c:v>7200</c:v>
                </c:pt>
                <c:pt idx="549">
                  <c:v>7450</c:v>
                </c:pt>
                <c:pt idx="550">
                  <c:v>7630</c:v>
                </c:pt>
                <c:pt idx="551">
                  <c:v>7800</c:v>
                </c:pt>
                <c:pt idx="552">
                  <c:v>7300</c:v>
                </c:pt>
                <c:pt idx="553">
                  <c:v>7840</c:v>
                </c:pt>
                <c:pt idx="554">
                  <c:v>7500</c:v>
                </c:pt>
                <c:pt idx="555">
                  <c:v>6960</c:v>
                </c:pt>
                <c:pt idx="556">
                  <c:v>7860</c:v>
                </c:pt>
                <c:pt idx="557">
                  <c:v>7700</c:v>
                </c:pt>
                <c:pt idx="558">
                  <c:v>7650</c:v>
                </c:pt>
                <c:pt idx="559">
                  <c:v>7240</c:v>
                </c:pt>
                <c:pt idx="560">
                  <c:v>7400</c:v>
                </c:pt>
                <c:pt idx="561">
                  <c:v>7640</c:v>
                </c:pt>
                <c:pt idx="562">
                  <c:v>7680</c:v>
                </c:pt>
                <c:pt idx="563">
                  <c:v>7380</c:v>
                </c:pt>
                <c:pt idx="564">
                  <c:v>7610</c:v>
                </c:pt>
                <c:pt idx="565">
                  <c:v>7480</c:v>
                </c:pt>
                <c:pt idx="566">
                  <c:v>7280</c:v>
                </c:pt>
                <c:pt idx="567">
                  <c:v>7190</c:v>
                </c:pt>
                <c:pt idx="568">
                  <c:v>7790</c:v>
                </c:pt>
                <c:pt idx="569">
                  <c:v>7020</c:v>
                </c:pt>
                <c:pt idx="570">
                  <c:v>7210</c:v>
                </c:pt>
                <c:pt idx="571">
                  <c:v>6800</c:v>
                </c:pt>
                <c:pt idx="572">
                  <c:v>6320</c:v>
                </c:pt>
                <c:pt idx="573">
                  <c:v>6770</c:v>
                </c:pt>
                <c:pt idx="574">
                  <c:v>8050</c:v>
                </c:pt>
                <c:pt idx="575">
                  <c:v>6970</c:v>
                </c:pt>
                <c:pt idx="576">
                  <c:v>6910</c:v>
                </c:pt>
                <c:pt idx="577">
                  <c:v>8520</c:v>
                </c:pt>
                <c:pt idx="578">
                  <c:v>8040</c:v>
                </c:pt>
                <c:pt idx="579">
                  <c:v>7200</c:v>
                </c:pt>
                <c:pt idx="580">
                  <c:v>7340</c:v>
                </c:pt>
                <c:pt idx="581">
                  <c:v>7170</c:v>
                </c:pt>
                <c:pt idx="582">
                  <c:v>6570</c:v>
                </c:pt>
                <c:pt idx="583">
                  <c:v>6900</c:v>
                </c:pt>
                <c:pt idx="584">
                  <c:v>6520</c:v>
                </c:pt>
                <c:pt idx="585">
                  <c:v>6950</c:v>
                </c:pt>
                <c:pt idx="586">
                  <c:v>7640</c:v>
                </c:pt>
                <c:pt idx="587">
                  <c:v>6570</c:v>
                </c:pt>
                <c:pt idx="588">
                  <c:v>7640</c:v>
                </c:pt>
                <c:pt idx="589">
                  <c:v>7300</c:v>
                </c:pt>
                <c:pt idx="590">
                  <c:v>7440</c:v>
                </c:pt>
                <c:pt idx="591">
                  <c:v>7690</c:v>
                </c:pt>
                <c:pt idx="592">
                  <c:v>7180</c:v>
                </c:pt>
                <c:pt idx="593">
                  <c:v>7190</c:v>
                </c:pt>
                <c:pt idx="594">
                  <c:v>7160</c:v>
                </c:pt>
                <c:pt idx="595">
                  <c:v>8570</c:v>
                </c:pt>
                <c:pt idx="596">
                  <c:v>8350</c:v>
                </c:pt>
                <c:pt idx="597">
                  <c:v>8850</c:v>
                </c:pt>
                <c:pt idx="598">
                  <c:v>8730</c:v>
                </c:pt>
                <c:pt idx="599">
                  <c:v>8470</c:v>
                </c:pt>
                <c:pt idx="600">
                  <c:v>8480</c:v>
                </c:pt>
                <c:pt idx="601">
                  <c:v>8500</c:v>
                </c:pt>
                <c:pt idx="602">
                  <c:v>8430</c:v>
                </c:pt>
                <c:pt idx="603">
                  <c:v>8300</c:v>
                </c:pt>
                <c:pt idx="604">
                  <c:v>7330</c:v>
                </c:pt>
                <c:pt idx="605">
                  <c:v>7580</c:v>
                </c:pt>
                <c:pt idx="606">
                  <c:v>7200</c:v>
                </c:pt>
                <c:pt idx="607">
                  <c:v>8070</c:v>
                </c:pt>
                <c:pt idx="608">
                  <c:v>8090</c:v>
                </c:pt>
                <c:pt idx="609">
                  <c:v>8190</c:v>
                </c:pt>
                <c:pt idx="610">
                  <c:v>8270</c:v>
                </c:pt>
                <c:pt idx="611">
                  <c:v>8160</c:v>
                </c:pt>
                <c:pt idx="612">
                  <c:v>7580</c:v>
                </c:pt>
                <c:pt idx="613">
                  <c:v>7720</c:v>
                </c:pt>
                <c:pt idx="614">
                  <c:v>7720</c:v>
                </c:pt>
                <c:pt idx="615">
                  <c:v>7560</c:v>
                </c:pt>
                <c:pt idx="616">
                  <c:v>7470</c:v>
                </c:pt>
                <c:pt idx="617">
                  <c:v>7720</c:v>
                </c:pt>
                <c:pt idx="618">
                  <c:v>7740</c:v>
                </c:pt>
                <c:pt idx="619">
                  <c:v>7270</c:v>
                </c:pt>
                <c:pt idx="620">
                  <c:v>7600</c:v>
                </c:pt>
                <c:pt idx="621">
                  <c:v>7860</c:v>
                </c:pt>
                <c:pt idx="622">
                  <c:v>7690</c:v>
                </c:pt>
                <c:pt idx="623">
                  <c:v>7640</c:v>
                </c:pt>
                <c:pt idx="624">
                  <c:v>7430</c:v>
                </c:pt>
                <c:pt idx="625">
                  <c:v>7190</c:v>
                </c:pt>
                <c:pt idx="626">
                  <c:v>7630</c:v>
                </c:pt>
                <c:pt idx="627">
                  <c:v>7630</c:v>
                </c:pt>
                <c:pt idx="628">
                  <c:v>7690</c:v>
                </c:pt>
                <c:pt idx="629">
                  <c:v>7600</c:v>
                </c:pt>
                <c:pt idx="630">
                  <c:v>7170</c:v>
                </c:pt>
                <c:pt idx="631">
                  <c:v>7680</c:v>
                </c:pt>
                <c:pt idx="632">
                  <c:v>7780</c:v>
                </c:pt>
                <c:pt idx="633">
                  <c:v>7470</c:v>
                </c:pt>
                <c:pt idx="634">
                  <c:v>7490</c:v>
                </c:pt>
                <c:pt idx="635">
                  <c:v>7800</c:v>
                </c:pt>
                <c:pt idx="636">
                  <c:v>7410</c:v>
                </c:pt>
                <c:pt idx="637">
                  <c:v>7060</c:v>
                </c:pt>
                <c:pt idx="638">
                  <c:v>7850</c:v>
                </c:pt>
                <c:pt idx="639">
                  <c:v>7140</c:v>
                </c:pt>
                <c:pt idx="640">
                  <c:v>7240</c:v>
                </c:pt>
                <c:pt idx="641">
                  <c:v>7670</c:v>
                </c:pt>
                <c:pt idx="642">
                  <c:v>7580</c:v>
                </c:pt>
                <c:pt idx="643">
                  <c:v>7350</c:v>
                </c:pt>
                <c:pt idx="644">
                  <c:v>7430</c:v>
                </c:pt>
                <c:pt idx="645">
                  <c:v>7890</c:v>
                </c:pt>
                <c:pt idx="646">
                  <c:v>7120</c:v>
                </c:pt>
                <c:pt idx="647">
                  <c:v>6980</c:v>
                </c:pt>
                <c:pt idx="648">
                  <c:v>7510</c:v>
                </c:pt>
                <c:pt idx="649">
                  <c:v>7690</c:v>
                </c:pt>
                <c:pt idx="650">
                  <c:v>7670</c:v>
                </c:pt>
                <c:pt idx="651">
                  <c:v>7740</c:v>
                </c:pt>
                <c:pt idx="652">
                  <c:v>7910</c:v>
                </c:pt>
                <c:pt idx="653">
                  <c:v>7940</c:v>
                </c:pt>
                <c:pt idx="654">
                  <c:v>7970</c:v>
                </c:pt>
                <c:pt idx="655">
                  <c:v>7510</c:v>
                </c:pt>
                <c:pt idx="656">
                  <c:v>7230</c:v>
                </c:pt>
                <c:pt idx="657">
                  <c:v>7620</c:v>
                </c:pt>
                <c:pt idx="658">
                  <c:v>7970</c:v>
                </c:pt>
                <c:pt idx="659">
                  <c:v>7630</c:v>
                </c:pt>
                <c:pt idx="660">
                  <c:v>7550</c:v>
                </c:pt>
                <c:pt idx="661">
                  <c:v>7220</c:v>
                </c:pt>
                <c:pt idx="662">
                  <c:v>7050</c:v>
                </c:pt>
                <c:pt idx="663">
                  <c:v>7480</c:v>
                </c:pt>
                <c:pt idx="664">
                  <c:v>7470</c:v>
                </c:pt>
                <c:pt idx="665">
                  <c:v>7540</c:v>
                </c:pt>
                <c:pt idx="666">
                  <c:v>7200</c:v>
                </c:pt>
                <c:pt idx="667">
                  <c:v>7270</c:v>
                </c:pt>
                <c:pt idx="668">
                  <c:v>6870</c:v>
                </c:pt>
                <c:pt idx="669">
                  <c:v>7410</c:v>
                </c:pt>
                <c:pt idx="670">
                  <c:v>7190</c:v>
                </c:pt>
                <c:pt idx="671">
                  <c:v>7060</c:v>
                </c:pt>
                <c:pt idx="672">
                  <c:v>7500</c:v>
                </c:pt>
                <c:pt idx="673">
                  <c:v>6670</c:v>
                </c:pt>
                <c:pt idx="674">
                  <c:v>7230</c:v>
                </c:pt>
                <c:pt idx="675">
                  <c:v>7180</c:v>
                </c:pt>
                <c:pt idx="676">
                  <c:v>7400</c:v>
                </c:pt>
                <c:pt idx="677">
                  <c:v>7100</c:v>
                </c:pt>
                <c:pt idx="678">
                  <c:v>7630</c:v>
                </c:pt>
                <c:pt idx="679">
                  <c:v>7130</c:v>
                </c:pt>
                <c:pt idx="680">
                  <c:v>6050</c:v>
                </c:pt>
                <c:pt idx="681">
                  <c:v>6250</c:v>
                </c:pt>
                <c:pt idx="682">
                  <c:v>6500</c:v>
                </c:pt>
                <c:pt idx="683">
                  <c:v>6280</c:v>
                </c:pt>
                <c:pt idx="684">
                  <c:v>6350</c:v>
                </c:pt>
                <c:pt idx="685">
                  <c:v>6150</c:v>
                </c:pt>
                <c:pt idx="686">
                  <c:v>5880</c:v>
                </c:pt>
                <c:pt idx="687">
                  <c:v>6720</c:v>
                </c:pt>
                <c:pt idx="688">
                  <c:v>6490</c:v>
                </c:pt>
                <c:pt idx="689">
                  <c:v>7250</c:v>
                </c:pt>
                <c:pt idx="690">
                  <c:v>7350</c:v>
                </c:pt>
                <c:pt idx="691">
                  <c:v>7010</c:v>
                </c:pt>
                <c:pt idx="692">
                  <c:v>6910</c:v>
                </c:pt>
                <c:pt idx="693">
                  <c:v>7400</c:v>
                </c:pt>
                <c:pt idx="694">
                  <c:v>6620</c:v>
                </c:pt>
                <c:pt idx="695">
                  <c:v>7090</c:v>
                </c:pt>
                <c:pt idx="696">
                  <c:v>7100</c:v>
                </c:pt>
                <c:pt idx="697">
                  <c:v>6900</c:v>
                </c:pt>
                <c:pt idx="698">
                  <c:v>6870</c:v>
                </c:pt>
                <c:pt idx="699">
                  <c:v>7190</c:v>
                </c:pt>
                <c:pt idx="700">
                  <c:v>6670</c:v>
                </c:pt>
                <c:pt idx="701">
                  <c:v>6120</c:v>
                </c:pt>
                <c:pt idx="702">
                  <c:v>7270</c:v>
                </c:pt>
                <c:pt idx="703">
                  <c:v>6470</c:v>
                </c:pt>
                <c:pt idx="704">
                  <c:v>6580</c:v>
                </c:pt>
                <c:pt idx="705">
                  <c:v>7090</c:v>
                </c:pt>
                <c:pt idx="706">
                  <c:v>6600</c:v>
                </c:pt>
                <c:pt idx="707">
                  <c:v>6330</c:v>
                </c:pt>
                <c:pt idx="708">
                  <c:v>6610</c:v>
                </c:pt>
                <c:pt idx="709">
                  <c:v>6650</c:v>
                </c:pt>
                <c:pt idx="710">
                  <c:v>6580</c:v>
                </c:pt>
                <c:pt idx="711">
                  <c:v>5970</c:v>
                </c:pt>
                <c:pt idx="712">
                  <c:v>6250</c:v>
                </c:pt>
                <c:pt idx="713">
                  <c:v>6560</c:v>
                </c:pt>
                <c:pt idx="714">
                  <c:v>6520</c:v>
                </c:pt>
                <c:pt idx="715">
                  <c:v>6300</c:v>
                </c:pt>
                <c:pt idx="716">
                  <c:v>6520</c:v>
                </c:pt>
                <c:pt idx="717">
                  <c:v>6240</c:v>
                </c:pt>
                <c:pt idx="718">
                  <c:v>5980</c:v>
                </c:pt>
                <c:pt idx="719">
                  <c:v>6440</c:v>
                </c:pt>
                <c:pt idx="720">
                  <c:v>6110</c:v>
                </c:pt>
                <c:pt idx="721">
                  <c:v>6080</c:v>
                </c:pt>
                <c:pt idx="722">
                  <c:v>6640</c:v>
                </c:pt>
                <c:pt idx="723">
                  <c:v>6370</c:v>
                </c:pt>
                <c:pt idx="724">
                  <c:v>6520</c:v>
                </c:pt>
                <c:pt idx="725">
                  <c:v>6210</c:v>
                </c:pt>
                <c:pt idx="726">
                  <c:v>6080</c:v>
                </c:pt>
                <c:pt idx="727">
                  <c:v>5930</c:v>
                </c:pt>
                <c:pt idx="728">
                  <c:v>6550</c:v>
                </c:pt>
                <c:pt idx="729">
                  <c:v>6190</c:v>
                </c:pt>
                <c:pt idx="730">
                  <c:v>6020</c:v>
                </c:pt>
                <c:pt idx="731">
                  <c:v>6880</c:v>
                </c:pt>
                <c:pt idx="732">
                  <c:v>6270</c:v>
                </c:pt>
                <c:pt idx="733">
                  <c:v>5960</c:v>
                </c:pt>
                <c:pt idx="734">
                  <c:v>6490</c:v>
                </c:pt>
                <c:pt idx="735">
                  <c:v>6680</c:v>
                </c:pt>
                <c:pt idx="736">
                  <c:v>6710</c:v>
                </c:pt>
                <c:pt idx="737">
                  <c:v>6260</c:v>
                </c:pt>
                <c:pt idx="738">
                  <c:v>7410</c:v>
                </c:pt>
                <c:pt idx="739">
                  <c:v>7520</c:v>
                </c:pt>
                <c:pt idx="740">
                  <c:v>7080</c:v>
                </c:pt>
                <c:pt idx="741">
                  <c:v>7290</c:v>
                </c:pt>
                <c:pt idx="742">
                  <c:v>6760</c:v>
                </c:pt>
                <c:pt idx="743">
                  <c:v>6400</c:v>
                </c:pt>
                <c:pt idx="744">
                  <c:v>6870</c:v>
                </c:pt>
                <c:pt idx="745">
                  <c:v>6750</c:v>
                </c:pt>
                <c:pt idx="746">
                  <c:v>6960</c:v>
                </c:pt>
                <c:pt idx="747">
                  <c:v>7130</c:v>
                </c:pt>
                <c:pt idx="748">
                  <c:v>6910</c:v>
                </c:pt>
                <c:pt idx="749">
                  <c:v>6410</c:v>
                </c:pt>
                <c:pt idx="750">
                  <c:v>6340</c:v>
                </c:pt>
                <c:pt idx="751">
                  <c:v>6640</c:v>
                </c:pt>
                <c:pt idx="752">
                  <c:v>6820</c:v>
                </c:pt>
                <c:pt idx="753">
                  <c:v>6590</c:v>
                </c:pt>
                <c:pt idx="754">
                  <c:v>6290</c:v>
                </c:pt>
                <c:pt idx="755">
                  <c:v>6060</c:v>
                </c:pt>
                <c:pt idx="756">
                  <c:v>7020</c:v>
                </c:pt>
                <c:pt idx="757">
                  <c:v>6670</c:v>
                </c:pt>
                <c:pt idx="758">
                  <c:v>6920</c:v>
                </c:pt>
                <c:pt idx="759">
                  <c:v>6700</c:v>
                </c:pt>
                <c:pt idx="760">
                  <c:v>6540</c:v>
                </c:pt>
              </c:numCache>
            </c:numRef>
          </c:yVal>
          <c:smooth val="0"/>
          <c:extLst>
            <c:ext xmlns:c16="http://schemas.microsoft.com/office/drawing/2014/chart" uri="{C3380CC4-5D6E-409C-BE32-E72D297353CC}">
              <c16:uniqueId val="{00000000-4902-414C-96B8-08729623BD9D}"/>
            </c:ext>
          </c:extLst>
        </c:ser>
        <c:dLbls>
          <c:showLegendKey val="0"/>
          <c:showVal val="0"/>
          <c:showCatName val="0"/>
          <c:showSerName val="0"/>
          <c:showPercent val="0"/>
          <c:showBubbleSize val="0"/>
        </c:dLbls>
        <c:axId val="162401391"/>
        <c:axId val="369460479"/>
      </c:scatterChart>
      <c:valAx>
        <c:axId val="162401391"/>
        <c:scaling>
          <c:orientation val="minMax"/>
          <c:min val="44562.45"/>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369460479"/>
        <c:crosses val="autoZero"/>
        <c:crossBetween val="midCat"/>
        <c:majorUnit val="30.45"/>
      </c:valAx>
      <c:valAx>
        <c:axId val="3694604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62401391"/>
        <c:crosses val="autoZero"/>
        <c:crossBetween val="midCat"/>
        <c:majorUnit val="500"/>
      </c:valAx>
      <c:spPr>
        <a:noFill/>
        <a:ln>
          <a:noFill/>
        </a:ln>
        <a:effectLst/>
      </c:spPr>
    </c:plotArea>
    <c:legend>
      <c:legendPos val="b"/>
      <c:layout>
        <c:manualLayout>
          <c:xMode val="edge"/>
          <c:yMode val="edge"/>
          <c:x val="0.18730628671416072"/>
          <c:y val="0.15037801233231726"/>
          <c:w val="0.21291692981539453"/>
          <c:h val="3.83090081957689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Trockenwetterzufluss</a:t>
            </a:r>
            <a:r>
              <a:rPr lang="de-DE" baseline="0">
                <a:solidFill>
                  <a:schemeClr val="tx1"/>
                </a:solidFill>
              </a:rPr>
              <a:t> max. in m</a:t>
            </a:r>
            <a:r>
              <a:rPr lang="de-DE" baseline="30000">
                <a:solidFill>
                  <a:schemeClr val="tx1"/>
                </a:solidFill>
              </a:rPr>
              <a:t>3</a:t>
            </a:r>
            <a:r>
              <a:rPr lang="de-DE" baseline="0">
                <a:solidFill>
                  <a:schemeClr val="tx1"/>
                </a:solidFill>
              </a:rPr>
              <a:t>/h</a:t>
            </a:r>
            <a:r>
              <a:rPr lang="de-DE">
                <a:solidFill>
                  <a:schemeClr val="tx1"/>
                </a:solidFill>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1"/>
          <c:order val="0"/>
          <c:tx>
            <c:strRef>
              <c:f>'[85_^1_Q.xlsx]Tabelle1'!$C$1</c:f>
              <c:strCache>
                <c:ptCount val="1"/>
                <c:pt idx="0">
                  <c:v>Max. Durchfluss m3/h</c:v>
                </c:pt>
              </c:strCache>
            </c:strRef>
          </c:tx>
          <c:spPr>
            <a:ln w="38100" cap="rnd">
              <a:noFill/>
              <a:round/>
            </a:ln>
            <a:effectLst/>
          </c:spPr>
          <c:marker>
            <c:symbol val="circle"/>
            <c:size val="5"/>
            <c:spPr>
              <a:solidFill>
                <a:schemeClr val="accent2"/>
              </a:solidFill>
              <a:ln w="9525">
                <a:solidFill>
                  <a:schemeClr val="accent2"/>
                </a:solidFill>
              </a:ln>
              <a:effectLst/>
            </c:spPr>
          </c:marker>
          <c:xVal>
            <c:numRef>
              <c:f>'[85_^1_Q.xlsx]Tabelle1'!$A$2:$A$762</c:f>
              <c:numCache>
                <c:formatCode>m/d/yy</c:formatCode>
                <c:ptCount val="761"/>
                <c:pt idx="0">
                  <c:v>44562</c:v>
                </c:pt>
                <c:pt idx="1">
                  <c:v>44574</c:v>
                </c:pt>
                <c:pt idx="2">
                  <c:v>44575</c:v>
                </c:pt>
                <c:pt idx="3">
                  <c:v>44576</c:v>
                </c:pt>
                <c:pt idx="4">
                  <c:v>44577</c:v>
                </c:pt>
                <c:pt idx="5">
                  <c:v>44580</c:v>
                </c:pt>
                <c:pt idx="6">
                  <c:v>44581</c:v>
                </c:pt>
                <c:pt idx="7">
                  <c:v>44582</c:v>
                </c:pt>
                <c:pt idx="8">
                  <c:v>44583</c:v>
                </c:pt>
                <c:pt idx="9">
                  <c:v>44584</c:v>
                </c:pt>
                <c:pt idx="10">
                  <c:v>44585</c:v>
                </c:pt>
                <c:pt idx="11">
                  <c:v>44586</c:v>
                </c:pt>
                <c:pt idx="12">
                  <c:v>44587</c:v>
                </c:pt>
                <c:pt idx="13">
                  <c:v>44591</c:v>
                </c:pt>
                <c:pt idx="14">
                  <c:v>44592</c:v>
                </c:pt>
                <c:pt idx="15">
                  <c:v>44593</c:v>
                </c:pt>
                <c:pt idx="16">
                  <c:v>44595</c:v>
                </c:pt>
                <c:pt idx="17">
                  <c:v>44596</c:v>
                </c:pt>
                <c:pt idx="18">
                  <c:v>44597</c:v>
                </c:pt>
                <c:pt idx="19">
                  <c:v>44598</c:v>
                </c:pt>
                <c:pt idx="20">
                  <c:v>44599</c:v>
                </c:pt>
                <c:pt idx="21">
                  <c:v>44600</c:v>
                </c:pt>
                <c:pt idx="22">
                  <c:v>44601</c:v>
                </c:pt>
                <c:pt idx="23">
                  <c:v>44603</c:v>
                </c:pt>
                <c:pt idx="24">
                  <c:v>44604</c:v>
                </c:pt>
                <c:pt idx="25">
                  <c:v>44605</c:v>
                </c:pt>
                <c:pt idx="26">
                  <c:v>44606</c:v>
                </c:pt>
                <c:pt idx="27">
                  <c:v>44607</c:v>
                </c:pt>
                <c:pt idx="28">
                  <c:v>44608</c:v>
                </c:pt>
                <c:pt idx="29">
                  <c:v>44609</c:v>
                </c:pt>
                <c:pt idx="30">
                  <c:v>44610</c:v>
                </c:pt>
                <c:pt idx="31">
                  <c:v>44611</c:v>
                </c:pt>
                <c:pt idx="32">
                  <c:v>44612</c:v>
                </c:pt>
                <c:pt idx="33">
                  <c:v>44613</c:v>
                </c:pt>
                <c:pt idx="34">
                  <c:v>44614</c:v>
                </c:pt>
                <c:pt idx="35">
                  <c:v>44617</c:v>
                </c:pt>
                <c:pt idx="36">
                  <c:v>44621</c:v>
                </c:pt>
                <c:pt idx="37">
                  <c:v>44622</c:v>
                </c:pt>
                <c:pt idx="38">
                  <c:v>44623</c:v>
                </c:pt>
                <c:pt idx="39">
                  <c:v>44624</c:v>
                </c:pt>
                <c:pt idx="40">
                  <c:v>44625</c:v>
                </c:pt>
                <c:pt idx="41">
                  <c:v>44626</c:v>
                </c:pt>
                <c:pt idx="42">
                  <c:v>44627</c:v>
                </c:pt>
                <c:pt idx="43">
                  <c:v>44628</c:v>
                </c:pt>
                <c:pt idx="44">
                  <c:v>44629</c:v>
                </c:pt>
                <c:pt idx="45">
                  <c:v>44630</c:v>
                </c:pt>
                <c:pt idx="46">
                  <c:v>44631</c:v>
                </c:pt>
                <c:pt idx="47">
                  <c:v>44632</c:v>
                </c:pt>
                <c:pt idx="48">
                  <c:v>44633</c:v>
                </c:pt>
                <c:pt idx="49">
                  <c:v>44634</c:v>
                </c:pt>
                <c:pt idx="50">
                  <c:v>44635</c:v>
                </c:pt>
                <c:pt idx="51">
                  <c:v>44637</c:v>
                </c:pt>
                <c:pt idx="52">
                  <c:v>44638</c:v>
                </c:pt>
                <c:pt idx="53">
                  <c:v>44639</c:v>
                </c:pt>
                <c:pt idx="54">
                  <c:v>44640</c:v>
                </c:pt>
                <c:pt idx="55">
                  <c:v>44641</c:v>
                </c:pt>
                <c:pt idx="56">
                  <c:v>44642</c:v>
                </c:pt>
                <c:pt idx="57">
                  <c:v>44643</c:v>
                </c:pt>
                <c:pt idx="58">
                  <c:v>44644</c:v>
                </c:pt>
                <c:pt idx="59">
                  <c:v>44645</c:v>
                </c:pt>
                <c:pt idx="60">
                  <c:v>44646</c:v>
                </c:pt>
                <c:pt idx="61">
                  <c:v>44647</c:v>
                </c:pt>
                <c:pt idx="62">
                  <c:v>44648</c:v>
                </c:pt>
                <c:pt idx="63">
                  <c:v>44649</c:v>
                </c:pt>
                <c:pt idx="64">
                  <c:v>44650</c:v>
                </c:pt>
                <c:pt idx="65">
                  <c:v>44651</c:v>
                </c:pt>
                <c:pt idx="66">
                  <c:v>44654</c:v>
                </c:pt>
                <c:pt idx="67">
                  <c:v>44655</c:v>
                </c:pt>
                <c:pt idx="68">
                  <c:v>44661</c:v>
                </c:pt>
                <c:pt idx="69">
                  <c:v>44662</c:v>
                </c:pt>
                <c:pt idx="70">
                  <c:v>44663</c:v>
                </c:pt>
                <c:pt idx="71">
                  <c:v>44664</c:v>
                </c:pt>
                <c:pt idx="72">
                  <c:v>44665</c:v>
                </c:pt>
                <c:pt idx="73">
                  <c:v>44666</c:v>
                </c:pt>
                <c:pt idx="74">
                  <c:v>44667</c:v>
                </c:pt>
                <c:pt idx="75">
                  <c:v>44668</c:v>
                </c:pt>
                <c:pt idx="76">
                  <c:v>44669</c:v>
                </c:pt>
                <c:pt idx="77">
                  <c:v>44671</c:v>
                </c:pt>
                <c:pt idx="78">
                  <c:v>44672</c:v>
                </c:pt>
                <c:pt idx="79">
                  <c:v>44673</c:v>
                </c:pt>
                <c:pt idx="80">
                  <c:v>44674</c:v>
                </c:pt>
                <c:pt idx="81">
                  <c:v>44675</c:v>
                </c:pt>
                <c:pt idx="82">
                  <c:v>44679</c:v>
                </c:pt>
                <c:pt idx="83">
                  <c:v>44681</c:v>
                </c:pt>
                <c:pt idx="84">
                  <c:v>44682</c:v>
                </c:pt>
                <c:pt idx="85">
                  <c:v>44683</c:v>
                </c:pt>
                <c:pt idx="86">
                  <c:v>44684</c:v>
                </c:pt>
                <c:pt idx="87">
                  <c:v>44685</c:v>
                </c:pt>
                <c:pt idx="88">
                  <c:v>44689</c:v>
                </c:pt>
                <c:pt idx="89">
                  <c:v>44692</c:v>
                </c:pt>
                <c:pt idx="90">
                  <c:v>44693</c:v>
                </c:pt>
                <c:pt idx="91">
                  <c:v>44695</c:v>
                </c:pt>
                <c:pt idx="92">
                  <c:v>44696</c:v>
                </c:pt>
                <c:pt idx="93">
                  <c:v>44699</c:v>
                </c:pt>
                <c:pt idx="94">
                  <c:v>44700</c:v>
                </c:pt>
                <c:pt idx="95">
                  <c:v>44701</c:v>
                </c:pt>
                <c:pt idx="96">
                  <c:v>44703</c:v>
                </c:pt>
                <c:pt idx="97">
                  <c:v>44707</c:v>
                </c:pt>
                <c:pt idx="98">
                  <c:v>44708</c:v>
                </c:pt>
                <c:pt idx="99">
                  <c:v>44709</c:v>
                </c:pt>
                <c:pt idx="100">
                  <c:v>44710</c:v>
                </c:pt>
                <c:pt idx="101">
                  <c:v>44714</c:v>
                </c:pt>
                <c:pt idx="102">
                  <c:v>44715</c:v>
                </c:pt>
                <c:pt idx="103">
                  <c:v>44726</c:v>
                </c:pt>
                <c:pt idx="104">
                  <c:v>44728</c:v>
                </c:pt>
                <c:pt idx="105">
                  <c:v>44730</c:v>
                </c:pt>
                <c:pt idx="106">
                  <c:v>44731</c:v>
                </c:pt>
                <c:pt idx="107">
                  <c:v>44734</c:v>
                </c:pt>
                <c:pt idx="108">
                  <c:v>44738</c:v>
                </c:pt>
                <c:pt idx="109">
                  <c:v>44739</c:v>
                </c:pt>
                <c:pt idx="110">
                  <c:v>44744</c:v>
                </c:pt>
                <c:pt idx="111">
                  <c:v>44745</c:v>
                </c:pt>
                <c:pt idx="112">
                  <c:v>44746</c:v>
                </c:pt>
                <c:pt idx="113">
                  <c:v>44748</c:v>
                </c:pt>
                <c:pt idx="114">
                  <c:v>44751</c:v>
                </c:pt>
                <c:pt idx="115">
                  <c:v>44752</c:v>
                </c:pt>
                <c:pt idx="116">
                  <c:v>44753</c:v>
                </c:pt>
                <c:pt idx="117">
                  <c:v>44754</c:v>
                </c:pt>
                <c:pt idx="118">
                  <c:v>44755</c:v>
                </c:pt>
                <c:pt idx="119">
                  <c:v>44756</c:v>
                </c:pt>
                <c:pt idx="120">
                  <c:v>44758</c:v>
                </c:pt>
                <c:pt idx="121">
                  <c:v>44759</c:v>
                </c:pt>
                <c:pt idx="122">
                  <c:v>44760</c:v>
                </c:pt>
                <c:pt idx="123">
                  <c:v>44761</c:v>
                </c:pt>
                <c:pt idx="124">
                  <c:v>44762</c:v>
                </c:pt>
                <c:pt idx="125">
                  <c:v>44763</c:v>
                </c:pt>
                <c:pt idx="126">
                  <c:v>44764</c:v>
                </c:pt>
                <c:pt idx="127">
                  <c:v>44765</c:v>
                </c:pt>
                <c:pt idx="128">
                  <c:v>44766</c:v>
                </c:pt>
                <c:pt idx="129">
                  <c:v>44767</c:v>
                </c:pt>
                <c:pt idx="130">
                  <c:v>44769</c:v>
                </c:pt>
                <c:pt idx="131">
                  <c:v>44770</c:v>
                </c:pt>
                <c:pt idx="132">
                  <c:v>44771</c:v>
                </c:pt>
                <c:pt idx="133">
                  <c:v>44772</c:v>
                </c:pt>
                <c:pt idx="134">
                  <c:v>44773</c:v>
                </c:pt>
                <c:pt idx="135">
                  <c:v>44774</c:v>
                </c:pt>
                <c:pt idx="136">
                  <c:v>44775</c:v>
                </c:pt>
                <c:pt idx="137">
                  <c:v>44776</c:v>
                </c:pt>
                <c:pt idx="138">
                  <c:v>44777</c:v>
                </c:pt>
                <c:pt idx="139">
                  <c:v>44778</c:v>
                </c:pt>
                <c:pt idx="140">
                  <c:v>44779</c:v>
                </c:pt>
                <c:pt idx="141">
                  <c:v>44780</c:v>
                </c:pt>
                <c:pt idx="142">
                  <c:v>44781</c:v>
                </c:pt>
                <c:pt idx="143">
                  <c:v>44784</c:v>
                </c:pt>
                <c:pt idx="144">
                  <c:v>44785</c:v>
                </c:pt>
                <c:pt idx="145">
                  <c:v>44786</c:v>
                </c:pt>
                <c:pt idx="146">
                  <c:v>44787</c:v>
                </c:pt>
                <c:pt idx="147">
                  <c:v>44788</c:v>
                </c:pt>
                <c:pt idx="148">
                  <c:v>44792</c:v>
                </c:pt>
                <c:pt idx="149">
                  <c:v>44793</c:v>
                </c:pt>
                <c:pt idx="150">
                  <c:v>44794</c:v>
                </c:pt>
                <c:pt idx="151">
                  <c:v>44795</c:v>
                </c:pt>
                <c:pt idx="152">
                  <c:v>44800</c:v>
                </c:pt>
                <c:pt idx="153">
                  <c:v>44802</c:v>
                </c:pt>
                <c:pt idx="154">
                  <c:v>44803</c:v>
                </c:pt>
                <c:pt idx="155">
                  <c:v>44804</c:v>
                </c:pt>
                <c:pt idx="156">
                  <c:v>44805</c:v>
                </c:pt>
                <c:pt idx="157">
                  <c:v>44806</c:v>
                </c:pt>
                <c:pt idx="158">
                  <c:v>44807</c:v>
                </c:pt>
                <c:pt idx="159">
                  <c:v>44808</c:v>
                </c:pt>
                <c:pt idx="160">
                  <c:v>44809</c:v>
                </c:pt>
                <c:pt idx="161">
                  <c:v>44811</c:v>
                </c:pt>
                <c:pt idx="162">
                  <c:v>44812</c:v>
                </c:pt>
                <c:pt idx="163">
                  <c:v>44826</c:v>
                </c:pt>
                <c:pt idx="164">
                  <c:v>44827</c:v>
                </c:pt>
                <c:pt idx="165">
                  <c:v>44828</c:v>
                </c:pt>
                <c:pt idx="166">
                  <c:v>44842</c:v>
                </c:pt>
                <c:pt idx="167">
                  <c:v>44843</c:v>
                </c:pt>
                <c:pt idx="168">
                  <c:v>44846</c:v>
                </c:pt>
                <c:pt idx="169">
                  <c:v>44847</c:v>
                </c:pt>
                <c:pt idx="170">
                  <c:v>44850</c:v>
                </c:pt>
                <c:pt idx="171">
                  <c:v>44851</c:v>
                </c:pt>
                <c:pt idx="172">
                  <c:v>44852</c:v>
                </c:pt>
                <c:pt idx="173">
                  <c:v>44853</c:v>
                </c:pt>
                <c:pt idx="174">
                  <c:v>44854</c:v>
                </c:pt>
                <c:pt idx="175">
                  <c:v>44855</c:v>
                </c:pt>
                <c:pt idx="176">
                  <c:v>44857</c:v>
                </c:pt>
                <c:pt idx="177">
                  <c:v>44860</c:v>
                </c:pt>
                <c:pt idx="178">
                  <c:v>44861</c:v>
                </c:pt>
                <c:pt idx="179">
                  <c:v>44862</c:v>
                </c:pt>
                <c:pt idx="180">
                  <c:v>44863</c:v>
                </c:pt>
                <c:pt idx="181">
                  <c:v>44864</c:v>
                </c:pt>
                <c:pt idx="182">
                  <c:v>44865</c:v>
                </c:pt>
                <c:pt idx="183">
                  <c:v>44866</c:v>
                </c:pt>
                <c:pt idx="184">
                  <c:v>44867</c:v>
                </c:pt>
                <c:pt idx="185">
                  <c:v>44868</c:v>
                </c:pt>
                <c:pt idx="186">
                  <c:v>44871</c:v>
                </c:pt>
                <c:pt idx="187">
                  <c:v>44872</c:v>
                </c:pt>
                <c:pt idx="188">
                  <c:v>44873</c:v>
                </c:pt>
                <c:pt idx="189">
                  <c:v>44874</c:v>
                </c:pt>
                <c:pt idx="190">
                  <c:v>44875</c:v>
                </c:pt>
                <c:pt idx="191">
                  <c:v>44876</c:v>
                </c:pt>
                <c:pt idx="192">
                  <c:v>44877</c:v>
                </c:pt>
                <c:pt idx="193">
                  <c:v>44878</c:v>
                </c:pt>
                <c:pt idx="194">
                  <c:v>44879</c:v>
                </c:pt>
                <c:pt idx="195">
                  <c:v>44880</c:v>
                </c:pt>
                <c:pt idx="196">
                  <c:v>44882</c:v>
                </c:pt>
                <c:pt idx="197">
                  <c:v>44892</c:v>
                </c:pt>
                <c:pt idx="198">
                  <c:v>44893</c:v>
                </c:pt>
                <c:pt idx="199">
                  <c:v>44894</c:v>
                </c:pt>
                <c:pt idx="200">
                  <c:v>44895</c:v>
                </c:pt>
                <c:pt idx="201">
                  <c:v>44896</c:v>
                </c:pt>
                <c:pt idx="202">
                  <c:v>44897</c:v>
                </c:pt>
                <c:pt idx="203">
                  <c:v>44898</c:v>
                </c:pt>
                <c:pt idx="204">
                  <c:v>44899</c:v>
                </c:pt>
                <c:pt idx="205">
                  <c:v>44900</c:v>
                </c:pt>
                <c:pt idx="206">
                  <c:v>44902</c:v>
                </c:pt>
                <c:pt idx="207">
                  <c:v>44903</c:v>
                </c:pt>
                <c:pt idx="208">
                  <c:v>44904</c:v>
                </c:pt>
                <c:pt idx="209">
                  <c:v>44906</c:v>
                </c:pt>
                <c:pt idx="210">
                  <c:v>44907</c:v>
                </c:pt>
                <c:pt idx="211">
                  <c:v>44908</c:v>
                </c:pt>
                <c:pt idx="212">
                  <c:v>44909</c:v>
                </c:pt>
                <c:pt idx="213">
                  <c:v>44910</c:v>
                </c:pt>
                <c:pt idx="214">
                  <c:v>44912</c:v>
                </c:pt>
                <c:pt idx="215">
                  <c:v>44913</c:v>
                </c:pt>
                <c:pt idx="216">
                  <c:v>44914</c:v>
                </c:pt>
                <c:pt idx="217">
                  <c:v>44915</c:v>
                </c:pt>
                <c:pt idx="218">
                  <c:v>44916</c:v>
                </c:pt>
                <c:pt idx="219">
                  <c:v>44934</c:v>
                </c:pt>
                <c:pt idx="220">
                  <c:v>44940</c:v>
                </c:pt>
                <c:pt idx="221">
                  <c:v>44942</c:v>
                </c:pt>
                <c:pt idx="222">
                  <c:v>44943</c:v>
                </c:pt>
                <c:pt idx="223">
                  <c:v>44944</c:v>
                </c:pt>
                <c:pt idx="224">
                  <c:v>44945</c:v>
                </c:pt>
                <c:pt idx="225">
                  <c:v>44946</c:v>
                </c:pt>
                <c:pt idx="226">
                  <c:v>44947</c:v>
                </c:pt>
                <c:pt idx="227">
                  <c:v>44948</c:v>
                </c:pt>
                <c:pt idx="228">
                  <c:v>44949</c:v>
                </c:pt>
                <c:pt idx="229">
                  <c:v>44950</c:v>
                </c:pt>
                <c:pt idx="230">
                  <c:v>44951</c:v>
                </c:pt>
                <c:pt idx="231">
                  <c:v>44952</c:v>
                </c:pt>
                <c:pt idx="232">
                  <c:v>44953</c:v>
                </c:pt>
                <c:pt idx="233">
                  <c:v>44954</c:v>
                </c:pt>
                <c:pt idx="234">
                  <c:v>44955</c:v>
                </c:pt>
                <c:pt idx="235">
                  <c:v>44956</c:v>
                </c:pt>
                <c:pt idx="236">
                  <c:v>44957</c:v>
                </c:pt>
                <c:pt idx="237">
                  <c:v>44958</c:v>
                </c:pt>
                <c:pt idx="238">
                  <c:v>44969</c:v>
                </c:pt>
                <c:pt idx="239">
                  <c:v>44970</c:v>
                </c:pt>
                <c:pt idx="240">
                  <c:v>44971</c:v>
                </c:pt>
                <c:pt idx="241">
                  <c:v>44972</c:v>
                </c:pt>
                <c:pt idx="242">
                  <c:v>44973</c:v>
                </c:pt>
                <c:pt idx="243">
                  <c:v>44974</c:v>
                </c:pt>
                <c:pt idx="244">
                  <c:v>44975</c:v>
                </c:pt>
                <c:pt idx="245">
                  <c:v>44976</c:v>
                </c:pt>
                <c:pt idx="246">
                  <c:v>44977</c:v>
                </c:pt>
                <c:pt idx="247">
                  <c:v>44978</c:v>
                </c:pt>
                <c:pt idx="248">
                  <c:v>44979</c:v>
                </c:pt>
                <c:pt idx="249">
                  <c:v>44980</c:v>
                </c:pt>
                <c:pt idx="250">
                  <c:v>44985</c:v>
                </c:pt>
                <c:pt idx="251">
                  <c:v>44986</c:v>
                </c:pt>
                <c:pt idx="252">
                  <c:v>44987</c:v>
                </c:pt>
                <c:pt idx="253">
                  <c:v>44988</c:v>
                </c:pt>
                <c:pt idx="254">
                  <c:v>44989</c:v>
                </c:pt>
                <c:pt idx="255">
                  <c:v>44990</c:v>
                </c:pt>
                <c:pt idx="256">
                  <c:v>44991</c:v>
                </c:pt>
                <c:pt idx="257">
                  <c:v>44992</c:v>
                </c:pt>
                <c:pt idx="258">
                  <c:v>44996</c:v>
                </c:pt>
                <c:pt idx="259">
                  <c:v>44997</c:v>
                </c:pt>
                <c:pt idx="260">
                  <c:v>45001</c:v>
                </c:pt>
                <c:pt idx="261">
                  <c:v>45003</c:v>
                </c:pt>
                <c:pt idx="262">
                  <c:v>45004</c:v>
                </c:pt>
                <c:pt idx="263">
                  <c:v>45006</c:v>
                </c:pt>
                <c:pt idx="264">
                  <c:v>45008</c:v>
                </c:pt>
                <c:pt idx="265">
                  <c:v>45013</c:v>
                </c:pt>
                <c:pt idx="266">
                  <c:v>45014</c:v>
                </c:pt>
                <c:pt idx="267">
                  <c:v>45017</c:v>
                </c:pt>
                <c:pt idx="268">
                  <c:v>45020</c:v>
                </c:pt>
                <c:pt idx="269">
                  <c:v>45021</c:v>
                </c:pt>
                <c:pt idx="270">
                  <c:v>45022</c:v>
                </c:pt>
                <c:pt idx="271">
                  <c:v>45023</c:v>
                </c:pt>
                <c:pt idx="272">
                  <c:v>45026</c:v>
                </c:pt>
                <c:pt idx="273">
                  <c:v>45028</c:v>
                </c:pt>
                <c:pt idx="274">
                  <c:v>45038</c:v>
                </c:pt>
                <c:pt idx="275">
                  <c:v>45039</c:v>
                </c:pt>
                <c:pt idx="276">
                  <c:v>45043</c:v>
                </c:pt>
                <c:pt idx="277">
                  <c:v>45046</c:v>
                </c:pt>
                <c:pt idx="278">
                  <c:v>45047</c:v>
                </c:pt>
                <c:pt idx="279">
                  <c:v>45050</c:v>
                </c:pt>
                <c:pt idx="280">
                  <c:v>45051</c:v>
                </c:pt>
                <c:pt idx="281">
                  <c:v>45053</c:v>
                </c:pt>
                <c:pt idx="282">
                  <c:v>45054</c:v>
                </c:pt>
                <c:pt idx="283">
                  <c:v>45055</c:v>
                </c:pt>
                <c:pt idx="284">
                  <c:v>45066</c:v>
                </c:pt>
                <c:pt idx="285">
                  <c:v>45067</c:v>
                </c:pt>
                <c:pt idx="286">
                  <c:v>45068</c:v>
                </c:pt>
                <c:pt idx="287">
                  <c:v>45069</c:v>
                </c:pt>
                <c:pt idx="288">
                  <c:v>45070</c:v>
                </c:pt>
                <c:pt idx="289">
                  <c:v>45071</c:v>
                </c:pt>
                <c:pt idx="290">
                  <c:v>45072</c:v>
                </c:pt>
                <c:pt idx="291">
                  <c:v>45073</c:v>
                </c:pt>
                <c:pt idx="292">
                  <c:v>45074</c:v>
                </c:pt>
                <c:pt idx="293">
                  <c:v>45075</c:v>
                </c:pt>
                <c:pt idx="294">
                  <c:v>45076</c:v>
                </c:pt>
                <c:pt idx="295">
                  <c:v>45077</c:v>
                </c:pt>
                <c:pt idx="296">
                  <c:v>45078</c:v>
                </c:pt>
                <c:pt idx="297">
                  <c:v>45079</c:v>
                </c:pt>
                <c:pt idx="298">
                  <c:v>45080</c:v>
                </c:pt>
                <c:pt idx="299">
                  <c:v>45081</c:v>
                </c:pt>
                <c:pt idx="300">
                  <c:v>45083</c:v>
                </c:pt>
                <c:pt idx="301">
                  <c:v>45084</c:v>
                </c:pt>
                <c:pt idx="302">
                  <c:v>45085</c:v>
                </c:pt>
                <c:pt idx="303">
                  <c:v>45086</c:v>
                </c:pt>
                <c:pt idx="304">
                  <c:v>45087</c:v>
                </c:pt>
                <c:pt idx="305">
                  <c:v>45088</c:v>
                </c:pt>
                <c:pt idx="306">
                  <c:v>45089</c:v>
                </c:pt>
                <c:pt idx="307">
                  <c:v>45090</c:v>
                </c:pt>
                <c:pt idx="308">
                  <c:v>45091</c:v>
                </c:pt>
                <c:pt idx="309">
                  <c:v>45092</c:v>
                </c:pt>
                <c:pt idx="310">
                  <c:v>45093</c:v>
                </c:pt>
                <c:pt idx="311">
                  <c:v>45094</c:v>
                </c:pt>
                <c:pt idx="312">
                  <c:v>45095</c:v>
                </c:pt>
                <c:pt idx="313">
                  <c:v>45096</c:v>
                </c:pt>
                <c:pt idx="314">
                  <c:v>45097</c:v>
                </c:pt>
                <c:pt idx="315">
                  <c:v>45099</c:v>
                </c:pt>
                <c:pt idx="316">
                  <c:v>45100</c:v>
                </c:pt>
                <c:pt idx="317">
                  <c:v>45101</c:v>
                </c:pt>
                <c:pt idx="318">
                  <c:v>45102</c:v>
                </c:pt>
                <c:pt idx="319">
                  <c:v>45103</c:v>
                </c:pt>
                <c:pt idx="320">
                  <c:v>45104</c:v>
                </c:pt>
                <c:pt idx="321">
                  <c:v>45106</c:v>
                </c:pt>
                <c:pt idx="322">
                  <c:v>45107</c:v>
                </c:pt>
                <c:pt idx="323">
                  <c:v>45108</c:v>
                </c:pt>
                <c:pt idx="324">
                  <c:v>45109</c:v>
                </c:pt>
                <c:pt idx="325">
                  <c:v>45110</c:v>
                </c:pt>
                <c:pt idx="326">
                  <c:v>45111</c:v>
                </c:pt>
                <c:pt idx="327">
                  <c:v>45112</c:v>
                </c:pt>
                <c:pt idx="328">
                  <c:v>45113</c:v>
                </c:pt>
                <c:pt idx="329">
                  <c:v>45114</c:v>
                </c:pt>
                <c:pt idx="330">
                  <c:v>45115</c:v>
                </c:pt>
                <c:pt idx="331">
                  <c:v>45116</c:v>
                </c:pt>
                <c:pt idx="332">
                  <c:v>45117</c:v>
                </c:pt>
                <c:pt idx="333">
                  <c:v>45118</c:v>
                </c:pt>
                <c:pt idx="334">
                  <c:v>45119</c:v>
                </c:pt>
                <c:pt idx="335">
                  <c:v>45121</c:v>
                </c:pt>
                <c:pt idx="336">
                  <c:v>45122</c:v>
                </c:pt>
                <c:pt idx="337">
                  <c:v>45123</c:v>
                </c:pt>
                <c:pt idx="338">
                  <c:v>45125</c:v>
                </c:pt>
                <c:pt idx="339">
                  <c:v>45126</c:v>
                </c:pt>
                <c:pt idx="340">
                  <c:v>45127</c:v>
                </c:pt>
                <c:pt idx="341">
                  <c:v>45128</c:v>
                </c:pt>
                <c:pt idx="342">
                  <c:v>45129</c:v>
                </c:pt>
                <c:pt idx="343">
                  <c:v>45130</c:v>
                </c:pt>
                <c:pt idx="344">
                  <c:v>45131</c:v>
                </c:pt>
                <c:pt idx="345">
                  <c:v>45132</c:v>
                </c:pt>
                <c:pt idx="346">
                  <c:v>45134</c:v>
                </c:pt>
                <c:pt idx="347">
                  <c:v>45135</c:v>
                </c:pt>
                <c:pt idx="348">
                  <c:v>45138</c:v>
                </c:pt>
                <c:pt idx="349">
                  <c:v>45139</c:v>
                </c:pt>
                <c:pt idx="350">
                  <c:v>45140</c:v>
                </c:pt>
                <c:pt idx="351">
                  <c:v>45149</c:v>
                </c:pt>
                <c:pt idx="352">
                  <c:v>45150</c:v>
                </c:pt>
                <c:pt idx="353">
                  <c:v>45151</c:v>
                </c:pt>
                <c:pt idx="354">
                  <c:v>45153</c:v>
                </c:pt>
                <c:pt idx="355">
                  <c:v>45154</c:v>
                </c:pt>
                <c:pt idx="356">
                  <c:v>45155</c:v>
                </c:pt>
                <c:pt idx="357">
                  <c:v>45158</c:v>
                </c:pt>
                <c:pt idx="358">
                  <c:v>45159</c:v>
                </c:pt>
                <c:pt idx="359">
                  <c:v>45160</c:v>
                </c:pt>
                <c:pt idx="360">
                  <c:v>45161</c:v>
                </c:pt>
                <c:pt idx="361">
                  <c:v>45162</c:v>
                </c:pt>
                <c:pt idx="362">
                  <c:v>45163</c:v>
                </c:pt>
                <c:pt idx="363">
                  <c:v>45164</c:v>
                </c:pt>
                <c:pt idx="364">
                  <c:v>45171</c:v>
                </c:pt>
                <c:pt idx="365">
                  <c:v>45172</c:v>
                </c:pt>
                <c:pt idx="366">
                  <c:v>45173</c:v>
                </c:pt>
                <c:pt idx="367">
                  <c:v>45174</c:v>
                </c:pt>
                <c:pt idx="368">
                  <c:v>45175</c:v>
                </c:pt>
                <c:pt idx="369">
                  <c:v>45176</c:v>
                </c:pt>
                <c:pt idx="370">
                  <c:v>45177</c:v>
                </c:pt>
                <c:pt idx="371">
                  <c:v>45178</c:v>
                </c:pt>
                <c:pt idx="372">
                  <c:v>45179</c:v>
                </c:pt>
                <c:pt idx="373">
                  <c:v>45181</c:v>
                </c:pt>
                <c:pt idx="374">
                  <c:v>45184</c:v>
                </c:pt>
                <c:pt idx="375">
                  <c:v>45185</c:v>
                </c:pt>
                <c:pt idx="376">
                  <c:v>45186</c:v>
                </c:pt>
                <c:pt idx="377">
                  <c:v>45187</c:v>
                </c:pt>
                <c:pt idx="378">
                  <c:v>45188</c:v>
                </c:pt>
                <c:pt idx="379">
                  <c:v>45189</c:v>
                </c:pt>
                <c:pt idx="380">
                  <c:v>45190</c:v>
                </c:pt>
                <c:pt idx="381">
                  <c:v>45192</c:v>
                </c:pt>
                <c:pt idx="382">
                  <c:v>45193</c:v>
                </c:pt>
                <c:pt idx="383">
                  <c:v>45194</c:v>
                </c:pt>
                <c:pt idx="384">
                  <c:v>45195</c:v>
                </c:pt>
                <c:pt idx="385">
                  <c:v>45196</c:v>
                </c:pt>
                <c:pt idx="386">
                  <c:v>45197</c:v>
                </c:pt>
                <c:pt idx="387">
                  <c:v>45198</c:v>
                </c:pt>
                <c:pt idx="388">
                  <c:v>45199</c:v>
                </c:pt>
                <c:pt idx="389">
                  <c:v>45200</c:v>
                </c:pt>
                <c:pt idx="390">
                  <c:v>45201</c:v>
                </c:pt>
                <c:pt idx="391">
                  <c:v>45202</c:v>
                </c:pt>
                <c:pt idx="392">
                  <c:v>45203</c:v>
                </c:pt>
                <c:pt idx="393">
                  <c:v>45204</c:v>
                </c:pt>
                <c:pt idx="394">
                  <c:v>45205</c:v>
                </c:pt>
                <c:pt idx="395">
                  <c:v>45206</c:v>
                </c:pt>
                <c:pt idx="396">
                  <c:v>45207</c:v>
                </c:pt>
                <c:pt idx="397">
                  <c:v>45208</c:v>
                </c:pt>
                <c:pt idx="398">
                  <c:v>45209</c:v>
                </c:pt>
                <c:pt idx="399">
                  <c:v>45210</c:v>
                </c:pt>
                <c:pt idx="400">
                  <c:v>45211</c:v>
                </c:pt>
                <c:pt idx="401">
                  <c:v>45212</c:v>
                </c:pt>
                <c:pt idx="402">
                  <c:v>45213</c:v>
                </c:pt>
                <c:pt idx="403">
                  <c:v>45215</c:v>
                </c:pt>
                <c:pt idx="404">
                  <c:v>45216</c:v>
                </c:pt>
                <c:pt idx="405">
                  <c:v>45217</c:v>
                </c:pt>
                <c:pt idx="406">
                  <c:v>45218</c:v>
                </c:pt>
                <c:pt idx="407">
                  <c:v>45219</c:v>
                </c:pt>
                <c:pt idx="408">
                  <c:v>45220</c:v>
                </c:pt>
                <c:pt idx="409">
                  <c:v>45221</c:v>
                </c:pt>
                <c:pt idx="410">
                  <c:v>45222</c:v>
                </c:pt>
                <c:pt idx="411">
                  <c:v>45223</c:v>
                </c:pt>
                <c:pt idx="412">
                  <c:v>45227</c:v>
                </c:pt>
                <c:pt idx="413">
                  <c:v>45228</c:v>
                </c:pt>
                <c:pt idx="414">
                  <c:v>45229</c:v>
                </c:pt>
                <c:pt idx="415">
                  <c:v>45231</c:v>
                </c:pt>
                <c:pt idx="416">
                  <c:v>45235</c:v>
                </c:pt>
                <c:pt idx="417">
                  <c:v>45237</c:v>
                </c:pt>
                <c:pt idx="418">
                  <c:v>45238</c:v>
                </c:pt>
                <c:pt idx="419">
                  <c:v>45239</c:v>
                </c:pt>
                <c:pt idx="420">
                  <c:v>45240</c:v>
                </c:pt>
                <c:pt idx="421">
                  <c:v>45242</c:v>
                </c:pt>
                <c:pt idx="422">
                  <c:v>45263</c:v>
                </c:pt>
                <c:pt idx="423">
                  <c:v>45264</c:v>
                </c:pt>
                <c:pt idx="424">
                  <c:v>45305</c:v>
                </c:pt>
                <c:pt idx="425">
                  <c:v>45306</c:v>
                </c:pt>
                <c:pt idx="426">
                  <c:v>45307</c:v>
                </c:pt>
                <c:pt idx="427">
                  <c:v>45310</c:v>
                </c:pt>
                <c:pt idx="428">
                  <c:v>45311</c:v>
                </c:pt>
                <c:pt idx="429">
                  <c:v>45312</c:v>
                </c:pt>
                <c:pt idx="430">
                  <c:v>45313</c:v>
                </c:pt>
                <c:pt idx="431">
                  <c:v>45319</c:v>
                </c:pt>
                <c:pt idx="432">
                  <c:v>45320</c:v>
                </c:pt>
                <c:pt idx="433">
                  <c:v>45321</c:v>
                </c:pt>
                <c:pt idx="434">
                  <c:v>45322</c:v>
                </c:pt>
                <c:pt idx="435">
                  <c:v>45324</c:v>
                </c:pt>
                <c:pt idx="436">
                  <c:v>45325</c:v>
                </c:pt>
                <c:pt idx="437">
                  <c:v>45327</c:v>
                </c:pt>
                <c:pt idx="438">
                  <c:v>45328</c:v>
                </c:pt>
                <c:pt idx="439">
                  <c:v>45329</c:v>
                </c:pt>
                <c:pt idx="440">
                  <c:v>45331</c:v>
                </c:pt>
                <c:pt idx="441">
                  <c:v>45332</c:v>
                </c:pt>
                <c:pt idx="442">
                  <c:v>45334</c:v>
                </c:pt>
                <c:pt idx="443">
                  <c:v>45335</c:v>
                </c:pt>
                <c:pt idx="444">
                  <c:v>45336</c:v>
                </c:pt>
                <c:pt idx="445">
                  <c:v>45337</c:v>
                </c:pt>
                <c:pt idx="446">
                  <c:v>45338</c:v>
                </c:pt>
                <c:pt idx="447">
                  <c:v>45340</c:v>
                </c:pt>
                <c:pt idx="448">
                  <c:v>45343</c:v>
                </c:pt>
                <c:pt idx="449">
                  <c:v>45344</c:v>
                </c:pt>
                <c:pt idx="450">
                  <c:v>45347</c:v>
                </c:pt>
                <c:pt idx="451">
                  <c:v>45348</c:v>
                </c:pt>
                <c:pt idx="452">
                  <c:v>45349</c:v>
                </c:pt>
                <c:pt idx="453">
                  <c:v>45350</c:v>
                </c:pt>
                <c:pt idx="454">
                  <c:v>45351</c:v>
                </c:pt>
                <c:pt idx="455">
                  <c:v>45361</c:v>
                </c:pt>
                <c:pt idx="456">
                  <c:v>45364</c:v>
                </c:pt>
                <c:pt idx="457">
                  <c:v>45365</c:v>
                </c:pt>
                <c:pt idx="458">
                  <c:v>45368</c:v>
                </c:pt>
                <c:pt idx="459">
                  <c:v>45369</c:v>
                </c:pt>
                <c:pt idx="460">
                  <c:v>45378</c:v>
                </c:pt>
                <c:pt idx="461">
                  <c:v>45381</c:v>
                </c:pt>
                <c:pt idx="462">
                  <c:v>45382</c:v>
                </c:pt>
                <c:pt idx="463">
                  <c:v>45383</c:v>
                </c:pt>
                <c:pt idx="464">
                  <c:v>45384</c:v>
                </c:pt>
                <c:pt idx="465">
                  <c:v>45385</c:v>
                </c:pt>
                <c:pt idx="466">
                  <c:v>45386</c:v>
                </c:pt>
                <c:pt idx="467">
                  <c:v>45388</c:v>
                </c:pt>
                <c:pt idx="468">
                  <c:v>45389</c:v>
                </c:pt>
                <c:pt idx="469">
                  <c:v>45390</c:v>
                </c:pt>
                <c:pt idx="470">
                  <c:v>45391</c:v>
                </c:pt>
                <c:pt idx="471">
                  <c:v>45392</c:v>
                </c:pt>
                <c:pt idx="472">
                  <c:v>45393</c:v>
                </c:pt>
                <c:pt idx="473">
                  <c:v>45394</c:v>
                </c:pt>
                <c:pt idx="474">
                  <c:v>45395</c:v>
                </c:pt>
                <c:pt idx="475">
                  <c:v>45396</c:v>
                </c:pt>
                <c:pt idx="476">
                  <c:v>45398</c:v>
                </c:pt>
                <c:pt idx="477">
                  <c:v>45409</c:v>
                </c:pt>
                <c:pt idx="478">
                  <c:v>45410</c:v>
                </c:pt>
                <c:pt idx="479">
                  <c:v>45411</c:v>
                </c:pt>
                <c:pt idx="480">
                  <c:v>45412</c:v>
                </c:pt>
                <c:pt idx="481">
                  <c:v>45413</c:v>
                </c:pt>
                <c:pt idx="482">
                  <c:v>45414</c:v>
                </c:pt>
                <c:pt idx="483">
                  <c:v>45416</c:v>
                </c:pt>
                <c:pt idx="484">
                  <c:v>45417</c:v>
                </c:pt>
                <c:pt idx="485">
                  <c:v>45422</c:v>
                </c:pt>
                <c:pt idx="486">
                  <c:v>45423</c:v>
                </c:pt>
                <c:pt idx="487">
                  <c:v>45424</c:v>
                </c:pt>
                <c:pt idx="488">
                  <c:v>45425</c:v>
                </c:pt>
                <c:pt idx="489">
                  <c:v>45426</c:v>
                </c:pt>
                <c:pt idx="490">
                  <c:v>45427</c:v>
                </c:pt>
                <c:pt idx="491">
                  <c:v>45428</c:v>
                </c:pt>
                <c:pt idx="492">
                  <c:v>45430</c:v>
                </c:pt>
                <c:pt idx="493">
                  <c:v>45432</c:v>
                </c:pt>
                <c:pt idx="494">
                  <c:v>45437</c:v>
                </c:pt>
                <c:pt idx="495">
                  <c:v>45438</c:v>
                </c:pt>
                <c:pt idx="496">
                  <c:v>45439</c:v>
                </c:pt>
                <c:pt idx="497">
                  <c:v>45466</c:v>
                </c:pt>
                <c:pt idx="498">
                  <c:v>45467</c:v>
                </c:pt>
                <c:pt idx="499">
                  <c:v>45468</c:v>
                </c:pt>
                <c:pt idx="500">
                  <c:v>45471</c:v>
                </c:pt>
                <c:pt idx="501">
                  <c:v>45472</c:v>
                </c:pt>
                <c:pt idx="502">
                  <c:v>45479</c:v>
                </c:pt>
                <c:pt idx="503">
                  <c:v>45481</c:v>
                </c:pt>
                <c:pt idx="504">
                  <c:v>45482</c:v>
                </c:pt>
                <c:pt idx="505">
                  <c:v>45487</c:v>
                </c:pt>
                <c:pt idx="506">
                  <c:v>45488</c:v>
                </c:pt>
                <c:pt idx="507">
                  <c:v>45490</c:v>
                </c:pt>
                <c:pt idx="508">
                  <c:v>45491</c:v>
                </c:pt>
                <c:pt idx="509">
                  <c:v>45494</c:v>
                </c:pt>
                <c:pt idx="510">
                  <c:v>45498</c:v>
                </c:pt>
                <c:pt idx="511">
                  <c:v>45499</c:v>
                </c:pt>
                <c:pt idx="512">
                  <c:v>45500</c:v>
                </c:pt>
                <c:pt idx="513">
                  <c:v>45502</c:v>
                </c:pt>
                <c:pt idx="514">
                  <c:v>45503</c:v>
                </c:pt>
                <c:pt idx="515">
                  <c:v>45504</c:v>
                </c:pt>
                <c:pt idx="516">
                  <c:v>45505</c:v>
                </c:pt>
                <c:pt idx="517">
                  <c:v>45506</c:v>
                </c:pt>
                <c:pt idx="518">
                  <c:v>45507</c:v>
                </c:pt>
                <c:pt idx="519">
                  <c:v>45508</c:v>
                </c:pt>
                <c:pt idx="520">
                  <c:v>45510</c:v>
                </c:pt>
                <c:pt idx="521">
                  <c:v>45511</c:v>
                </c:pt>
                <c:pt idx="522">
                  <c:v>45513</c:v>
                </c:pt>
                <c:pt idx="523">
                  <c:v>45514</c:v>
                </c:pt>
                <c:pt idx="524">
                  <c:v>45515</c:v>
                </c:pt>
                <c:pt idx="525">
                  <c:v>45516</c:v>
                </c:pt>
                <c:pt idx="526">
                  <c:v>45517</c:v>
                </c:pt>
                <c:pt idx="527">
                  <c:v>45519</c:v>
                </c:pt>
                <c:pt idx="528">
                  <c:v>45520</c:v>
                </c:pt>
                <c:pt idx="529">
                  <c:v>45521</c:v>
                </c:pt>
                <c:pt idx="530">
                  <c:v>45525</c:v>
                </c:pt>
                <c:pt idx="531">
                  <c:v>45526</c:v>
                </c:pt>
                <c:pt idx="532">
                  <c:v>45527</c:v>
                </c:pt>
                <c:pt idx="533">
                  <c:v>45528</c:v>
                </c:pt>
                <c:pt idx="534">
                  <c:v>45531</c:v>
                </c:pt>
                <c:pt idx="535">
                  <c:v>45532</c:v>
                </c:pt>
                <c:pt idx="536">
                  <c:v>45533</c:v>
                </c:pt>
                <c:pt idx="537">
                  <c:v>45534</c:v>
                </c:pt>
                <c:pt idx="538">
                  <c:v>45535</c:v>
                </c:pt>
                <c:pt idx="539">
                  <c:v>45536</c:v>
                </c:pt>
                <c:pt idx="540">
                  <c:v>45537</c:v>
                </c:pt>
                <c:pt idx="541">
                  <c:v>45538</c:v>
                </c:pt>
                <c:pt idx="542">
                  <c:v>45539</c:v>
                </c:pt>
                <c:pt idx="543">
                  <c:v>45540</c:v>
                </c:pt>
                <c:pt idx="544">
                  <c:v>45541</c:v>
                </c:pt>
                <c:pt idx="545">
                  <c:v>45542</c:v>
                </c:pt>
                <c:pt idx="546">
                  <c:v>45543</c:v>
                </c:pt>
                <c:pt idx="547">
                  <c:v>45551</c:v>
                </c:pt>
                <c:pt idx="548">
                  <c:v>45557</c:v>
                </c:pt>
                <c:pt idx="549">
                  <c:v>45560</c:v>
                </c:pt>
                <c:pt idx="550">
                  <c:v>45561</c:v>
                </c:pt>
                <c:pt idx="551">
                  <c:v>45589</c:v>
                </c:pt>
                <c:pt idx="552">
                  <c:v>45590</c:v>
                </c:pt>
                <c:pt idx="553">
                  <c:v>45591</c:v>
                </c:pt>
                <c:pt idx="554">
                  <c:v>45592</c:v>
                </c:pt>
                <c:pt idx="555">
                  <c:v>45593</c:v>
                </c:pt>
                <c:pt idx="556">
                  <c:v>45594</c:v>
                </c:pt>
                <c:pt idx="557">
                  <c:v>45595</c:v>
                </c:pt>
                <c:pt idx="558">
                  <c:v>45596</c:v>
                </c:pt>
                <c:pt idx="559">
                  <c:v>45603</c:v>
                </c:pt>
                <c:pt idx="560">
                  <c:v>45605</c:v>
                </c:pt>
                <c:pt idx="561">
                  <c:v>45606</c:v>
                </c:pt>
                <c:pt idx="562">
                  <c:v>45608</c:v>
                </c:pt>
                <c:pt idx="563">
                  <c:v>45612</c:v>
                </c:pt>
                <c:pt idx="564">
                  <c:v>45613</c:v>
                </c:pt>
                <c:pt idx="565">
                  <c:v>45617</c:v>
                </c:pt>
                <c:pt idx="566">
                  <c:v>45619</c:v>
                </c:pt>
                <c:pt idx="567">
                  <c:v>45620</c:v>
                </c:pt>
                <c:pt idx="568">
                  <c:v>45621</c:v>
                </c:pt>
                <c:pt idx="569">
                  <c:v>45623</c:v>
                </c:pt>
                <c:pt idx="570">
                  <c:v>45625</c:v>
                </c:pt>
                <c:pt idx="571">
                  <c:v>45626</c:v>
                </c:pt>
                <c:pt idx="572">
                  <c:v>45627</c:v>
                </c:pt>
                <c:pt idx="573">
                  <c:v>45628</c:v>
                </c:pt>
                <c:pt idx="574">
                  <c:v>45629</c:v>
                </c:pt>
                <c:pt idx="575">
                  <c:v>45630</c:v>
                </c:pt>
                <c:pt idx="576">
                  <c:v>45631</c:v>
                </c:pt>
                <c:pt idx="577">
                  <c:v>45635</c:v>
                </c:pt>
                <c:pt idx="578">
                  <c:v>45636</c:v>
                </c:pt>
                <c:pt idx="579">
                  <c:v>45637</c:v>
                </c:pt>
                <c:pt idx="580">
                  <c:v>45638</c:v>
                </c:pt>
                <c:pt idx="581">
                  <c:v>45639</c:v>
                </c:pt>
                <c:pt idx="582">
                  <c:v>45640</c:v>
                </c:pt>
                <c:pt idx="583">
                  <c:v>45641</c:v>
                </c:pt>
                <c:pt idx="584">
                  <c:v>45643</c:v>
                </c:pt>
                <c:pt idx="585">
                  <c:v>45644</c:v>
                </c:pt>
                <c:pt idx="586">
                  <c:v>45645</c:v>
                </c:pt>
                <c:pt idx="587">
                  <c:v>45647</c:v>
                </c:pt>
                <c:pt idx="588">
                  <c:v>45650</c:v>
                </c:pt>
                <c:pt idx="589">
                  <c:v>45651</c:v>
                </c:pt>
                <c:pt idx="590">
                  <c:v>45652</c:v>
                </c:pt>
                <c:pt idx="591">
                  <c:v>45653</c:v>
                </c:pt>
                <c:pt idx="592">
                  <c:v>45654</c:v>
                </c:pt>
                <c:pt idx="593">
                  <c:v>45655</c:v>
                </c:pt>
                <c:pt idx="594">
                  <c:v>45657</c:v>
                </c:pt>
                <c:pt idx="595">
                  <c:v>45658</c:v>
                </c:pt>
                <c:pt idx="596">
                  <c:v>45661</c:v>
                </c:pt>
                <c:pt idx="597">
                  <c:v>45669</c:v>
                </c:pt>
                <c:pt idx="598">
                  <c:v>45671</c:v>
                </c:pt>
                <c:pt idx="599">
                  <c:v>45675</c:v>
                </c:pt>
                <c:pt idx="600">
                  <c:v>45676</c:v>
                </c:pt>
                <c:pt idx="601">
                  <c:v>45677</c:v>
                </c:pt>
                <c:pt idx="602">
                  <c:v>45678</c:v>
                </c:pt>
                <c:pt idx="603">
                  <c:v>45679</c:v>
                </c:pt>
                <c:pt idx="604">
                  <c:v>45680</c:v>
                </c:pt>
                <c:pt idx="605">
                  <c:v>45681</c:v>
                </c:pt>
                <c:pt idx="606">
                  <c:v>45682</c:v>
                </c:pt>
                <c:pt idx="607">
                  <c:v>45683</c:v>
                </c:pt>
                <c:pt idx="608">
                  <c:v>45684</c:v>
                </c:pt>
                <c:pt idx="609">
                  <c:v>45686</c:v>
                </c:pt>
                <c:pt idx="610">
                  <c:v>45687</c:v>
                </c:pt>
                <c:pt idx="611">
                  <c:v>45688</c:v>
                </c:pt>
                <c:pt idx="612">
                  <c:v>45689</c:v>
                </c:pt>
                <c:pt idx="613">
                  <c:v>45694</c:v>
                </c:pt>
                <c:pt idx="614">
                  <c:v>45695</c:v>
                </c:pt>
                <c:pt idx="615">
                  <c:v>45696</c:v>
                </c:pt>
                <c:pt idx="616">
                  <c:v>45697</c:v>
                </c:pt>
                <c:pt idx="617">
                  <c:v>45698</c:v>
                </c:pt>
                <c:pt idx="618">
                  <c:v>45703</c:v>
                </c:pt>
                <c:pt idx="619">
                  <c:v>45704</c:v>
                </c:pt>
                <c:pt idx="620">
                  <c:v>45706</c:v>
                </c:pt>
                <c:pt idx="621">
                  <c:v>45707</c:v>
                </c:pt>
                <c:pt idx="622">
                  <c:v>45708</c:v>
                </c:pt>
                <c:pt idx="623">
                  <c:v>45709</c:v>
                </c:pt>
                <c:pt idx="624">
                  <c:v>45710</c:v>
                </c:pt>
                <c:pt idx="625">
                  <c:v>45711</c:v>
                </c:pt>
                <c:pt idx="626">
                  <c:v>45712</c:v>
                </c:pt>
                <c:pt idx="627">
                  <c:v>45713</c:v>
                </c:pt>
                <c:pt idx="628">
                  <c:v>45716</c:v>
                </c:pt>
                <c:pt idx="629">
                  <c:v>45717</c:v>
                </c:pt>
                <c:pt idx="630">
                  <c:v>45718</c:v>
                </c:pt>
                <c:pt idx="631">
                  <c:v>45719</c:v>
                </c:pt>
                <c:pt idx="632">
                  <c:v>45720</c:v>
                </c:pt>
                <c:pt idx="633">
                  <c:v>45721</c:v>
                </c:pt>
                <c:pt idx="634">
                  <c:v>45722</c:v>
                </c:pt>
                <c:pt idx="635">
                  <c:v>45723</c:v>
                </c:pt>
                <c:pt idx="636">
                  <c:v>45724</c:v>
                </c:pt>
                <c:pt idx="637">
                  <c:v>45725</c:v>
                </c:pt>
                <c:pt idx="638">
                  <c:v>45727</c:v>
                </c:pt>
                <c:pt idx="639">
                  <c:v>45728</c:v>
                </c:pt>
                <c:pt idx="640">
                  <c:v>45732</c:v>
                </c:pt>
                <c:pt idx="641">
                  <c:v>45733</c:v>
                </c:pt>
                <c:pt idx="642">
                  <c:v>45734</c:v>
                </c:pt>
                <c:pt idx="643">
                  <c:v>45735</c:v>
                </c:pt>
                <c:pt idx="644">
                  <c:v>45736</c:v>
                </c:pt>
                <c:pt idx="645">
                  <c:v>45737</c:v>
                </c:pt>
                <c:pt idx="646">
                  <c:v>45738</c:v>
                </c:pt>
                <c:pt idx="647">
                  <c:v>45739</c:v>
                </c:pt>
                <c:pt idx="648">
                  <c:v>45740</c:v>
                </c:pt>
                <c:pt idx="649">
                  <c:v>45742</c:v>
                </c:pt>
                <c:pt idx="650">
                  <c:v>45743</c:v>
                </c:pt>
                <c:pt idx="651">
                  <c:v>45744</c:v>
                </c:pt>
                <c:pt idx="652">
                  <c:v>45749</c:v>
                </c:pt>
                <c:pt idx="653">
                  <c:v>45750</c:v>
                </c:pt>
                <c:pt idx="654">
                  <c:v>45751</c:v>
                </c:pt>
                <c:pt idx="655">
                  <c:v>45752</c:v>
                </c:pt>
                <c:pt idx="656">
                  <c:v>45753</c:v>
                </c:pt>
                <c:pt idx="657">
                  <c:v>45754</c:v>
                </c:pt>
                <c:pt idx="658">
                  <c:v>45755</c:v>
                </c:pt>
                <c:pt idx="659">
                  <c:v>45756</c:v>
                </c:pt>
                <c:pt idx="660">
                  <c:v>45758</c:v>
                </c:pt>
                <c:pt idx="661">
                  <c:v>45759</c:v>
                </c:pt>
                <c:pt idx="662">
                  <c:v>45760</c:v>
                </c:pt>
                <c:pt idx="663">
                  <c:v>45761</c:v>
                </c:pt>
                <c:pt idx="664">
                  <c:v>45762</c:v>
                </c:pt>
                <c:pt idx="665">
                  <c:v>45763</c:v>
                </c:pt>
                <c:pt idx="666">
                  <c:v>45764</c:v>
                </c:pt>
                <c:pt idx="667">
                  <c:v>45766</c:v>
                </c:pt>
                <c:pt idx="668">
                  <c:v>45767</c:v>
                </c:pt>
                <c:pt idx="669">
                  <c:v>45768</c:v>
                </c:pt>
                <c:pt idx="670">
                  <c:v>45769</c:v>
                </c:pt>
                <c:pt idx="671">
                  <c:v>45770</c:v>
                </c:pt>
                <c:pt idx="672">
                  <c:v>45773</c:v>
                </c:pt>
                <c:pt idx="673">
                  <c:v>45774</c:v>
                </c:pt>
                <c:pt idx="674">
                  <c:v>45775</c:v>
                </c:pt>
                <c:pt idx="675">
                  <c:v>45776</c:v>
                </c:pt>
                <c:pt idx="676">
                  <c:v>45777</c:v>
                </c:pt>
                <c:pt idx="677">
                  <c:v>45778</c:v>
                </c:pt>
                <c:pt idx="678">
                  <c:v>45779</c:v>
                </c:pt>
                <c:pt idx="679">
                  <c:v>45780</c:v>
                </c:pt>
                <c:pt idx="680">
                  <c:v>45784</c:v>
                </c:pt>
                <c:pt idx="681">
                  <c:v>45785</c:v>
                </c:pt>
                <c:pt idx="682">
                  <c:v>45786</c:v>
                </c:pt>
                <c:pt idx="683">
                  <c:v>45787</c:v>
                </c:pt>
                <c:pt idx="684">
                  <c:v>45788</c:v>
                </c:pt>
                <c:pt idx="685">
                  <c:v>45789</c:v>
                </c:pt>
                <c:pt idx="686">
                  <c:v>45790</c:v>
                </c:pt>
                <c:pt idx="687">
                  <c:v>45791</c:v>
                </c:pt>
                <c:pt idx="688">
                  <c:v>45792</c:v>
                </c:pt>
                <c:pt idx="689">
                  <c:v>45793</c:v>
                </c:pt>
                <c:pt idx="690">
                  <c:v>45794</c:v>
                </c:pt>
                <c:pt idx="691">
                  <c:v>45796</c:v>
                </c:pt>
                <c:pt idx="692">
                  <c:v>45797</c:v>
                </c:pt>
                <c:pt idx="693">
                  <c:v>45798</c:v>
                </c:pt>
                <c:pt idx="694">
                  <c:v>45801</c:v>
                </c:pt>
                <c:pt idx="695">
                  <c:v>45802</c:v>
                </c:pt>
                <c:pt idx="696">
                  <c:v>45803</c:v>
                </c:pt>
                <c:pt idx="697">
                  <c:v>45804</c:v>
                </c:pt>
                <c:pt idx="698">
                  <c:v>45806</c:v>
                </c:pt>
                <c:pt idx="699">
                  <c:v>45807</c:v>
                </c:pt>
                <c:pt idx="700">
                  <c:v>45808</c:v>
                </c:pt>
                <c:pt idx="701">
                  <c:v>45809</c:v>
                </c:pt>
                <c:pt idx="702">
                  <c:v>45811</c:v>
                </c:pt>
                <c:pt idx="703">
                  <c:v>45812</c:v>
                </c:pt>
                <c:pt idx="704">
                  <c:v>45813</c:v>
                </c:pt>
                <c:pt idx="705">
                  <c:v>45814</c:v>
                </c:pt>
                <c:pt idx="706">
                  <c:v>45817</c:v>
                </c:pt>
                <c:pt idx="707">
                  <c:v>45818</c:v>
                </c:pt>
                <c:pt idx="708">
                  <c:v>45819</c:v>
                </c:pt>
                <c:pt idx="709">
                  <c:v>45820</c:v>
                </c:pt>
                <c:pt idx="710">
                  <c:v>45821</c:v>
                </c:pt>
                <c:pt idx="711">
                  <c:v>45822</c:v>
                </c:pt>
                <c:pt idx="712">
                  <c:v>45823</c:v>
                </c:pt>
                <c:pt idx="713">
                  <c:v>45825</c:v>
                </c:pt>
                <c:pt idx="714">
                  <c:v>45826</c:v>
                </c:pt>
                <c:pt idx="715">
                  <c:v>45827</c:v>
                </c:pt>
                <c:pt idx="716">
                  <c:v>45828</c:v>
                </c:pt>
                <c:pt idx="717">
                  <c:v>45829</c:v>
                </c:pt>
                <c:pt idx="718">
                  <c:v>45830</c:v>
                </c:pt>
                <c:pt idx="719">
                  <c:v>45833</c:v>
                </c:pt>
                <c:pt idx="720">
                  <c:v>45836</c:v>
                </c:pt>
                <c:pt idx="721">
                  <c:v>45837</c:v>
                </c:pt>
                <c:pt idx="722">
                  <c:v>45838</c:v>
                </c:pt>
                <c:pt idx="723">
                  <c:v>45839</c:v>
                </c:pt>
                <c:pt idx="724">
                  <c:v>45840</c:v>
                </c:pt>
                <c:pt idx="725">
                  <c:v>45841</c:v>
                </c:pt>
                <c:pt idx="726">
                  <c:v>45843</c:v>
                </c:pt>
                <c:pt idx="727">
                  <c:v>45844</c:v>
                </c:pt>
                <c:pt idx="728">
                  <c:v>45847</c:v>
                </c:pt>
                <c:pt idx="729">
                  <c:v>45850</c:v>
                </c:pt>
                <c:pt idx="730">
                  <c:v>45851</c:v>
                </c:pt>
                <c:pt idx="731">
                  <c:v>45856</c:v>
                </c:pt>
                <c:pt idx="732">
                  <c:v>45857</c:v>
                </c:pt>
                <c:pt idx="733">
                  <c:v>45858</c:v>
                </c:pt>
                <c:pt idx="734">
                  <c:v>45860</c:v>
                </c:pt>
                <c:pt idx="735">
                  <c:v>45861</c:v>
                </c:pt>
                <c:pt idx="736">
                  <c:v>45862</c:v>
                </c:pt>
                <c:pt idx="737">
                  <c:v>45863</c:v>
                </c:pt>
                <c:pt idx="738">
                  <c:v>45874</c:v>
                </c:pt>
                <c:pt idx="739">
                  <c:v>45875</c:v>
                </c:pt>
                <c:pt idx="740">
                  <c:v>45876</c:v>
                </c:pt>
                <c:pt idx="741">
                  <c:v>45877</c:v>
                </c:pt>
                <c:pt idx="742">
                  <c:v>45878</c:v>
                </c:pt>
                <c:pt idx="743">
                  <c:v>45879</c:v>
                </c:pt>
                <c:pt idx="744">
                  <c:v>45880</c:v>
                </c:pt>
                <c:pt idx="745">
                  <c:v>45881</c:v>
                </c:pt>
                <c:pt idx="746">
                  <c:v>45882</c:v>
                </c:pt>
                <c:pt idx="747">
                  <c:v>45883</c:v>
                </c:pt>
                <c:pt idx="748">
                  <c:v>45884</c:v>
                </c:pt>
                <c:pt idx="749">
                  <c:v>45885</c:v>
                </c:pt>
                <c:pt idx="750">
                  <c:v>45886</c:v>
                </c:pt>
                <c:pt idx="751">
                  <c:v>45887</c:v>
                </c:pt>
                <c:pt idx="752">
                  <c:v>45888</c:v>
                </c:pt>
                <c:pt idx="753">
                  <c:v>45889</c:v>
                </c:pt>
                <c:pt idx="754">
                  <c:v>45892</c:v>
                </c:pt>
                <c:pt idx="755">
                  <c:v>45893</c:v>
                </c:pt>
                <c:pt idx="756">
                  <c:v>45894</c:v>
                </c:pt>
                <c:pt idx="757">
                  <c:v>45895</c:v>
                </c:pt>
                <c:pt idx="758">
                  <c:v>45896</c:v>
                </c:pt>
                <c:pt idx="759">
                  <c:v>45897</c:v>
                </c:pt>
                <c:pt idx="760">
                  <c:v>45900</c:v>
                </c:pt>
              </c:numCache>
            </c:numRef>
          </c:xVal>
          <c:yVal>
            <c:numRef>
              <c:f>'[85_^1_Q.xlsx]Tabelle1'!$C$2:$C$762</c:f>
              <c:numCache>
                <c:formatCode>0</c:formatCode>
                <c:ptCount val="761"/>
                <c:pt idx="0">
                  <c:v>465.29999999999995</c:v>
                </c:pt>
                <c:pt idx="1">
                  <c:v>452.09999999999997</c:v>
                </c:pt>
                <c:pt idx="2">
                  <c:v>438.9</c:v>
                </c:pt>
                <c:pt idx="3">
                  <c:v>432.29999999999995</c:v>
                </c:pt>
                <c:pt idx="4">
                  <c:v>396</c:v>
                </c:pt>
                <c:pt idx="5">
                  <c:v>442.2</c:v>
                </c:pt>
                <c:pt idx="6">
                  <c:v>389.4</c:v>
                </c:pt>
                <c:pt idx="7">
                  <c:v>389.4</c:v>
                </c:pt>
                <c:pt idx="8">
                  <c:v>518.1</c:v>
                </c:pt>
                <c:pt idx="9">
                  <c:v>445.5</c:v>
                </c:pt>
                <c:pt idx="10">
                  <c:v>376.2</c:v>
                </c:pt>
                <c:pt idx="11">
                  <c:v>376.2</c:v>
                </c:pt>
                <c:pt idx="12">
                  <c:v>422.4</c:v>
                </c:pt>
                <c:pt idx="13">
                  <c:v>442.2</c:v>
                </c:pt>
                <c:pt idx="14">
                  <c:v>389.4</c:v>
                </c:pt>
                <c:pt idx="15">
                  <c:v>544.31999999999994</c:v>
                </c:pt>
                <c:pt idx="16">
                  <c:v>352.44000000000005</c:v>
                </c:pt>
                <c:pt idx="17">
                  <c:v>326.52000000000004</c:v>
                </c:pt>
                <c:pt idx="18">
                  <c:v>320.04000000000002</c:v>
                </c:pt>
                <c:pt idx="19">
                  <c:v>504</c:v>
                </c:pt>
                <c:pt idx="20">
                  <c:v>597.96</c:v>
                </c:pt>
                <c:pt idx="21">
                  <c:v>349.56</c:v>
                </c:pt>
                <c:pt idx="22">
                  <c:v>362.15999999999997</c:v>
                </c:pt>
                <c:pt idx="23">
                  <c:v>571.31999999999994</c:v>
                </c:pt>
                <c:pt idx="24">
                  <c:v>379.08</c:v>
                </c:pt>
                <c:pt idx="25">
                  <c:v>316.44000000000005</c:v>
                </c:pt>
                <c:pt idx="26">
                  <c:v>342</c:v>
                </c:pt>
                <c:pt idx="27">
                  <c:v>653.4</c:v>
                </c:pt>
                <c:pt idx="28">
                  <c:v>326.52000000000004</c:v>
                </c:pt>
                <c:pt idx="29">
                  <c:v>588.24</c:v>
                </c:pt>
                <c:pt idx="30">
                  <c:v>362.15999999999997</c:v>
                </c:pt>
                <c:pt idx="31">
                  <c:v>324</c:v>
                </c:pt>
                <c:pt idx="32">
                  <c:v>304.2</c:v>
                </c:pt>
                <c:pt idx="33">
                  <c:v>381.24</c:v>
                </c:pt>
                <c:pt idx="34">
                  <c:v>547.55999999999995</c:v>
                </c:pt>
                <c:pt idx="35">
                  <c:v>336.24</c:v>
                </c:pt>
                <c:pt idx="36">
                  <c:v>620.4</c:v>
                </c:pt>
                <c:pt idx="37">
                  <c:v>610.5</c:v>
                </c:pt>
                <c:pt idx="38">
                  <c:v>300.62999999999994</c:v>
                </c:pt>
                <c:pt idx="39">
                  <c:v>317.78999999999996</c:v>
                </c:pt>
                <c:pt idx="40">
                  <c:v>274.22999999999996</c:v>
                </c:pt>
                <c:pt idx="41">
                  <c:v>280.83</c:v>
                </c:pt>
                <c:pt idx="42">
                  <c:v>340.89</c:v>
                </c:pt>
                <c:pt idx="43">
                  <c:v>300.3</c:v>
                </c:pt>
                <c:pt idx="44">
                  <c:v>294.02999999999997</c:v>
                </c:pt>
                <c:pt idx="45">
                  <c:v>288.08999999999997</c:v>
                </c:pt>
                <c:pt idx="46">
                  <c:v>322.73999999999995</c:v>
                </c:pt>
                <c:pt idx="47">
                  <c:v>290.39999999999998</c:v>
                </c:pt>
                <c:pt idx="48">
                  <c:v>279.83999999999997</c:v>
                </c:pt>
                <c:pt idx="49">
                  <c:v>317.45999999999998</c:v>
                </c:pt>
                <c:pt idx="50">
                  <c:v>338.90999999999997</c:v>
                </c:pt>
                <c:pt idx="51">
                  <c:v>316.47000000000003</c:v>
                </c:pt>
                <c:pt idx="52">
                  <c:v>287.09999999999997</c:v>
                </c:pt>
                <c:pt idx="53">
                  <c:v>280.5</c:v>
                </c:pt>
                <c:pt idx="54">
                  <c:v>272.58</c:v>
                </c:pt>
                <c:pt idx="55">
                  <c:v>345.51</c:v>
                </c:pt>
                <c:pt idx="56">
                  <c:v>313.5</c:v>
                </c:pt>
                <c:pt idx="57">
                  <c:v>321.42</c:v>
                </c:pt>
                <c:pt idx="58">
                  <c:v>311.19</c:v>
                </c:pt>
                <c:pt idx="59">
                  <c:v>306.23999999999995</c:v>
                </c:pt>
                <c:pt idx="60">
                  <c:v>269.61</c:v>
                </c:pt>
                <c:pt idx="61">
                  <c:v>310.2</c:v>
                </c:pt>
                <c:pt idx="62">
                  <c:v>333.62999999999994</c:v>
                </c:pt>
                <c:pt idx="63">
                  <c:v>329.67</c:v>
                </c:pt>
                <c:pt idx="64">
                  <c:v>299.31</c:v>
                </c:pt>
                <c:pt idx="65">
                  <c:v>330</c:v>
                </c:pt>
                <c:pt idx="66" formatCode="General">
                  <c:v>378.51</c:v>
                </c:pt>
                <c:pt idx="67" formatCode="General">
                  <c:v>318.12</c:v>
                </c:pt>
                <c:pt idx="68" formatCode="General">
                  <c:v>270.59999999999997</c:v>
                </c:pt>
                <c:pt idx="69" formatCode="General">
                  <c:v>331.32</c:v>
                </c:pt>
                <c:pt idx="70" formatCode="General">
                  <c:v>308.22000000000003</c:v>
                </c:pt>
                <c:pt idx="71" formatCode="General">
                  <c:v>272.58</c:v>
                </c:pt>
                <c:pt idx="72" formatCode="General">
                  <c:v>322.40999999999997</c:v>
                </c:pt>
                <c:pt idx="73" formatCode="General">
                  <c:v>424.37999999999994</c:v>
                </c:pt>
                <c:pt idx="74" formatCode="General">
                  <c:v>275.87999999999994</c:v>
                </c:pt>
                <c:pt idx="75" formatCode="General">
                  <c:v>267.95999999999998</c:v>
                </c:pt>
                <c:pt idx="76" formatCode="General">
                  <c:v>318.12</c:v>
                </c:pt>
                <c:pt idx="77" formatCode="General">
                  <c:v>306.57</c:v>
                </c:pt>
                <c:pt idx="78" formatCode="General">
                  <c:v>309.53999999999996</c:v>
                </c:pt>
                <c:pt idx="79" formatCode="General">
                  <c:v>317.45999999999998</c:v>
                </c:pt>
                <c:pt idx="80" formatCode="General">
                  <c:v>286.11</c:v>
                </c:pt>
                <c:pt idx="81" formatCode="General">
                  <c:v>283.47000000000003</c:v>
                </c:pt>
                <c:pt idx="82" formatCode="General">
                  <c:v>332.97</c:v>
                </c:pt>
                <c:pt idx="83" formatCode="General">
                  <c:v>263.33999999999997</c:v>
                </c:pt>
                <c:pt idx="84" formatCode="General">
                  <c:v>290.39999999999998</c:v>
                </c:pt>
                <c:pt idx="85" formatCode="General">
                  <c:v>315.14999999999998</c:v>
                </c:pt>
                <c:pt idx="86" formatCode="General">
                  <c:v>316.47000000000003</c:v>
                </c:pt>
                <c:pt idx="87" formatCode="General">
                  <c:v>378.84</c:v>
                </c:pt>
                <c:pt idx="88" formatCode="General">
                  <c:v>305.90999999999997</c:v>
                </c:pt>
                <c:pt idx="89" formatCode="General">
                  <c:v>332.31</c:v>
                </c:pt>
                <c:pt idx="90" formatCode="General">
                  <c:v>320.09999999999997</c:v>
                </c:pt>
                <c:pt idx="91" formatCode="General">
                  <c:v>291.06</c:v>
                </c:pt>
                <c:pt idx="92" formatCode="General">
                  <c:v>299.31</c:v>
                </c:pt>
                <c:pt idx="93" formatCode="General">
                  <c:v>324.06</c:v>
                </c:pt>
                <c:pt idx="94" formatCode="General">
                  <c:v>300.3</c:v>
                </c:pt>
                <c:pt idx="95" formatCode="General">
                  <c:v>347.48999999999995</c:v>
                </c:pt>
                <c:pt idx="96" formatCode="General">
                  <c:v>271.92</c:v>
                </c:pt>
                <c:pt idx="97" formatCode="General">
                  <c:v>267.3</c:v>
                </c:pt>
                <c:pt idx="98" formatCode="General">
                  <c:v>340.22999999999996</c:v>
                </c:pt>
                <c:pt idx="99" formatCode="General">
                  <c:v>432.62999999999994</c:v>
                </c:pt>
                <c:pt idx="100" formatCode="General">
                  <c:v>394.67999999999995</c:v>
                </c:pt>
                <c:pt idx="101" formatCode="General">
                  <c:v>315.47999999999996</c:v>
                </c:pt>
                <c:pt idx="102" formatCode="General">
                  <c:v>351.78</c:v>
                </c:pt>
                <c:pt idx="103" formatCode="General">
                  <c:v>338.58</c:v>
                </c:pt>
                <c:pt idx="104" formatCode="General">
                  <c:v>297.33</c:v>
                </c:pt>
                <c:pt idx="105" formatCode="General">
                  <c:v>320.76</c:v>
                </c:pt>
                <c:pt idx="106" formatCode="General">
                  <c:v>288.42</c:v>
                </c:pt>
                <c:pt idx="107" formatCode="General">
                  <c:v>347.15999999999997</c:v>
                </c:pt>
                <c:pt idx="108" formatCode="General">
                  <c:v>276.20999999999998</c:v>
                </c:pt>
                <c:pt idx="109" formatCode="General">
                  <c:v>357.72</c:v>
                </c:pt>
                <c:pt idx="110" formatCode="General">
                  <c:v>448.14</c:v>
                </c:pt>
                <c:pt idx="111" formatCode="General">
                  <c:v>293.37</c:v>
                </c:pt>
                <c:pt idx="112" formatCode="General">
                  <c:v>343.86</c:v>
                </c:pt>
                <c:pt idx="113" formatCode="General">
                  <c:v>328.02</c:v>
                </c:pt>
                <c:pt idx="114" formatCode="General">
                  <c:v>269.61</c:v>
                </c:pt>
                <c:pt idx="115" formatCode="General">
                  <c:v>279.51</c:v>
                </c:pt>
                <c:pt idx="116" formatCode="General">
                  <c:v>326.37</c:v>
                </c:pt>
                <c:pt idx="117" formatCode="General">
                  <c:v>326.37</c:v>
                </c:pt>
                <c:pt idx="118" formatCode="General">
                  <c:v>297.65999999999997</c:v>
                </c:pt>
                <c:pt idx="119" formatCode="General">
                  <c:v>323.72999999999996</c:v>
                </c:pt>
                <c:pt idx="120" formatCode="General">
                  <c:v>261.36</c:v>
                </c:pt>
                <c:pt idx="121" formatCode="General">
                  <c:v>257.07</c:v>
                </c:pt>
                <c:pt idx="122" formatCode="General">
                  <c:v>299.97000000000003</c:v>
                </c:pt>
                <c:pt idx="123" formatCode="General">
                  <c:v>285.45</c:v>
                </c:pt>
                <c:pt idx="124" formatCode="General">
                  <c:v>310.2</c:v>
                </c:pt>
                <c:pt idx="125" formatCode="General">
                  <c:v>287.76</c:v>
                </c:pt>
                <c:pt idx="126" formatCode="General">
                  <c:v>306.57</c:v>
                </c:pt>
                <c:pt idx="127" formatCode="General">
                  <c:v>263.67</c:v>
                </c:pt>
                <c:pt idx="128" formatCode="General">
                  <c:v>267.3</c:v>
                </c:pt>
                <c:pt idx="129" formatCode="General">
                  <c:v>290.07</c:v>
                </c:pt>
                <c:pt idx="130" formatCode="General">
                  <c:v>402.27</c:v>
                </c:pt>
                <c:pt idx="131" formatCode="General">
                  <c:v>320.42999999999995</c:v>
                </c:pt>
                <c:pt idx="132" formatCode="General">
                  <c:v>314.82</c:v>
                </c:pt>
                <c:pt idx="133" formatCode="General">
                  <c:v>527.01</c:v>
                </c:pt>
                <c:pt idx="134" formatCode="General">
                  <c:v>259.38</c:v>
                </c:pt>
                <c:pt idx="135" formatCode="General">
                  <c:v>347.48999999999995</c:v>
                </c:pt>
                <c:pt idx="136" formatCode="General">
                  <c:v>316.79999999999995</c:v>
                </c:pt>
                <c:pt idx="137" formatCode="General">
                  <c:v>381.81</c:v>
                </c:pt>
                <c:pt idx="138" formatCode="General">
                  <c:v>243.53999999999996</c:v>
                </c:pt>
                <c:pt idx="139" formatCode="General">
                  <c:v>331.32</c:v>
                </c:pt>
                <c:pt idx="140" formatCode="General">
                  <c:v>282.14999999999998</c:v>
                </c:pt>
                <c:pt idx="141" formatCode="General">
                  <c:v>289.08</c:v>
                </c:pt>
                <c:pt idx="142" formatCode="General">
                  <c:v>288.42</c:v>
                </c:pt>
                <c:pt idx="143" formatCode="General">
                  <c:v>285.12</c:v>
                </c:pt>
                <c:pt idx="144" formatCode="General">
                  <c:v>290.39999999999998</c:v>
                </c:pt>
                <c:pt idx="145" formatCode="General">
                  <c:v>317.78999999999996</c:v>
                </c:pt>
                <c:pt idx="146" formatCode="General">
                  <c:v>314.82</c:v>
                </c:pt>
                <c:pt idx="147" formatCode="General">
                  <c:v>320.42999999999995</c:v>
                </c:pt>
                <c:pt idx="148" formatCode="General">
                  <c:v>336.59999999999997</c:v>
                </c:pt>
                <c:pt idx="149" formatCode="General">
                  <c:v>308.87999999999994</c:v>
                </c:pt>
                <c:pt idx="150" formatCode="General">
                  <c:v>326.03999999999996</c:v>
                </c:pt>
                <c:pt idx="151" formatCode="General">
                  <c:v>314.82</c:v>
                </c:pt>
                <c:pt idx="152" formatCode="General">
                  <c:v>297</c:v>
                </c:pt>
                <c:pt idx="153" formatCode="General">
                  <c:v>387</c:v>
                </c:pt>
                <c:pt idx="154" formatCode="General">
                  <c:v>356</c:v>
                </c:pt>
                <c:pt idx="155" formatCode="General">
                  <c:v>398</c:v>
                </c:pt>
                <c:pt idx="156" formatCode="General">
                  <c:v>361.34999999999997</c:v>
                </c:pt>
                <c:pt idx="157" formatCode="General">
                  <c:v>374.54999999999995</c:v>
                </c:pt>
                <c:pt idx="158" formatCode="General">
                  <c:v>285.45</c:v>
                </c:pt>
                <c:pt idx="159" formatCode="General">
                  <c:v>292.37999999999994</c:v>
                </c:pt>
                <c:pt idx="160" formatCode="General">
                  <c:v>359.37</c:v>
                </c:pt>
                <c:pt idx="161" formatCode="General">
                  <c:v>403.92</c:v>
                </c:pt>
                <c:pt idx="162" formatCode="General">
                  <c:v>368.28</c:v>
                </c:pt>
                <c:pt idx="163" formatCode="General">
                  <c:v>342.53999999999996</c:v>
                </c:pt>
                <c:pt idx="164" formatCode="General">
                  <c:v>327.02999999999997</c:v>
                </c:pt>
                <c:pt idx="165" formatCode="General">
                  <c:v>280.17</c:v>
                </c:pt>
                <c:pt idx="166" formatCode="General">
                  <c:v>283.8</c:v>
                </c:pt>
                <c:pt idx="167" formatCode="General">
                  <c:v>280.5</c:v>
                </c:pt>
                <c:pt idx="168" formatCode="General">
                  <c:v>336.59999999999997</c:v>
                </c:pt>
                <c:pt idx="169" formatCode="General">
                  <c:v>303.59999999999997</c:v>
                </c:pt>
                <c:pt idx="170" formatCode="General">
                  <c:v>300.3</c:v>
                </c:pt>
                <c:pt idx="171" formatCode="General">
                  <c:v>339.9</c:v>
                </c:pt>
                <c:pt idx="172" formatCode="General">
                  <c:v>330</c:v>
                </c:pt>
                <c:pt idx="173" formatCode="General">
                  <c:v>339.9</c:v>
                </c:pt>
                <c:pt idx="174" formatCode="General">
                  <c:v>297</c:v>
                </c:pt>
                <c:pt idx="175" formatCode="General">
                  <c:v>323.39999999999998</c:v>
                </c:pt>
                <c:pt idx="176" formatCode="General">
                  <c:v>300.3</c:v>
                </c:pt>
                <c:pt idx="177" formatCode="General">
                  <c:v>316.79999999999995</c:v>
                </c:pt>
                <c:pt idx="178" formatCode="General">
                  <c:v>290.39999999999998</c:v>
                </c:pt>
                <c:pt idx="179" formatCode="General">
                  <c:v>346.5</c:v>
                </c:pt>
                <c:pt idx="180" formatCode="General">
                  <c:v>283.8</c:v>
                </c:pt>
                <c:pt idx="181" formatCode="General">
                  <c:v>300.3</c:v>
                </c:pt>
                <c:pt idx="182" formatCode="General">
                  <c:v>343.2</c:v>
                </c:pt>
                <c:pt idx="183" formatCode="General">
                  <c:v>294.69</c:v>
                </c:pt>
                <c:pt idx="184" formatCode="General">
                  <c:v>292.37999999999994</c:v>
                </c:pt>
                <c:pt idx="185" formatCode="General">
                  <c:v>276.20999999999998</c:v>
                </c:pt>
                <c:pt idx="186" formatCode="General">
                  <c:v>339.9</c:v>
                </c:pt>
                <c:pt idx="187" formatCode="General">
                  <c:v>319.77</c:v>
                </c:pt>
                <c:pt idx="188" formatCode="General">
                  <c:v>330.65999999999997</c:v>
                </c:pt>
                <c:pt idx="189" formatCode="General">
                  <c:v>313.5</c:v>
                </c:pt>
                <c:pt idx="190" formatCode="General">
                  <c:v>337.26</c:v>
                </c:pt>
                <c:pt idx="191" formatCode="General">
                  <c:v>320.76</c:v>
                </c:pt>
                <c:pt idx="192" formatCode="General">
                  <c:v>288.75</c:v>
                </c:pt>
                <c:pt idx="193" formatCode="General">
                  <c:v>276.20999999999998</c:v>
                </c:pt>
                <c:pt idx="194" formatCode="General">
                  <c:v>290.07</c:v>
                </c:pt>
                <c:pt idx="195" formatCode="General">
                  <c:v>298.64999999999998</c:v>
                </c:pt>
                <c:pt idx="196" formatCode="General">
                  <c:v>361.34999999999997</c:v>
                </c:pt>
                <c:pt idx="197" formatCode="General">
                  <c:v>312.17999999999995</c:v>
                </c:pt>
                <c:pt idx="198" formatCode="General">
                  <c:v>354.42</c:v>
                </c:pt>
                <c:pt idx="199" formatCode="General">
                  <c:v>295.67999999999995</c:v>
                </c:pt>
                <c:pt idx="200" formatCode="General">
                  <c:v>303.92999999999995</c:v>
                </c:pt>
                <c:pt idx="201" formatCode="General">
                  <c:v>288.42</c:v>
                </c:pt>
                <c:pt idx="202" formatCode="General">
                  <c:v>343.2</c:v>
                </c:pt>
                <c:pt idx="203" formatCode="General">
                  <c:v>264.65999999999997</c:v>
                </c:pt>
                <c:pt idx="204" formatCode="General">
                  <c:v>285.45</c:v>
                </c:pt>
                <c:pt idx="205" formatCode="General">
                  <c:v>404.90999999999997</c:v>
                </c:pt>
                <c:pt idx="206" formatCode="General">
                  <c:v>292.05</c:v>
                </c:pt>
                <c:pt idx="207" formatCode="General">
                  <c:v>352.77</c:v>
                </c:pt>
                <c:pt idx="208" formatCode="General">
                  <c:v>340.89</c:v>
                </c:pt>
                <c:pt idx="209" formatCode="General">
                  <c:v>282.81</c:v>
                </c:pt>
                <c:pt idx="210" formatCode="General">
                  <c:v>276.87</c:v>
                </c:pt>
                <c:pt idx="211" formatCode="General">
                  <c:v>312.17999999999995</c:v>
                </c:pt>
                <c:pt idx="212" formatCode="General">
                  <c:v>283.47000000000003</c:v>
                </c:pt>
                <c:pt idx="213" formatCode="General">
                  <c:v>351.78</c:v>
                </c:pt>
                <c:pt idx="214" formatCode="General">
                  <c:v>294.36</c:v>
                </c:pt>
                <c:pt idx="215" formatCode="General">
                  <c:v>256.73999999999995</c:v>
                </c:pt>
                <c:pt idx="216" formatCode="General">
                  <c:v>294.36</c:v>
                </c:pt>
                <c:pt idx="217" formatCode="General">
                  <c:v>280.83</c:v>
                </c:pt>
                <c:pt idx="218" formatCode="General">
                  <c:v>278.52</c:v>
                </c:pt>
                <c:pt idx="219" formatCode="General">
                  <c:v>510</c:v>
                </c:pt>
                <c:pt idx="220" formatCode="General">
                  <c:v>490</c:v>
                </c:pt>
                <c:pt idx="221" formatCode="General">
                  <c:v>510</c:v>
                </c:pt>
                <c:pt idx="222" formatCode="General">
                  <c:v>510</c:v>
                </c:pt>
                <c:pt idx="223" formatCode="General">
                  <c:v>480</c:v>
                </c:pt>
                <c:pt idx="224" formatCode="General">
                  <c:v>450</c:v>
                </c:pt>
                <c:pt idx="225" formatCode="General">
                  <c:v>460</c:v>
                </c:pt>
                <c:pt idx="226" formatCode="General">
                  <c:v>490</c:v>
                </c:pt>
                <c:pt idx="227" formatCode="General">
                  <c:v>510</c:v>
                </c:pt>
                <c:pt idx="228" formatCode="General">
                  <c:v>520</c:v>
                </c:pt>
                <c:pt idx="229" formatCode="General">
                  <c:v>510</c:v>
                </c:pt>
                <c:pt idx="230" formatCode="General">
                  <c:v>500</c:v>
                </c:pt>
                <c:pt idx="231" formatCode="General">
                  <c:v>500</c:v>
                </c:pt>
                <c:pt idx="232" formatCode="General">
                  <c:v>510</c:v>
                </c:pt>
                <c:pt idx="233" formatCode="General">
                  <c:v>520</c:v>
                </c:pt>
                <c:pt idx="234" formatCode="General">
                  <c:v>530</c:v>
                </c:pt>
                <c:pt idx="235" formatCode="General">
                  <c:v>540</c:v>
                </c:pt>
                <c:pt idx="236" formatCode="General">
                  <c:v>550</c:v>
                </c:pt>
                <c:pt idx="237" formatCode="General">
                  <c:v>600</c:v>
                </c:pt>
                <c:pt idx="238" formatCode="General">
                  <c:v>560</c:v>
                </c:pt>
                <c:pt idx="239" formatCode="General">
                  <c:v>540</c:v>
                </c:pt>
                <c:pt idx="240" formatCode="General">
                  <c:v>530</c:v>
                </c:pt>
                <c:pt idx="241" formatCode="General">
                  <c:v>550</c:v>
                </c:pt>
                <c:pt idx="242" formatCode="General">
                  <c:v>560</c:v>
                </c:pt>
                <c:pt idx="243" formatCode="General">
                  <c:v>480</c:v>
                </c:pt>
                <c:pt idx="244" formatCode="General">
                  <c:v>470</c:v>
                </c:pt>
                <c:pt idx="245" formatCode="General">
                  <c:v>510</c:v>
                </c:pt>
                <c:pt idx="246" formatCode="General">
                  <c:v>520</c:v>
                </c:pt>
                <c:pt idx="247" formatCode="General">
                  <c:v>510</c:v>
                </c:pt>
                <c:pt idx="248" formatCode="General">
                  <c:v>520</c:v>
                </c:pt>
                <c:pt idx="249" formatCode="General">
                  <c:v>500</c:v>
                </c:pt>
                <c:pt idx="250" formatCode="General">
                  <c:v>480</c:v>
                </c:pt>
                <c:pt idx="251" formatCode="General">
                  <c:v>460</c:v>
                </c:pt>
                <c:pt idx="252" formatCode="General">
                  <c:v>470</c:v>
                </c:pt>
                <c:pt idx="253" formatCode="General">
                  <c:v>490</c:v>
                </c:pt>
                <c:pt idx="254" formatCode="General">
                  <c:v>510</c:v>
                </c:pt>
                <c:pt idx="255" formatCode="General">
                  <c:v>510</c:v>
                </c:pt>
                <c:pt idx="256" formatCode="General">
                  <c:v>510</c:v>
                </c:pt>
                <c:pt idx="257" formatCode="General">
                  <c:v>520</c:v>
                </c:pt>
                <c:pt idx="258" formatCode="General">
                  <c:v>530</c:v>
                </c:pt>
                <c:pt idx="259" formatCode="General">
                  <c:v>520</c:v>
                </c:pt>
                <c:pt idx="260" formatCode="General">
                  <c:v>510</c:v>
                </c:pt>
                <c:pt idx="261" formatCode="General">
                  <c:v>510</c:v>
                </c:pt>
                <c:pt idx="262" formatCode="General">
                  <c:v>550</c:v>
                </c:pt>
                <c:pt idx="263" formatCode="General">
                  <c:v>540</c:v>
                </c:pt>
                <c:pt idx="264" formatCode="General">
                  <c:v>540</c:v>
                </c:pt>
                <c:pt idx="265" formatCode="General">
                  <c:v>530</c:v>
                </c:pt>
                <c:pt idx="266" formatCode="General">
                  <c:v>520</c:v>
                </c:pt>
                <c:pt idx="267" formatCode="General">
                  <c:v>550</c:v>
                </c:pt>
                <c:pt idx="268" formatCode="General">
                  <c:v>530</c:v>
                </c:pt>
                <c:pt idx="269" formatCode="General">
                  <c:v>520</c:v>
                </c:pt>
                <c:pt idx="270" formatCode="General">
                  <c:v>530</c:v>
                </c:pt>
                <c:pt idx="271" formatCode="General">
                  <c:v>540</c:v>
                </c:pt>
                <c:pt idx="272" formatCode="General">
                  <c:v>510</c:v>
                </c:pt>
                <c:pt idx="273" formatCode="General">
                  <c:v>620</c:v>
                </c:pt>
                <c:pt idx="274" formatCode="General">
                  <c:v>580</c:v>
                </c:pt>
                <c:pt idx="275" formatCode="General">
                  <c:v>570</c:v>
                </c:pt>
                <c:pt idx="276" formatCode="General">
                  <c:v>560</c:v>
                </c:pt>
                <c:pt idx="277" formatCode="General">
                  <c:v>560</c:v>
                </c:pt>
                <c:pt idx="278" formatCode="General">
                  <c:v>550</c:v>
                </c:pt>
                <c:pt idx="279" formatCode="General">
                  <c:v>480</c:v>
                </c:pt>
                <c:pt idx="280" formatCode="General">
                  <c:v>490</c:v>
                </c:pt>
                <c:pt idx="281" formatCode="General">
                  <c:v>400</c:v>
                </c:pt>
                <c:pt idx="282" formatCode="General">
                  <c:v>480</c:v>
                </c:pt>
                <c:pt idx="283" formatCode="General">
                  <c:v>430</c:v>
                </c:pt>
                <c:pt idx="284" formatCode="General">
                  <c:v>440</c:v>
                </c:pt>
                <c:pt idx="285" formatCode="General">
                  <c:v>425</c:v>
                </c:pt>
                <c:pt idx="286" formatCode="General">
                  <c:v>485</c:v>
                </c:pt>
                <c:pt idx="287" formatCode="General">
                  <c:v>470</c:v>
                </c:pt>
                <c:pt idx="288" formatCode="General">
                  <c:v>495</c:v>
                </c:pt>
                <c:pt idx="289" formatCode="General">
                  <c:v>470</c:v>
                </c:pt>
                <c:pt idx="290" formatCode="General">
                  <c:v>495</c:v>
                </c:pt>
                <c:pt idx="291" formatCode="General">
                  <c:v>395</c:v>
                </c:pt>
                <c:pt idx="292" formatCode="General">
                  <c:v>390</c:v>
                </c:pt>
                <c:pt idx="293" formatCode="General">
                  <c:v>425</c:v>
                </c:pt>
                <c:pt idx="294" formatCode="General">
                  <c:v>440</c:v>
                </c:pt>
                <c:pt idx="295" formatCode="General">
                  <c:v>430</c:v>
                </c:pt>
                <c:pt idx="296" formatCode="General">
                  <c:v>450</c:v>
                </c:pt>
                <c:pt idx="297" formatCode="General">
                  <c:v>450</c:v>
                </c:pt>
                <c:pt idx="298" formatCode="General">
                  <c:v>365</c:v>
                </c:pt>
                <c:pt idx="299" formatCode="General">
                  <c:v>345</c:v>
                </c:pt>
                <c:pt idx="300" formatCode="General">
                  <c:v>435</c:v>
                </c:pt>
                <c:pt idx="301" formatCode="General">
                  <c:v>430</c:v>
                </c:pt>
                <c:pt idx="302" formatCode="General">
                  <c:v>375</c:v>
                </c:pt>
                <c:pt idx="303" formatCode="General">
                  <c:v>485</c:v>
                </c:pt>
                <c:pt idx="304" formatCode="General">
                  <c:v>360</c:v>
                </c:pt>
                <c:pt idx="305" formatCode="General">
                  <c:v>340</c:v>
                </c:pt>
                <c:pt idx="306" formatCode="General">
                  <c:v>440</c:v>
                </c:pt>
                <c:pt idx="307" formatCode="General">
                  <c:v>340</c:v>
                </c:pt>
                <c:pt idx="308" formatCode="General">
                  <c:v>310</c:v>
                </c:pt>
                <c:pt idx="309" formatCode="General">
                  <c:v>425</c:v>
                </c:pt>
                <c:pt idx="310" formatCode="General">
                  <c:v>430</c:v>
                </c:pt>
                <c:pt idx="311" formatCode="General">
                  <c:v>440</c:v>
                </c:pt>
                <c:pt idx="312" formatCode="General">
                  <c:v>380</c:v>
                </c:pt>
                <c:pt idx="313" formatCode="General">
                  <c:v>405</c:v>
                </c:pt>
                <c:pt idx="314" formatCode="General">
                  <c:v>380</c:v>
                </c:pt>
                <c:pt idx="315" formatCode="General">
                  <c:v>400</c:v>
                </c:pt>
                <c:pt idx="316" formatCode="General">
                  <c:v>420</c:v>
                </c:pt>
                <c:pt idx="317" formatCode="General">
                  <c:v>390</c:v>
                </c:pt>
                <c:pt idx="318" formatCode="General">
                  <c:v>315</c:v>
                </c:pt>
                <c:pt idx="319" formatCode="General">
                  <c:v>445</c:v>
                </c:pt>
                <c:pt idx="320" formatCode="General">
                  <c:v>325</c:v>
                </c:pt>
                <c:pt idx="321" formatCode="General">
                  <c:v>405</c:v>
                </c:pt>
                <c:pt idx="322" formatCode="General">
                  <c:v>400</c:v>
                </c:pt>
                <c:pt idx="323" formatCode="General">
                  <c:v>330</c:v>
                </c:pt>
                <c:pt idx="324" formatCode="General">
                  <c:v>345</c:v>
                </c:pt>
                <c:pt idx="325" formatCode="General">
                  <c:v>400</c:v>
                </c:pt>
                <c:pt idx="326" formatCode="General">
                  <c:v>330</c:v>
                </c:pt>
                <c:pt idx="327" formatCode="General">
                  <c:v>600</c:v>
                </c:pt>
                <c:pt idx="328" formatCode="General">
                  <c:v>385</c:v>
                </c:pt>
                <c:pt idx="329" formatCode="General">
                  <c:v>390</c:v>
                </c:pt>
                <c:pt idx="330" formatCode="General">
                  <c:v>335</c:v>
                </c:pt>
                <c:pt idx="331" formatCode="General">
                  <c:v>335</c:v>
                </c:pt>
                <c:pt idx="332" formatCode="General">
                  <c:v>395</c:v>
                </c:pt>
                <c:pt idx="333" formatCode="General">
                  <c:v>385</c:v>
                </c:pt>
                <c:pt idx="334" formatCode="General">
                  <c:v>625</c:v>
                </c:pt>
                <c:pt idx="335" formatCode="General">
                  <c:v>425</c:v>
                </c:pt>
                <c:pt idx="336" formatCode="General">
                  <c:v>335</c:v>
                </c:pt>
                <c:pt idx="337" formatCode="General">
                  <c:v>440</c:v>
                </c:pt>
                <c:pt idx="338" formatCode="General">
                  <c:v>380</c:v>
                </c:pt>
                <c:pt idx="339" formatCode="General">
                  <c:v>395</c:v>
                </c:pt>
                <c:pt idx="340" formatCode="General">
                  <c:v>340</c:v>
                </c:pt>
                <c:pt idx="341" formatCode="General">
                  <c:v>420</c:v>
                </c:pt>
                <c:pt idx="342" formatCode="General">
                  <c:v>315</c:v>
                </c:pt>
                <c:pt idx="343" formatCode="General">
                  <c:v>340</c:v>
                </c:pt>
                <c:pt idx="344" formatCode="General">
                  <c:v>395</c:v>
                </c:pt>
                <c:pt idx="345" formatCode="General">
                  <c:v>475</c:v>
                </c:pt>
                <c:pt idx="346" formatCode="General">
                  <c:v>360</c:v>
                </c:pt>
                <c:pt idx="347" formatCode="General">
                  <c:v>405</c:v>
                </c:pt>
                <c:pt idx="348" formatCode="General">
                  <c:v>400</c:v>
                </c:pt>
                <c:pt idx="349" formatCode="General">
                  <c:v>405</c:v>
                </c:pt>
                <c:pt idx="350" formatCode="General">
                  <c:v>385</c:v>
                </c:pt>
                <c:pt idx="351" formatCode="General">
                  <c:v>485</c:v>
                </c:pt>
                <c:pt idx="352" formatCode="General">
                  <c:v>410</c:v>
                </c:pt>
                <c:pt idx="353" formatCode="General">
                  <c:v>340</c:v>
                </c:pt>
                <c:pt idx="354" formatCode="General">
                  <c:v>355</c:v>
                </c:pt>
                <c:pt idx="355" formatCode="General">
                  <c:v>375</c:v>
                </c:pt>
                <c:pt idx="356" formatCode="General">
                  <c:v>415</c:v>
                </c:pt>
                <c:pt idx="357" formatCode="General">
                  <c:v>300</c:v>
                </c:pt>
                <c:pt idx="358" formatCode="General">
                  <c:v>350</c:v>
                </c:pt>
                <c:pt idx="359" formatCode="General">
                  <c:v>395</c:v>
                </c:pt>
                <c:pt idx="360" formatCode="General">
                  <c:v>380</c:v>
                </c:pt>
                <c:pt idx="361" formatCode="General">
                  <c:v>385</c:v>
                </c:pt>
                <c:pt idx="362" formatCode="General">
                  <c:v>410</c:v>
                </c:pt>
                <c:pt idx="363" formatCode="General">
                  <c:v>415</c:v>
                </c:pt>
                <c:pt idx="364" formatCode="General">
                  <c:v>420</c:v>
                </c:pt>
                <c:pt idx="365" formatCode="General">
                  <c:v>370</c:v>
                </c:pt>
                <c:pt idx="366" formatCode="General">
                  <c:v>455</c:v>
                </c:pt>
                <c:pt idx="367" formatCode="General">
                  <c:v>420</c:v>
                </c:pt>
                <c:pt idx="368" formatCode="General">
                  <c:v>415</c:v>
                </c:pt>
                <c:pt idx="369" formatCode="General">
                  <c:v>405</c:v>
                </c:pt>
                <c:pt idx="370" formatCode="General">
                  <c:v>440</c:v>
                </c:pt>
                <c:pt idx="371" formatCode="General">
                  <c:v>350</c:v>
                </c:pt>
                <c:pt idx="372" formatCode="General">
                  <c:v>365</c:v>
                </c:pt>
                <c:pt idx="373" formatCode="General">
                  <c:v>395</c:v>
                </c:pt>
                <c:pt idx="374" formatCode="General">
                  <c:v>445</c:v>
                </c:pt>
                <c:pt idx="375" formatCode="General">
                  <c:v>365</c:v>
                </c:pt>
                <c:pt idx="376" formatCode="General">
                  <c:v>340</c:v>
                </c:pt>
                <c:pt idx="377" formatCode="General">
                  <c:v>430</c:v>
                </c:pt>
                <c:pt idx="378" formatCode="General">
                  <c:v>395</c:v>
                </c:pt>
                <c:pt idx="379" formatCode="General">
                  <c:v>395</c:v>
                </c:pt>
                <c:pt idx="380" formatCode="General">
                  <c:v>445</c:v>
                </c:pt>
                <c:pt idx="381" formatCode="General">
                  <c:v>535</c:v>
                </c:pt>
                <c:pt idx="382" formatCode="General">
                  <c:v>340</c:v>
                </c:pt>
                <c:pt idx="383" formatCode="General">
                  <c:v>420</c:v>
                </c:pt>
                <c:pt idx="384" formatCode="General">
                  <c:v>375</c:v>
                </c:pt>
                <c:pt idx="385" formatCode="General">
                  <c:v>350</c:v>
                </c:pt>
                <c:pt idx="386" formatCode="General">
                  <c:v>410</c:v>
                </c:pt>
                <c:pt idx="387" formatCode="General">
                  <c:v>405</c:v>
                </c:pt>
                <c:pt idx="388" formatCode="General">
                  <c:v>355</c:v>
                </c:pt>
                <c:pt idx="389" formatCode="General">
                  <c:v>380</c:v>
                </c:pt>
                <c:pt idx="390" formatCode="General">
                  <c:v>370</c:v>
                </c:pt>
                <c:pt idx="391" formatCode="General">
                  <c:v>410</c:v>
                </c:pt>
                <c:pt idx="392" formatCode="General">
                  <c:v>370</c:v>
                </c:pt>
                <c:pt idx="393" formatCode="General">
                  <c:v>365</c:v>
                </c:pt>
                <c:pt idx="394" formatCode="General">
                  <c:v>375</c:v>
                </c:pt>
                <c:pt idx="395" formatCode="General">
                  <c:v>320</c:v>
                </c:pt>
                <c:pt idx="396" formatCode="General">
                  <c:v>330</c:v>
                </c:pt>
                <c:pt idx="397" formatCode="General">
                  <c:v>410</c:v>
                </c:pt>
                <c:pt idx="398" formatCode="General">
                  <c:v>360</c:v>
                </c:pt>
                <c:pt idx="399" formatCode="General">
                  <c:v>350</c:v>
                </c:pt>
                <c:pt idx="400" formatCode="General">
                  <c:v>370</c:v>
                </c:pt>
                <c:pt idx="401" formatCode="General">
                  <c:v>420</c:v>
                </c:pt>
                <c:pt idx="402" formatCode="General">
                  <c:v>350</c:v>
                </c:pt>
                <c:pt idx="403" formatCode="General">
                  <c:v>375</c:v>
                </c:pt>
                <c:pt idx="404" formatCode="General">
                  <c:v>340</c:v>
                </c:pt>
                <c:pt idx="405" formatCode="General">
                  <c:v>375</c:v>
                </c:pt>
                <c:pt idx="406" formatCode="General">
                  <c:v>370</c:v>
                </c:pt>
                <c:pt idx="407" formatCode="General">
                  <c:v>375</c:v>
                </c:pt>
                <c:pt idx="408" formatCode="General">
                  <c:v>335</c:v>
                </c:pt>
                <c:pt idx="409" formatCode="General">
                  <c:v>350</c:v>
                </c:pt>
                <c:pt idx="410" formatCode="General">
                  <c:v>375</c:v>
                </c:pt>
                <c:pt idx="411" formatCode="General">
                  <c:v>430</c:v>
                </c:pt>
                <c:pt idx="412" formatCode="General">
                  <c:v>350</c:v>
                </c:pt>
                <c:pt idx="413" formatCode="General">
                  <c:v>315</c:v>
                </c:pt>
                <c:pt idx="414" formatCode="General">
                  <c:v>365</c:v>
                </c:pt>
                <c:pt idx="415" formatCode="General">
                  <c:v>315</c:v>
                </c:pt>
                <c:pt idx="416" formatCode="General">
                  <c:v>335</c:v>
                </c:pt>
                <c:pt idx="417" formatCode="General">
                  <c:v>455</c:v>
                </c:pt>
                <c:pt idx="418" formatCode="General">
                  <c:v>375</c:v>
                </c:pt>
                <c:pt idx="419" formatCode="General">
                  <c:v>375</c:v>
                </c:pt>
                <c:pt idx="420" formatCode="General">
                  <c:v>430</c:v>
                </c:pt>
                <c:pt idx="421" formatCode="General">
                  <c:v>325</c:v>
                </c:pt>
                <c:pt idx="422" formatCode="General">
                  <c:v>510</c:v>
                </c:pt>
                <c:pt idx="423" formatCode="General">
                  <c:v>410</c:v>
                </c:pt>
                <c:pt idx="424" formatCode="General">
                  <c:v>625</c:v>
                </c:pt>
                <c:pt idx="425" formatCode="General">
                  <c:v>605</c:v>
                </c:pt>
                <c:pt idx="426" formatCode="General">
                  <c:v>630</c:v>
                </c:pt>
                <c:pt idx="427" formatCode="General">
                  <c:v>620</c:v>
                </c:pt>
                <c:pt idx="428" formatCode="General">
                  <c:v>505</c:v>
                </c:pt>
                <c:pt idx="429" formatCode="General">
                  <c:v>510</c:v>
                </c:pt>
                <c:pt idx="430" formatCode="General">
                  <c:v>560</c:v>
                </c:pt>
                <c:pt idx="431" formatCode="General">
                  <c:v>570</c:v>
                </c:pt>
                <c:pt idx="432" formatCode="General">
                  <c:v>635</c:v>
                </c:pt>
                <c:pt idx="433" formatCode="General">
                  <c:v>555</c:v>
                </c:pt>
                <c:pt idx="434" formatCode="General">
                  <c:v>530</c:v>
                </c:pt>
                <c:pt idx="435" formatCode="General">
                  <c:v>490</c:v>
                </c:pt>
                <c:pt idx="436" formatCode="General">
                  <c:v>490</c:v>
                </c:pt>
                <c:pt idx="437" formatCode="General">
                  <c:v>490</c:v>
                </c:pt>
                <c:pt idx="438" formatCode="General">
                  <c:v>548</c:v>
                </c:pt>
                <c:pt idx="439" formatCode="General">
                  <c:v>575</c:v>
                </c:pt>
                <c:pt idx="440" formatCode="General">
                  <c:v>580</c:v>
                </c:pt>
                <c:pt idx="441" formatCode="General">
                  <c:v>570</c:v>
                </c:pt>
                <c:pt idx="442" formatCode="General">
                  <c:v>580</c:v>
                </c:pt>
                <c:pt idx="443" formatCode="General">
                  <c:v>560</c:v>
                </c:pt>
                <c:pt idx="444" formatCode="General">
                  <c:v>550</c:v>
                </c:pt>
                <c:pt idx="445" formatCode="General">
                  <c:v>545</c:v>
                </c:pt>
                <c:pt idx="446" formatCode="General">
                  <c:v>570</c:v>
                </c:pt>
                <c:pt idx="447" formatCode="General">
                  <c:v>525</c:v>
                </c:pt>
                <c:pt idx="448" formatCode="General">
                  <c:v>580</c:v>
                </c:pt>
                <c:pt idx="449" formatCode="General">
                  <c:v>555</c:v>
                </c:pt>
                <c:pt idx="450" formatCode="General">
                  <c:v>525</c:v>
                </c:pt>
                <c:pt idx="451" formatCode="General">
                  <c:v>555</c:v>
                </c:pt>
                <c:pt idx="452" formatCode="General">
                  <c:v>525</c:v>
                </c:pt>
                <c:pt idx="453" formatCode="General">
                  <c:v>535</c:v>
                </c:pt>
                <c:pt idx="454" formatCode="General">
                  <c:v>480</c:v>
                </c:pt>
                <c:pt idx="455" formatCode="General">
                  <c:v>485</c:v>
                </c:pt>
                <c:pt idx="456" formatCode="General">
                  <c:v>505</c:v>
                </c:pt>
                <c:pt idx="457" formatCode="General">
                  <c:v>515</c:v>
                </c:pt>
                <c:pt idx="458" formatCode="General">
                  <c:v>505</c:v>
                </c:pt>
                <c:pt idx="459" formatCode="General">
                  <c:v>535</c:v>
                </c:pt>
                <c:pt idx="460" formatCode="General">
                  <c:v>510</c:v>
                </c:pt>
                <c:pt idx="461" formatCode="General">
                  <c:v>445</c:v>
                </c:pt>
                <c:pt idx="462" formatCode="General">
                  <c:v>435</c:v>
                </c:pt>
                <c:pt idx="463" formatCode="General">
                  <c:v>510</c:v>
                </c:pt>
                <c:pt idx="464" formatCode="General">
                  <c:v>485</c:v>
                </c:pt>
                <c:pt idx="465" formatCode="General">
                  <c:v>465</c:v>
                </c:pt>
                <c:pt idx="466" formatCode="General">
                  <c:v>530</c:v>
                </c:pt>
                <c:pt idx="467" formatCode="General">
                  <c:v>440</c:v>
                </c:pt>
                <c:pt idx="468" formatCode="General">
                  <c:v>390</c:v>
                </c:pt>
                <c:pt idx="469" formatCode="General">
                  <c:v>475</c:v>
                </c:pt>
                <c:pt idx="470" formatCode="General">
                  <c:v>535</c:v>
                </c:pt>
                <c:pt idx="471" formatCode="General">
                  <c:v>620</c:v>
                </c:pt>
                <c:pt idx="472" formatCode="General">
                  <c:v>470</c:v>
                </c:pt>
                <c:pt idx="473" formatCode="General">
                  <c:v>435</c:v>
                </c:pt>
                <c:pt idx="474" formatCode="General">
                  <c:v>385</c:v>
                </c:pt>
                <c:pt idx="475" formatCode="General">
                  <c:v>380</c:v>
                </c:pt>
                <c:pt idx="476" formatCode="General">
                  <c:v>470</c:v>
                </c:pt>
                <c:pt idx="477" formatCode="General">
                  <c:v>415</c:v>
                </c:pt>
                <c:pt idx="478" formatCode="General">
                  <c:v>410</c:v>
                </c:pt>
                <c:pt idx="479" formatCode="General">
                  <c:v>475</c:v>
                </c:pt>
                <c:pt idx="480" formatCode="General">
                  <c:v>455</c:v>
                </c:pt>
                <c:pt idx="481" formatCode="General">
                  <c:v>395</c:v>
                </c:pt>
                <c:pt idx="482" formatCode="General">
                  <c:v>440</c:v>
                </c:pt>
                <c:pt idx="483" formatCode="General">
                  <c:v>430</c:v>
                </c:pt>
                <c:pt idx="484" formatCode="General">
                  <c:v>375</c:v>
                </c:pt>
                <c:pt idx="485" formatCode="General">
                  <c:v>520</c:v>
                </c:pt>
                <c:pt idx="486" formatCode="General">
                  <c:v>400</c:v>
                </c:pt>
                <c:pt idx="487" formatCode="General">
                  <c:v>395</c:v>
                </c:pt>
                <c:pt idx="488" formatCode="General">
                  <c:v>455</c:v>
                </c:pt>
                <c:pt idx="489" formatCode="General">
                  <c:v>470</c:v>
                </c:pt>
                <c:pt idx="490" formatCode="General">
                  <c:v>440</c:v>
                </c:pt>
                <c:pt idx="491" formatCode="General">
                  <c:v>430</c:v>
                </c:pt>
                <c:pt idx="492" formatCode="General">
                  <c:v>365</c:v>
                </c:pt>
                <c:pt idx="493" formatCode="General">
                  <c:v>420</c:v>
                </c:pt>
                <c:pt idx="494" formatCode="General">
                  <c:v>445</c:v>
                </c:pt>
                <c:pt idx="495" formatCode="General">
                  <c:v>425</c:v>
                </c:pt>
                <c:pt idx="496" formatCode="General">
                  <c:v>480</c:v>
                </c:pt>
                <c:pt idx="497" formatCode="General">
                  <c:v>425</c:v>
                </c:pt>
                <c:pt idx="498" formatCode="General">
                  <c:v>500</c:v>
                </c:pt>
                <c:pt idx="499" formatCode="General">
                  <c:v>515</c:v>
                </c:pt>
                <c:pt idx="500" formatCode="General">
                  <c:v>500</c:v>
                </c:pt>
                <c:pt idx="501" formatCode="General">
                  <c:v>425</c:v>
                </c:pt>
                <c:pt idx="502" formatCode="General">
                  <c:v>585</c:v>
                </c:pt>
                <c:pt idx="503" formatCode="General">
                  <c:v>490</c:v>
                </c:pt>
                <c:pt idx="504" formatCode="General">
                  <c:v>460</c:v>
                </c:pt>
                <c:pt idx="505" formatCode="General">
                  <c:v>460</c:v>
                </c:pt>
                <c:pt idx="506" formatCode="General">
                  <c:v>475</c:v>
                </c:pt>
                <c:pt idx="507" formatCode="General">
                  <c:v>495</c:v>
                </c:pt>
                <c:pt idx="508" formatCode="General">
                  <c:v>500</c:v>
                </c:pt>
                <c:pt idx="509" formatCode="General">
                  <c:v>395</c:v>
                </c:pt>
                <c:pt idx="510" formatCode="General">
                  <c:v>475</c:v>
                </c:pt>
                <c:pt idx="511" formatCode="General">
                  <c:v>500</c:v>
                </c:pt>
                <c:pt idx="512" formatCode="General">
                  <c:v>420</c:v>
                </c:pt>
                <c:pt idx="513" formatCode="General">
                  <c:v>465</c:v>
                </c:pt>
                <c:pt idx="514" formatCode="General">
                  <c:v>455</c:v>
                </c:pt>
                <c:pt idx="515" formatCode="General">
                  <c:v>455</c:v>
                </c:pt>
                <c:pt idx="516" formatCode="General">
                  <c:v>435</c:v>
                </c:pt>
                <c:pt idx="517" formatCode="General">
                  <c:v>495</c:v>
                </c:pt>
                <c:pt idx="518" formatCode="General">
                  <c:v>410</c:v>
                </c:pt>
                <c:pt idx="519" formatCode="General">
                  <c:v>385</c:v>
                </c:pt>
                <c:pt idx="520" formatCode="General">
                  <c:v>475</c:v>
                </c:pt>
                <c:pt idx="521" formatCode="General">
                  <c:v>455</c:v>
                </c:pt>
                <c:pt idx="522" formatCode="General">
                  <c:v>465</c:v>
                </c:pt>
                <c:pt idx="523" formatCode="General">
                  <c:v>385</c:v>
                </c:pt>
                <c:pt idx="524" formatCode="General">
                  <c:v>390</c:v>
                </c:pt>
                <c:pt idx="525" formatCode="General">
                  <c:v>455</c:v>
                </c:pt>
                <c:pt idx="526" formatCode="General">
                  <c:v>460</c:v>
                </c:pt>
                <c:pt idx="527" formatCode="General">
                  <c:v>495</c:v>
                </c:pt>
                <c:pt idx="528" formatCode="General">
                  <c:v>510</c:v>
                </c:pt>
                <c:pt idx="529" formatCode="General">
                  <c:v>415</c:v>
                </c:pt>
                <c:pt idx="530" formatCode="General">
                  <c:v>695</c:v>
                </c:pt>
                <c:pt idx="531" formatCode="General">
                  <c:v>470</c:v>
                </c:pt>
                <c:pt idx="532" formatCode="General">
                  <c:v>455</c:v>
                </c:pt>
                <c:pt idx="533" formatCode="General">
                  <c:v>470</c:v>
                </c:pt>
                <c:pt idx="534" formatCode="General">
                  <c:v>475</c:v>
                </c:pt>
                <c:pt idx="535" formatCode="General">
                  <c:v>400</c:v>
                </c:pt>
                <c:pt idx="536" formatCode="General">
                  <c:v>465</c:v>
                </c:pt>
                <c:pt idx="537" formatCode="General">
                  <c:v>470</c:v>
                </c:pt>
                <c:pt idx="538" formatCode="General">
                  <c:v>420</c:v>
                </c:pt>
                <c:pt idx="539" formatCode="General">
                  <c:v>380</c:v>
                </c:pt>
                <c:pt idx="540" formatCode="General">
                  <c:v>400</c:v>
                </c:pt>
                <c:pt idx="541" formatCode="General">
                  <c:v>450</c:v>
                </c:pt>
                <c:pt idx="542" formatCode="General">
                  <c:v>440</c:v>
                </c:pt>
                <c:pt idx="543" formatCode="General">
                  <c:v>460</c:v>
                </c:pt>
                <c:pt idx="544" formatCode="General">
                  <c:v>470</c:v>
                </c:pt>
                <c:pt idx="545" formatCode="General">
                  <c:v>415</c:v>
                </c:pt>
                <c:pt idx="546" formatCode="General">
                  <c:v>385</c:v>
                </c:pt>
                <c:pt idx="547" formatCode="General">
                  <c:v>700</c:v>
                </c:pt>
                <c:pt idx="548" formatCode="General">
                  <c:v>655</c:v>
                </c:pt>
                <c:pt idx="549" formatCode="General">
                  <c:v>665</c:v>
                </c:pt>
                <c:pt idx="550" formatCode="General">
                  <c:v>695</c:v>
                </c:pt>
                <c:pt idx="551" formatCode="General">
                  <c:v>565</c:v>
                </c:pt>
                <c:pt idx="552" formatCode="General">
                  <c:v>565</c:v>
                </c:pt>
                <c:pt idx="553" formatCode="General">
                  <c:v>500</c:v>
                </c:pt>
                <c:pt idx="554" formatCode="General">
                  <c:v>510</c:v>
                </c:pt>
                <c:pt idx="555" formatCode="General">
                  <c:v>585</c:v>
                </c:pt>
                <c:pt idx="556" formatCode="General">
                  <c:v>510</c:v>
                </c:pt>
                <c:pt idx="557" formatCode="General">
                  <c:v>500</c:v>
                </c:pt>
                <c:pt idx="558" formatCode="General">
                  <c:v>545</c:v>
                </c:pt>
                <c:pt idx="559" formatCode="General">
                  <c:v>455</c:v>
                </c:pt>
                <c:pt idx="560" formatCode="General">
                  <c:v>455</c:v>
                </c:pt>
                <c:pt idx="561" formatCode="General">
                  <c:v>445</c:v>
                </c:pt>
                <c:pt idx="562" formatCode="General">
                  <c:v>460</c:v>
                </c:pt>
                <c:pt idx="563" formatCode="General">
                  <c:v>410</c:v>
                </c:pt>
                <c:pt idx="564" formatCode="General">
                  <c:v>455</c:v>
                </c:pt>
                <c:pt idx="565" formatCode="General">
                  <c:v>450</c:v>
                </c:pt>
                <c:pt idx="566" formatCode="General">
                  <c:v>415</c:v>
                </c:pt>
                <c:pt idx="567" formatCode="General">
                  <c:v>440</c:v>
                </c:pt>
                <c:pt idx="568" formatCode="General">
                  <c:v>485</c:v>
                </c:pt>
                <c:pt idx="569" formatCode="General">
                  <c:v>455</c:v>
                </c:pt>
                <c:pt idx="570" formatCode="General">
                  <c:v>450</c:v>
                </c:pt>
                <c:pt idx="571" formatCode="General">
                  <c:v>425</c:v>
                </c:pt>
                <c:pt idx="572" formatCode="General">
                  <c:v>385</c:v>
                </c:pt>
                <c:pt idx="573" formatCode="General">
                  <c:v>415</c:v>
                </c:pt>
                <c:pt idx="574" formatCode="General">
                  <c:v>690</c:v>
                </c:pt>
                <c:pt idx="575" formatCode="General">
                  <c:v>420</c:v>
                </c:pt>
                <c:pt idx="576" formatCode="General">
                  <c:v>415</c:v>
                </c:pt>
                <c:pt idx="577" formatCode="General">
                  <c:v>485</c:v>
                </c:pt>
                <c:pt idx="578" formatCode="General">
                  <c:v>470</c:v>
                </c:pt>
                <c:pt idx="579" formatCode="General">
                  <c:v>445</c:v>
                </c:pt>
                <c:pt idx="580" formatCode="General">
                  <c:v>455</c:v>
                </c:pt>
                <c:pt idx="581" formatCode="General">
                  <c:v>425</c:v>
                </c:pt>
                <c:pt idx="582" formatCode="General">
                  <c:v>385</c:v>
                </c:pt>
                <c:pt idx="583" formatCode="General">
                  <c:v>455</c:v>
                </c:pt>
                <c:pt idx="584" formatCode="General">
                  <c:v>405</c:v>
                </c:pt>
                <c:pt idx="585" formatCode="General">
                  <c:v>435</c:v>
                </c:pt>
                <c:pt idx="586" formatCode="General">
                  <c:v>610</c:v>
                </c:pt>
                <c:pt idx="587" formatCode="General">
                  <c:v>370</c:v>
                </c:pt>
                <c:pt idx="588" formatCode="General">
                  <c:v>455</c:v>
                </c:pt>
                <c:pt idx="589" formatCode="General">
                  <c:v>415</c:v>
                </c:pt>
                <c:pt idx="590" formatCode="General">
                  <c:v>430</c:v>
                </c:pt>
                <c:pt idx="591" formatCode="General">
                  <c:v>465</c:v>
                </c:pt>
                <c:pt idx="592" formatCode="General">
                  <c:v>430</c:v>
                </c:pt>
                <c:pt idx="593" formatCode="General">
                  <c:v>445</c:v>
                </c:pt>
                <c:pt idx="594" formatCode="General">
                  <c:v>440</c:v>
                </c:pt>
                <c:pt idx="595" formatCode="General">
                  <c:v>490</c:v>
                </c:pt>
                <c:pt idx="596" formatCode="General">
                  <c:v>415</c:v>
                </c:pt>
                <c:pt idx="597" formatCode="General">
                  <c:v>420</c:v>
                </c:pt>
                <c:pt idx="598" formatCode="General">
                  <c:v>455</c:v>
                </c:pt>
                <c:pt idx="599" formatCode="General">
                  <c:v>410</c:v>
                </c:pt>
                <c:pt idx="600" formatCode="General">
                  <c:v>410</c:v>
                </c:pt>
                <c:pt idx="601" formatCode="General">
                  <c:v>435</c:v>
                </c:pt>
                <c:pt idx="602" formatCode="General">
                  <c:v>430</c:v>
                </c:pt>
                <c:pt idx="603" formatCode="General">
                  <c:v>435</c:v>
                </c:pt>
                <c:pt idx="604" formatCode="General">
                  <c:v>395</c:v>
                </c:pt>
                <c:pt idx="605" formatCode="General">
                  <c:v>340</c:v>
                </c:pt>
                <c:pt idx="606" formatCode="General">
                  <c:v>400</c:v>
                </c:pt>
                <c:pt idx="607" formatCode="General">
                  <c:v>450</c:v>
                </c:pt>
                <c:pt idx="608" formatCode="General">
                  <c:v>420</c:v>
                </c:pt>
                <c:pt idx="609" formatCode="General">
                  <c:v>400</c:v>
                </c:pt>
                <c:pt idx="610" formatCode="General">
                  <c:v>390</c:v>
                </c:pt>
                <c:pt idx="611" formatCode="General">
                  <c:v>445</c:v>
                </c:pt>
                <c:pt idx="612" formatCode="General">
                  <c:v>375</c:v>
                </c:pt>
                <c:pt idx="613" formatCode="General">
                  <c:v>380</c:v>
                </c:pt>
                <c:pt idx="614" formatCode="General">
                  <c:v>385</c:v>
                </c:pt>
                <c:pt idx="615" formatCode="General">
                  <c:v>385</c:v>
                </c:pt>
                <c:pt idx="616" formatCode="General">
                  <c:v>385</c:v>
                </c:pt>
                <c:pt idx="617" formatCode="General">
                  <c:v>390</c:v>
                </c:pt>
                <c:pt idx="618" formatCode="General">
                  <c:v>385</c:v>
                </c:pt>
                <c:pt idx="619" formatCode="General">
                  <c:v>380</c:v>
                </c:pt>
                <c:pt idx="620" formatCode="General">
                  <c:v>400</c:v>
                </c:pt>
                <c:pt idx="621" formatCode="General">
                  <c:v>400</c:v>
                </c:pt>
                <c:pt idx="622" formatCode="General">
                  <c:v>375</c:v>
                </c:pt>
                <c:pt idx="623" formatCode="General">
                  <c:v>430</c:v>
                </c:pt>
                <c:pt idx="624" formatCode="General">
                  <c:v>370</c:v>
                </c:pt>
                <c:pt idx="625" formatCode="General">
                  <c:v>365</c:v>
                </c:pt>
                <c:pt idx="626" formatCode="General">
                  <c:v>430</c:v>
                </c:pt>
                <c:pt idx="627" formatCode="General">
                  <c:v>395</c:v>
                </c:pt>
                <c:pt idx="628" formatCode="General">
                  <c:v>460</c:v>
                </c:pt>
                <c:pt idx="629" formatCode="General">
                  <c:v>385</c:v>
                </c:pt>
                <c:pt idx="630" formatCode="General">
                  <c:v>380</c:v>
                </c:pt>
                <c:pt idx="631" formatCode="General">
                  <c:v>420</c:v>
                </c:pt>
                <c:pt idx="632" formatCode="General">
                  <c:v>430</c:v>
                </c:pt>
                <c:pt idx="633" formatCode="General">
                  <c:v>400</c:v>
                </c:pt>
                <c:pt idx="634" formatCode="General">
                  <c:v>400</c:v>
                </c:pt>
                <c:pt idx="635" formatCode="General">
                  <c:v>420</c:v>
                </c:pt>
                <c:pt idx="636" formatCode="General">
                  <c:v>375</c:v>
                </c:pt>
                <c:pt idx="637" formatCode="General">
                  <c:v>360</c:v>
                </c:pt>
                <c:pt idx="638" formatCode="General">
                  <c:v>425</c:v>
                </c:pt>
                <c:pt idx="639" formatCode="General">
                  <c:v>355</c:v>
                </c:pt>
                <c:pt idx="640" formatCode="General">
                  <c:v>365</c:v>
                </c:pt>
                <c:pt idx="641" formatCode="General">
                  <c:v>420</c:v>
                </c:pt>
                <c:pt idx="642" formatCode="General">
                  <c:v>365</c:v>
                </c:pt>
                <c:pt idx="643" formatCode="General">
                  <c:v>365</c:v>
                </c:pt>
                <c:pt idx="644" formatCode="General">
                  <c:v>370</c:v>
                </c:pt>
                <c:pt idx="645" formatCode="General">
                  <c:v>425</c:v>
                </c:pt>
                <c:pt idx="646" formatCode="General">
                  <c:v>355</c:v>
                </c:pt>
                <c:pt idx="647" formatCode="General">
                  <c:v>385</c:v>
                </c:pt>
                <c:pt idx="648" formatCode="General">
                  <c:v>440</c:v>
                </c:pt>
                <c:pt idx="649" formatCode="General">
                  <c:v>410</c:v>
                </c:pt>
                <c:pt idx="650" formatCode="General">
                  <c:v>465</c:v>
                </c:pt>
                <c:pt idx="651" formatCode="General">
                  <c:v>455</c:v>
                </c:pt>
                <c:pt idx="652" formatCode="General">
                  <c:v>445</c:v>
                </c:pt>
                <c:pt idx="653" formatCode="General">
                  <c:v>400</c:v>
                </c:pt>
                <c:pt idx="654" formatCode="General">
                  <c:v>470</c:v>
                </c:pt>
                <c:pt idx="655" formatCode="General">
                  <c:v>375</c:v>
                </c:pt>
                <c:pt idx="656" formatCode="General">
                  <c:v>380</c:v>
                </c:pt>
                <c:pt idx="657" formatCode="General">
                  <c:v>420</c:v>
                </c:pt>
                <c:pt idx="658" formatCode="General">
                  <c:v>420</c:v>
                </c:pt>
                <c:pt idx="659" formatCode="General">
                  <c:v>395</c:v>
                </c:pt>
                <c:pt idx="660" formatCode="General">
                  <c:v>400</c:v>
                </c:pt>
                <c:pt idx="661" formatCode="General">
                  <c:v>360</c:v>
                </c:pt>
                <c:pt idx="662" formatCode="General">
                  <c:v>370</c:v>
                </c:pt>
                <c:pt idx="663" formatCode="General">
                  <c:v>450</c:v>
                </c:pt>
                <c:pt idx="664" formatCode="General">
                  <c:v>415</c:v>
                </c:pt>
                <c:pt idx="665" formatCode="General">
                  <c:v>415</c:v>
                </c:pt>
                <c:pt idx="666" formatCode="General">
                  <c:v>390</c:v>
                </c:pt>
                <c:pt idx="667" formatCode="General">
                  <c:v>365</c:v>
                </c:pt>
                <c:pt idx="668" formatCode="General">
                  <c:v>345</c:v>
                </c:pt>
                <c:pt idx="669" formatCode="General">
                  <c:v>430</c:v>
                </c:pt>
                <c:pt idx="670" formatCode="General">
                  <c:v>425</c:v>
                </c:pt>
                <c:pt idx="671" formatCode="General">
                  <c:v>405</c:v>
                </c:pt>
                <c:pt idx="672" formatCode="General">
                  <c:v>375</c:v>
                </c:pt>
                <c:pt idx="673" formatCode="General">
                  <c:v>350</c:v>
                </c:pt>
                <c:pt idx="674" formatCode="General">
                  <c:v>410</c:v>
                </c:pt>
                <c:pt idx="675" formatCode="General">
                  <c:v>365</c:v>
                </c:pt>
                <c:pt idx="676" formatCode="General">
                  <c:v>415</c:v>
                </c:pt>
                <c:pt idx="677" formatCode="General">
                  <c:v>365</c:v>
                </c:pt>
                <c:pt idx="678" formatCode="General">
                  <c:v>470</c:v>
                </c:pt>
                <c:pt idx="679" formatCode="General">
                  <c:v>370</c:v>
                </c:pt>
                <c:pt idx="680" formatCode="General">
                  <c:v>435</c:v>
                </c:pt>
                <c:pt idx="681" formatCode="General">
                  <c:v>410</c:v>
                </c:pt>
                <c:pt idx="682" formatCode="General">
                  <c:v>410</c:v>
                </c:pt>
                <c:pt idx="683" formatCode="General">
                  <c:v>345</c:v>
                </c:pt>
                <c:pt idx="684" formatCode="General">
                  <c:v>330</c:v>
                </c:pt>
                <c:pt idx="685" formatCode="General">
                  <c:v>400</c:v>
                </c:pt>
                <c:pt idx="686" formatCode="General">
                  <c:v>400</c:v>
                </c:pt>
                <c:pt idx="687" formatCode="General">
                  <c:v>365</c:v>
                </c:pt>
                <c:pt idx="688" formatCode="General">
                  <c:v>370</c:v>
                </c:pt>
                <c:pt idx="689" formatCode="General">
                  <c:v>385</c:v>
                </c:pt>
                <c:pt idx="690" formatCode="General">
                  <c:v>470</c:v>
                </c:pt>
                <c:pt idx="691" formatCode="General">
                  <c:v>435</c:v>
                </c:pt>
                <c:pt idx="692" formatCode="General">
                  <c:v>430</c:v>
                </c:pt>
                <c:pt idx="693" formatCode="General">
                  <c:v>465</c:v>
                </c:pt>
                <c:pt idx="694" formatCode="General">
                  <c:v>350</c:v>
                </c:pt>
                <c:pt idx="695" formatCode="General">
                  <c:v>440</c:v>
                </c:pt>
                <c:pt idx="696" formatCode="General">
                  <c:v>455</c:v>
                </c:pt>
                <c:pt idx="697" formatCode="General">
                  <c:v>410</c:v>
                </c:pt>
                <c:pt idx="698" formatCode="General">
                  <c:v>365</c:v>
                </c:pt>
                <c:pt idx="699" formatCode="General">
                  <c:v>420</c:v>
                </c:pt>
                <c:pt idx="700" formatCode="General">
                  <c:v>345</c:v>
                </c:pt>
                <c:pt idx="701" formatCode="General">
                  <c:v>330</c:v>
                </c:pt>
                <c:pt idx="702" formatCode="General">
                  <c:v>485</c:v>
                </c:pt>
                <c:pt idx="703" formatCode="General">
                  <c:v>370</c:v>
                </c:pt>
                <c:pt idx="704" formatCode="General">
                  <c:v>375</c:v>
                </c:pt>
                <c:pt idx="705" formatCode="General">
                  <c:v>405</c:v>
                </c:pt>
                <c:pt idx="706" formatCode="General">
                  <c:v>340</c:v>
                </c:pt>
                <c:pt idx="707" formatCode="General">
                  <c:v>380</c:v>
                </c:pt>
                <c:pt idx="708" formatCode="General">
                  <c:v>400</c:v>
                </c:pt>
                <c:pt idx="709" formatCode="General">
                  <c:v>375</c:v>
                </c:pt>
                <c:pt idx="710" formatCode="General">
                  <c:v>375</c:v>
                </c:pt>
                <c:pt idx="711" formatCode="General">
                  <c:v>305</c:v>
                </c:pt>
                <c:pt idx="712" formatCode="General">
                  <c:v>360</c:v>
                </c:pt>
                <c:pt idx="713" formatCode="General">
                  <c:v>345</c:v>
                </c:pt>
                <c:pt idx="714" formatCode="General">
                  <c:v>345</c:v>
                </c:pt>
                <c:pt idx="715" formatCode="General">
                  <c:v>305</c:v>
                </c:pt>
                <c:pt idx="716" formatCode="General">
                  <c:v>385</c:v>
                </c:pt>
                <c:pt idx="717" formatCode="General">
                  <c:v>325</c:v>
                </c:pt>
                <c:pt idx="718" formatCode="General">
                  <c:v>320</c:v>
                </c:pt>
                <c:pt idx="719" formatCode="General">
                  <c:v>365</c:v>
                </c:pt>
                <c:pt idx="720" formatCode="General">
                  <c:v>330</c:v>
                </c:pt>
                <c:pt idx="721" formatCode="General">
                  <c:v>330</c:v>
                </c:pt>
                <c:pt idx="722" formatCode="General">
                  <c:v>395</c:v>
                </c:pt>
                <c:pt idx="723" formatCode="General">
                  <c:v>350</c:v>
                </c:pt>
                <c:pt idx="724" formatCode="General">
                  <c:v>330</c:v>
                </c:pt>
                <c:pt idx="725" formatCode="General">
                  <c:v>360</c:v>
                </c:pt>
                <c:pt idx="726" formatCode="General">
                  <c:v>295</c:v>
                </c:pt>
                <c:pt idx="727" formatCode="General">
                  <c:v>305</c:v>
                </c:pt>
                <c:pt idx="728" formatCode="General">
                  <c:v>345</c:v>
                </c:pt>
                <c:pt idx="729" formatCode="General">
                  <c:v>305</c:v>
                </c:pt>
                <c:pt idx="730" formatCode="General">
                  <c:v>300</c:v>
                </c:pt>
                <c:pt idx="731" formatCode="General">
                  <c:v>395</c:v>
                </c:pt>
                <c:pt idx="732" formatCode="General">
                  <c:v>315</c:v>
                </c:pt>
                <c:pt idx="733" formatCode="General">
                  <c:v>300</c:v>
                </c:pt>
                <c:pt idx="734" formatCode="General">
                  <c:v>340</c:v>
                </c:pt>
                <c:pt idx="735" formatCode="General">
                  <c:v>345</c:v>
                </c:pt>
                <c:pt idx="736" formatCode="General">
                  <c:v>385</c:v>
                </c:pt>
                <c:pt idx="737" formatCode="General">
                  <c:v>345</c:v>
                </c:pt>
                <c:pt idx="738" formatCode="General">
                  <c:v>390</c:v>
                </c:pt>
                <c:pt idx="739" formatCode="General">
                  <c:v>395</c:v>
                </c:pt>
                <c:pt idx="740" formatCode="General">
                  <c:v>385</c:v>
                </c:pt>
                <c:pt idx="741" formatCode="General">
                  <c:v>420</c:v>
                </c:pt>
                <c:pt idx="742" formatCode="General">
                  <c:v>340</c:v>
                </c:pt>
                <c:pt idx="743" formatCode="General">
                  <c:v>345</c:v>
                </c:pt>
                <c:pt idx="744" formatCode="General">
                  <c:v>385</c:v>
                </c:pt>
                <c:pt idx="745" formatCode="General">
                  <c:v>380</c:v>
                </c:pt>
                <c:pt idx="746" formatCode="General">
                  <c:v>380</c:v>
                </c:pt>
                <c:pt idx="747" formatCode="General">
                  <c:v>385</c:v>
                </c:pt>
                <c:pt idx="748" formatCode="General">
                  <c:v>335</c:v>
                </c:pt>
                <c:pt idx="749" formatCode="General">
                  <c:v>325</c:v>
                </c:pt>
                <c:pt idx="750" formatCode="General">
                  <c:v>315</c:v>
                </c:pt>
                <c:pt idx="751" formatCode="General">
                  <c:v>365</c:v>
                </c:pt>
                <c:pt idx="752" formatCode="General">
                  <c:v>365</c:v>
                </c:pt>
                <c:pt idx="753" formatCode="General">
                  <c:v>340</c:v>
                </c:pt>
                <c:pt idx="754" formatCode="General">
                  <c:v>315</c:v>
                </c:pt>
                <c:pt idx="755" formatCode="General">
                  <c:v>305</c:v>
                </c:pt>
                <c:pt idx="756" formatCode="General">
                  <c:v>385</c:v>
                </c:pt>
                <c:pt idx="757" formatCode="General">
                  <c:v>365</c:v>
                </c:pt>
                <c:pt idx="758" formatCode="General">
                  <c:v>375</c:v>
                </c:pt>
                <c:pt idx="759" formatCode="General">
                  <c:v>365</c:v>
                </c:pt>
                <c:pt idx="760" formatCode="General">
                  <c:v>325</c:v>
                </c:pt>
              </c:numCache>
            </c:numRef>
          </c:yVal>
          <c:smooth val="0"/>
          <c:extLst>
            <c:ext xmlns:c16="http://schemas.microsoft.com/office/drawing/2014/chart" uri="{C3380CC4-5D6E-409C-BE32-E72D297353CC}">
              <c16:uniqueId val="{00000000-14A0-4954-A289-D584295EE509}"/>
            </c:ext>
          </c:extLst>
        </c:ser>
        <c:dLbls>
          <c:showLegendKey val="0"/>
          <c:showVal val="0"/>
          <c:showCatName val="0"/>
          <c:showSerName val="0"/>
          <c:showPercent val="0"/>
          <c:showBubbleSize val="0"/>
        </c:dLbls>
        <c:axId val="162401391"/>
        <c:axId val="369460479"/>
      </c:scatterChart>
      <c:valAx>
        <c:axId val="162401391"/>
        <c:scaling>
          <c:orientation val="minMax"/>
          <c:min val="44562.45"/>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369460479"/>
        <c:crosses val="autoZero"/>
        <c:crossBetween val="midCat"/>
        <c:majorUnit val="30.45"/>
      </c:valAx>
      <c:valAx>
        <c:axId val="3694604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62401391"/>
        <c:crosses val="autoZero"/>
        <c:crossBetween val="midCat"/>
        <c:majorUnit val="25"/>
      </c:valAx>
      <c:spPr>
        <a:noFill/>
        <a:ln>
          <a:noFill/>
        </a:ln>
        <a:effectLst/>
      </c:spPr>
    </c:plotArea>
    <c:legend>
      <c:legendPos val="b"/>
      <c:layout>
        <c:manualLayout>
          <c:xMode val="edge"/>
          <c:yMode val="edge"/>
          <c:x val="0.19076845486639618"/>
          <c:y val="9.5894429200890183E-2"/>
          <c:w val="0.21291692981539453"/>
          <c:h val="3.83090081957689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de-DE"/>
              <a:t>Trockenwetterabfluss </a:t>
            </a:r>
            <a:r>
              <a:rPr lang="de-DE" sz="1800" b="1" i="0" u="none" strike="noStrike" kern="1200" baseline="0">
                <a:solidFill>
                  <a:schemeClr val="tx1"/>
                </a:solidFill>
              </a:rPr>
              <a:t>in m</a:t>
            </a:r>
            <a:r>
              <a:rPr lang="de-DE" sz="1800" b="1" i="0" u="none" strike="noStrike" kern="1200" baseline="30000">
                <a:solidFill>
                  <a:schemeClr val="tx1"/>
                </a:solidFill>
              </a:rPr>
              <a:t>3</a:t>
            </a:r>
            <a:r>
              <a:rPr lang="de-DE"/>
              <a:t>/d </a:t>
            </a:r>
          </a:p>
        </c:rich>
      </c:tx>
      <c:overlay val="0"/>
    </c:title>
    <c:autoTitleDeleted val="0"/>
    <c:plotArea>
      <c:layout>
        <c:manualLayout>
          <c:layoutTarget val="inner"/>
          <c:xMode val="edge"/>
          <c:yMode val="edge"/>
          <c:x val="9.0569667921944541E-2"/>
          <c:y val="0.10477683593122289"/>
          <c:w val="0.79873837726805885"/>
          <c:h val="0.74135826771653546"/>
        </c:manualLayout>
      </c:layout>
      <c:barChart>
        <c:barDir val="col"/>
        <c:grouping val="clustered"/>
        <c:varyColors val="0"/>
        <c:ser>
          <c:idx val="0"/>
          <c:order val="0"/>
          <c:tx>
            <c:v>Frequency</c:v>
          </c:tx>
          <c:invertIfNegative val="0"/>
          <c:cat>
            <c:strRef>
              <c:f>'[85_^1_Q.xlsx]Tabelle4'!$A$2:$A$73</c:f>
              <c:strCache>
                <c:ptCount val="72"/>
                <c:pt idx="0">
                  <c:v>5000</c:v>
                </c:pt>
                <c:pt idx="1">
                  <c:v>5100</c:v>
                </c:pt>
                <c:pt idx="2">
                  <c:v>5200</c:v>
                </c:pt>
                <c:pt idx="3">
                  <c:v>5300</c:v>
                </c:pt>
                <c:pt idx="4">
                  <c:v>5400</c:v>
                </c:pt>
                <c:pt idx="5">
                  <c:v>5500</c:v>
                </c:pt>
                <c:pt idx="6">
                  <c:v>5600</c:v>
                </c:pt>
                <c:pt idx="7">
                  <c:v>5700</c:v>
                </c:pt>
                <c:pt idx="8">
                  <c:v>5800</c:v>
                </c:pt>
                <c:pt idx="9">
                  <c:v>5900</c:v>
                </c:pt>
                <c:pt idx="10">
                  <c:v>6000</c:v>
                </c:pt>
                <c:pt idx="11">
                  <c:v>6100</c:v>
                </c:pt>
                <c:pt idx="12">
                  <c:v>6200</c:v>
                </c:pt>
                <c:pt idx="13">
                  <c:v>6300</c:v>
                </c:pt>
                <c:pt idx="14">
                  <c:v>6400</c:v>
                </c:pt>
                <c:pt idx="15">
                  <c:v>6500</c:v>
                </c:pt>
                <c:pt idx="16">
                  <c:v>6600</c:v>
                </c:pt>
                <c:pt idx="17">
                  <c:v>6700</c:v>
                </c:pt>
                <c:pt idx="18">
                  <c:v>6800</c:v>
                </c:pt>
                <c:pt idx="19">
                  <c:v>6900</c:v>
                </c:pt>
                <c:pt idx="20">
                  <c:v>7000</c:v>
                </c:pt>
                <c:pt idx="21">
                  <c:v>7100</c:v>
                </c:pt>
                <c:pt idx="22">
                  <c:v>7200</c:v>
                </c:pt>
                <c:pt idx="23">
                  <c:v>7300</c:v>
                </c:pt>
                <c:pt idx="24">
                  <c:v>7400</c:v>
                </c:pt>
                <c:pt idx="25">
                  <c:v>7500</c:v>
                </c:pt>
                <c:pt idx="26">
                  <c:v>7600</c:v>
                </c:pt>
                <c:pt idx="27">
                  <c:v>7700</c:v>
                </c:pt>
                <c:pt idx="28">
                  <c:v>7800</c:v>
                </c:pt>
                <c:pt idx="29">
                  <c:v>7900</c:v>
                </c:pt>
                <c:pt idx="30">
                  <c:v>8000</c:v>
                </c:pt>
                <c:pt idx="31">
                  <c:v>8100</c:v>
                </c:pt>
                <c:pt idx="32">
                  <c:v>8200</c:v>
                </c:pt>
                <c:pt idx="33">
                  <c:v>8300</c:v>
                </c:pt>
                <c:pt idx="34">
                  <c:v>8400</c:v>
                </c:pt>
                <c:pt idx="35">
                  <c:v>8500</c:v>
                </c:pt>
                <c:pt idx="36">
                  <c:v>8600</c:v>
                </c:pt>
                <c:pt idx="37">
                  <c:v>8700</c:v>
                </c:pt>
                <c:pt idx="38">
                  <c:v>8800</c:v>
                </c:pt>
                <c:pt idx="39">
                  <c:v>8900</c:v>
                </c:pt>
                <c:pt idx="40">
                  <c:v>9000</c:v>
                </c:pt>
                <c:pt idx="41">
                  <c:v>9100</c:v>
                </c:pt>
                <c:pt idx="42">
                  <c:v>9200</c:v>
                </c:pt>
                <c:pt idx="43">
                  <c:v>9300</c:v>
                </c:pt>
                <c:pt idx="44">
                  <c:v>9400</c:v>
                </c:pt>
                <c:pt idx="45">
                  <c:v>9500</c:v>
                </c:pt>
                <c:pt idx="46">
                  <c:v>9600</c:v>
                </c:pt>
                <c:pt idx="47">
                  <c:v>9700</c:v>
                </c:pt>
                <c:pt idx="48">
                  <c:v>9800</c:v>
                </c:pt>
                <c:pt idx="49">
                  <c:v>9900</c:v>
                </c:pt>
                <c:pt idx="50">
                  <c:v>10000</c:v>
                </c:pt>
                <c:pt idx="51">
                  <c:v>10100</c:v>
                </c:pt>
                <c:pt idx="52">
                  <c:v>10200</c:v>
                </c:pt>
                <c:pt idx="53">
                  <c:v>10300</c:v>
                </c:pt>
                <c:pt idx="54">
                  <c:v>10400</c:v>
                </c:pt>
                <c:pt idx="55">
                  <c:v>10500</c:v>
                </c:pt>
                <c:pt idx="56">
                  <c:v>10600</c:v>
                </c:pt>
                <c:pt idx="57">
                  <c:v>10700</c:v>
                </c:pt>
                <c:pt idx="58">
                  <c:v>10800</c:v>
                </c:pt>
                <c:pt idx="59">
                  <c:v>10900</c:v>
                </c:pt>
                <c:pt idx="60">
                  <c:v>11000</c:v>
                </c:pt>
                <c:pt idx="61">
                  <c:v>11100</c:v>
                </c:pt>
                <c:pt idx="62">
                  <c:v>11200</c:v>
                </c:pt>
                <c:pt idx="63">
                  <c:v>11300</c:v>
                </c:pt>
                <c:pt idx="64">
                  <c:v>11400</c:v>
                </c:pt>
                <c:pt idx="65">
                  <c:v>11500</c:v>
                </c:pt>
                <c:pt idx="66">
                  <c:v>11600</c:v>
                </c:pt>
                <c:pt idx="67">
                  <c:v>11700</c:v>
                </c:pt>
                <c:pt idx="68">
                  <c:v>11800</c:v>
                </c:pt>
                <c:pt idx="69">
                  <c:v>11900</c:v>
                </c:pt>
                <c:pt idx="70">
                  <c:v>12000</c:v>
                </c:pt>
                <c:pt idx="71">
                  <c:v>More</c:v>
                </c:pt>
              </c:strCache>
            </c:strRef>
          </c:cat>
          <c:val>
            <c:numRef>
              <c:f>'[85_^1_Q.xlsx]Tabelle4'!$B$2:$B$73</c:f>
              <c:numCache>
                <c:formatCode>General</c:formatCode>
                <c:ptCount val="72"/>
                <c:pt idx="0">
                  <c:v>0</c:v>
                </c:pt>
                <c:pt idx="1">
                  <c:v>0</c:v>
                </c:pt>
                <c:pt idx="2">
                  <c:v>2</c:v>
                </c:pt>
                <c:pt idx="3">
                  <c:v>2</c:v>
                </c:pt>
                <c:pt idx="4">
                  <c:v>2</c:v>
                </c:pt>
                <c:pt idx="5">
                  <c:v>6</c:v>
                </c:pt>
                <c:pt idx="6">
                  <c:v>2</c:v>
                </c:pt>
                <c:pt idx="7">
                  <c:v>5</c:v>
                </c:pt>
                <c:pt idx="8">
                  <c:v>14</c:v>
                </c:pt>
                <c:pt idx="9">
                  <c:v>18</c:v>
                </c:pt>
                <c:pt idx="10">
                  <c:v>16</c:v>
                </c:pt>
                <c:pt idx="11">
                  <c:v>34</c:v>
                </c:pt>
                <c:pt idx="12">
                  <c:v>43</c:v>
                </c:pt>
                <c:pt idx="13">
                  <c:v>36</c:v>
                </c:pt>
                <c:pt idx="14">
                  <c:v>34</c:v>
                </c:pt>
                <c:pt idx="15">
                  <c:v>31</c:v>
                </c:pt>
                <c:pt idx="16">
                  <c:v>46</c:v>
                </c:pt>
                <c:pt idx="17">
                  <c:v>30</c:v>
                </c:pt>
                <c:pt idx="18">
                  <c:v>37</c:v>
                </c:pt>
                <c:pt idx="19">
                  <c:v>42</c:v>
                </c:pt>
                <c:pt idx="20">
                  <c:v>32</c:v>
                </c:pt>
                <c:pt idx="21">
                  <c:v>26</c:v>
                </c:pt>
                <c:pt idx="22">
                  <c:v>37</c:v>
                </c:pt>
                <c:pt idx="23">
                  <c:v>41</c:v>
                </c:pt>
                <c:pt idx="24">
                  <c:v>22</c:v>
                </c:pt>
                <c:pt idx="25">
                  <c:v>29</c:v>
                </c:pt>
                <c:pt idx="26">
                  <c:v>29</c:v>
                </c:pt>
                <c:pt idx="27">
                  <c:v>33</c:v>
                </c:pt>
                <c:pt idx="28">
                  <c:v>14</c:v>
                </c:pt>
                <c:pt idx="29">
                  <c:v>11</c:v>
                </c:pt>
                <c:pt idx="30">
                  <c:v>8</c:v>
                </c:pt>
                <c:pt idx="31">
                  <c:v>15</c:v>
                </c:pt>
                <c:pt idx="32">
                  <c:v>4</c:v>
                </c:pt>
                <c:pt idx="33">
                  <c:v>4</c:v>
                </c:pt>
                <c:pt idx="34">
                  <c:v>4</c:v>
                </c:pt>
                <c:pt idx="35">
                  <c:v>5</c:v>
                </c:pt>
                <c:pt idx="36">
                  <c:v>9</c:v>
                </c:pt>
                <c:pt idx="37">
                  <c:v>3</c:v>
                </c:pt>
                <c:pt idx="38">
                  <c:v>1</c:v>
                </c:pt>
                <c:pt idx="39">
                  <c:v>1</c:v>
                </c:pt>
                <c:pt idx="40">
                  <c:v>0</c:v>
                </c:pt>
                <c:pt idx="41">
                  <c:v>0</c:v>
                </c:pt>
                <c:pt idx="42">
                  <c:v>1</c:v>
                </c:pt>
                <c:pt idx="43">
                  <c:v>1</c:v>
                </c:pt>
                <c:pt idx="44">
                  <c:v>0</c:v>
                </c:pt>
                <c:pt idx="45">
                  <c:v>1</c:v>
                </c:pt>
                <c:pt idx="46">
                  <c:v>1</c:v>
                </c:pt>
                <c:pt idx="47">
                  <c:v>1</c:v>
                </c:pt>
                <c:pt idx="48">
                  <c:v>1</c:v>
                </c:pt>
                <c:pt idx="49">
                  <c:v>1</c:v>
                </c:pt>
                <c:pt idx="50">
                  <c:v>3</c:v>
                </c:pt>
                <c:pt idx="51">
                  <c:v>1</c:v>
                </c:pt>
                <c:pt idx="52">
                  <c:v>2</c:v>
                </c:pt>
                <c:pt idx="53">
                  <c:v>4</c:v>
                </c:pt>
                <c:pt idx="54">
                  <c:v>1</c:v>
                </c:pt>
                <c:pt idx="55">
                  <c:v>1</c:v>
                </c:pt>
                <c:pt idx="56">
                  <c:v>2</c:v>
                </c:pt>
                <c:pt idx="57">
                  <c:v>3</c:v>
                </c:pt>
                <c:pt idx="58">
                  <c:v>0</c:v>
                </c:pt>
                <c:pt idx="59">
                  <c:v>1</c:v>
                </c:pt>
                <c:pt idx="60">
                  <c:v>1</c:v>
                </c:pt>
                <c:pt idx="61">
                  <c:v>0</c:v>
                </c:pt>
                <c:pt idx="62">
                  <c:v>1</c:v>
                </c:pt>
                <c:pt idx="63">
                  <c:v>0</c:v>
                </c:pt>
                <c:pt idx="64">
                  <c:v>3</c:v>
                </c:pt>
                <c:pt idx="65">
                  <c:v>2</c:v>
                </c:pt>
                <c:pt idx="66">
                  <c:v>1</c:v>
                </c:pt>
                <c:pt idx="67">
                  <c:v>0</c:v>
                </c:pt>
                <c:pt idx="68">
                  <c:v>0</c:v>
                </c:pt>
                <c:pt idx="69">
                  <c:v>0</c:v>
                </c:pt>
                <c:pt idx="70">
                  <c:v>0</c:v>
                </c:pt>
                <c:pt idx="71">
                  <c:v>0</c:v>
                </c:pt>
              </c:numCache>
            </c:numRef>
          </c:val>
          <c:extLst>
            <c:ext xmlns:c16="http://schemas.microsoft.com/office/drawing/2014/chart" uri="{C3380CC4-5D6E-409C-BE32-E72D297353CC}">
              <c16:uniqueId val="{00000000-167A-4091-A3CB-EA56BFBACE90}"/>
            </c:ext>
          </c:extLst>
        </c:ser>
        <c:dLbls>
          <c:showLegendKey val="0"/>
          <c:showVal val="0"/>
          <c:showCatName val="0"/>
          <c:showSerName val="0"/>
          <c:showPercent val="0"/>
          <c:showBubbleSize val="0"/>
        </c:dLbls>
        <c:gapWidth val="150"/>
        <c:axId val="1819985568"/>
        <c:axId val="625333343"/>
      </c:barChart>
      <c:lineChart>
        <c:grouping val="standard"/>
        <c:varyColors val="0"/>
        <c:ser>
          <c:idx val="1"/>
          <c:order val="1"/>
          <c:tx>
            <c:v>Cumulative %</c:v>
          </c:tx>
          <c:cat>
            <c:strRef>
              <c:f>'[85_^1_Q.xlsx]Tabelle4'!$A$2:$A$73</c:f>
              <c:strCache>
                <c:ptCount val="72"/>
                <c:pt idx="0">
                  <c:v>5000</c:v>
                </c:pt>
                <c:pt idx="1">
                  <c:v>5100</c:v>
                </c:pt>
                <c:pt idx="2">
                  <c:v>5200</c:v>
                </c:pt>
                <c:pt idx="3">
                  <c:v>5300</c:v>
                </c:pt>
                <c:pt idx="4">
                  <c:v>5400</c:v>
                </c:pt>
                <c:pt idx="5">
                  <c:v>5500</c:v>
                </c:pt>
                <c:pt idx="6">
                  <c:v>5600</c:v>
                </c:pt>
                <c:pt idx="7">
                  <c:v>5700</c:v>
                </c:pt>
                <c:pt idx="8">
                  <c:v>5800</c:v>
                </c:pt>
                <c:pt idx="9">
                  <c:v>5900</c:v>
                </c:pt>
                <c:pt idx="10">
                  <c:v>6000</c:v>
                </c:pt>
                <c:pt idx="11">
                  <c:v>6100</c:v>
                </c:pt>
                <c:pt idx="12">
                  <c:v>6200</c:v>
                </c:pt>
                <c:pt idx="13">
                  <c:v>6300</c:v>
                </c:pt>
                <c:pt idx="14">
                  <c:v>6400</c:v>
                </c:pt>
                <c:pt idx="15">
                  <c:v>6500</c:v>
                </c:pt>
                <c:pt idx="16">
                  <c:v>6600</c:v>
                </c:pt>
                <c:pt idx="17">
                  <c:v>6700</c:v>
                </c:pt>
                <c:pt idx="18">
                  <c:v>6800</c:v>
                </c:pt>
                <c:pt idx="19">
                  <c:v>6900</c:v>
                </c:pt>
                <c:pt idx="20">
                  <c:v>7000</c:v>
                </c:pt>
                <c:pt idx="21">
                  <c:v>7100</c:v>
                </c:pt>
                <c:pt idx="22">
                  <c:v>7200</c:v>
                </c:pt>
                <c:pt idx="23">
                  <c:v>7300</c:v>
                </c:pt>
                <c:pt idx="24">
                  <c:v>7400</c:v>
                </c:pt>
                <c:pt idx="25">
                  <c:v>7500</c:v>
                </c:pt>
                <c:pt idx="26">
                  <c:v>7600</c:v>
                </c:pt>
                <c:pt idx="27">
                  <c:v>7700</c:v>
                </c:pt>
                <c:pt idx="28">
                  <c:v>7800</c:v>
                </c:pt>
                <c:pt idx="29">
                  <c:v>7900</c:v>
                </c:pt>
                <c:pt idx="30">
                  <c:v>8000</c:v>
                </c:pt>
                <c:pt idx="31">
                  <c:v>8100</c:v>
                </c:pt>
                <c:pt idx="32">
                  <c:v>8200</c:v>
                </c:pt>
                <c:pt idx="33">
                  <c:v>8300</c:v>
                </c:pt>
                <c:pt idx="34">
                  <c:v>8400</c:v>
                </c:pt>
                <c:pt idx="35">
                  <c:v>8500</c:v>
                </c:pt>
                <c:pt idx="36">
                  <c:v>8600</c:v>
                </c:pt>
                <c:pt idx="37">
                  <c:v>8700</c:v>
                </c:pt>
                <c:pt idx="38">
                  <c:v>8800</c:v>
                </c:pt>
                <c:pt idx="39">
                  <c:v>8900</c:v>
                </c:pt>
                <c:pt idx="40">
                  <c:v>9000</c:v>
                </c:pt>
                <c:pt idx="41">
                  <c:v>9100</c:v>
                </c:pt>
                <c:pt idx="42">
                  <c:v>9200</c:v>
                </c:pt>
                <c:pt idx="43">
                  <c:v>9300</c:v>
                </c:pt>
                <c:pt idx="44">
                  <c:v>9400</c:v>
                </c:pt>
                <c:pt idx="45">
                  <c:v>9500</c:v>
                </c:pt>
                <c:pt idx="46">
                  <c:v>9600</c:v>
                </c:pt>
                <c:pt idx="47">
                  <c:v>9700</c:v>
                </c:pt>
                <c:pt idx="48">
                  <c:v>9800</c:v>
                </c:pt>
                <c:pt idx="49">
                  <c:v>9900</c:v>
                </c:pt>
                <c:pt idx="50">
                  <c:v>10000</c:v>
                </c:pt>
                <c:pt idx="51">
                  <c:v>10100</c:v>
                </c:pt>
                <c:pt idx="52">
                  <c:v>10200</c:v>
                </c:pt>
                <c:pt idx="53">
                  <c:v>10300</c:v>
                </c:pt>
                <c:pt idx="54">
                  <c:v>10400</c:v>
                </c:pt>
                <c:pt idx="55">
                  <c:v>10500</c:v>
                </c:pt>
                <c:pt idx="56">
                  <c:v>10600</c:v>
                </c:pt>
                <c:pt idx="57">
                  <c:v>10700</c:v>
                </c:pt>
                <c:pt idx="58">
                  <c:v>10800</c:v>
                </c:pt>
                <c:pt idx="59">
                  <c:v>10900</c:v>
                </c:pt>
                <c:pt idx="60">
                  <c:v>11000</c:v>
                </c:pt>
                <c:pt idx="61">
                  <c:v>11100</c:v>
                </c:pt>
                <c:pt idx="62">
                  <c:v>11200</c:v>
                </c:pt>
                <c:pt idx="63">
                  <c:v>11300</c:v>
                </c:pt>
                <c:pt idx="64">
                  <c:v>11400</c:v>
                </c:pt>
                <c:pt idx="65">
                  <c:v>11500</c:v>
                </c:pt>
                <c:pt idx="66">
                  <c:v>11600</c:v>
                </c:pt>
                <c:pt idx="67">
                  <c:v>11700</c:v>
                </c:pt>
                <c:pt idx="68">
                  <c:v>11800</c:v>
                </c:pt>
                <c:pt idx="69">
                  <c:v>11900</c:v>
                </c:pt>
                <c:pt idx="70">
                  <c:v>12000</c:v>
                </c:pt>
                <c:pt idx="71">
                  <c:v>More</c:v>
                </c:pt>
              </c:strCache>
            </c:strRef>
          </c:cat>
          <c:val>
            <c:numRef>
              <c:f>'[85_^1_Q.xlsx]Tabelle4'!$C$2:$C$73</c:f>
              <c:numCache>
                <c:formatCode>0.00%</c:formatCode>
                <c:ptCount val="72"/>
                <c:pt idx="0">
                  <c:v>0</c:v>
                </c:pt>
                <c:pt idx="1">
                  <c:v>0</c:v>
                </c:pt>
                <c:pt idx="2">
                  <c:v>2.6281208935611039E-3</c:v>
                </c:pt>
                <c:pt idx="3">
                  <c:v>5.2562417871222077E-3</c:v>
                </c:pt>
                <c:pt idx="4">
                  <c:v>7.8843626806833107E-3</c:v>
                </c:pt>
                <c:pt idx="5">
                  <c:v>1.5768725361366621E-2</c:v>
                </c:pt>
                <c:pt idx="6">
                  <c:v>1.8396846254927726E-2</c:v>
                </c:pt>
                <c:pt idx="7">
                  <c:v>2.4967148488830485E-2</c:v>
                </c:pt>
                <c:pt idx="8">
                  <c:v>4.3363994743758211E-2</c:v>
                </c:pt>
                <c:pt idx="9">
                  <c:v>6.7017082785808146E-2</c:v>
                </c:pt>
                <c:pt idx="10">
                  <c:v>8.8042049934296984E-2</c:v>
                </c:pt>
                <c:pt idx="11">
                  <c:v>0.13272010512483573</c:v>
                </c:pt>
                <c:pt idx="12">
                  <c:v>0.18922470433639949</c:v>
                </c:pt>
                <c:pt idx="13">
                  <c:v>0.23653088042049936</c:v>
                </c:pt>
                <c:pt idx="14">
                  <c:v>0.2812089356110381</c:v>
                </c:pt>
                <c:pt idx="15">
                  <c:v>0.32194480946123522</c:v>
                </c:pt>
                <c:pt idx="16">
                  <c:v>0.3823915900131406</c:v>
                </c:pt>
                <c:pt idx="17">
                  <c:v>0.42181340341655715</c:v>
                </c:pt>
                <c:pt idx="18">
                  <c:v>0.47043363994743759</c:v>
                </c:pt>
                <c:pt idx="19">
                  <c:v>0.52562417871222078</c:v>
                </c:pt>
                <c:pt idx="20">
                  <c:v>0.56767411300919846</c:v>
                </c:pt>
                <c:pt idx="21">
                  <c:v>0.60183968462549275</c:v>
                </c:pt>
                <c:pt idx="22">
                  <c:v>0.65045992115637319</c:v>
                </c:pt>
                <c:pt idx="23">
                  <c:v>0.70433639947437587</c:v>
                </c:pt>
                <c:pt idx="24">
                  <c:v>0.73324572930354792</c:v>
                </c:pt>
                <c:pt idx="25">
                  <c:v>0.77135348226018396</c:v>
                </c:pt>
                <c:pt idx="26">
                  <c:v>0.80946123521682001</c:v>
                </c:pt>
                <c:pt idx="27">
                  <c:v>0.85282522996057819</c:v>
                </c:pt>
                <c:pt idx="28">
                  <c:v>0.87122207621550596</c:v>
                </c:pt>
                <c:pt idx="29">
                  <c:v>0.88567674113009198</c:v>
                </c:pt>
                <c:pt idx="30">
                  <c:v>0.89618922470433637</c:v>
                </c:pt>
                <c:pt idx="31">
                  <c:v>0.91590013140604465</c:v>
                </c:pt>
                <c:pt idx="32">
                  <c:v>0.9211563731931669</c:v>
                </c:pt>
                <c:pt idx="33">
                  <c:v>0.92641261498028904</c:v>
                </c:pt>
                <c:pt idx="34">
                  <c:v>0.93166885676741129</c:v>
                </c:pt>
                <c:pt idx="35">
                  <c:v>0.93823915900131405</c:v>
                </c:pt>
                <c:pt idx="36">
                  <c:v>0.95006570302233906</c:v>
                </c:pt>
                <c:pt idx="37">
                  <c:v>0.95400788436268069</c:v>
                </c:pt>
                <c:pt idx="38">
                  <c:v>0.9553219448094612</c:v>
                </c:pt>
                <c:pt idx="39">
                  <c:v>0.95663600525624182</c:v>
                </c:pt>
                <c:pt idx="40">
                  <c:v>0.95663600525624182</c:v>
                </c:pt>
                <c:pt idx="41">
                  <c:v>0.95663600525624182</c:v>
                </c:pt>
                <c:pt idx="42">
                  <c:v>0.95795006570302232</c:v>
                </c:pt>
                <c:pt idx="43">
                  <c:v>0.95926412614980294</c:v>
                </c:pt>
                <c:pt idx="44">
                  <c:v>0.95926412614980294</c:v>
                </c:pt>
                <c:pt idx="45">
                  <c:v>0.96057818659658345</c:v>
                </c:pt>
                <c:pt idx="46">
                  <c:v>0.96189224704336396</c:v>
                </c:pt>
                <c:pt idx="47">
                  <c:v>0.96320630749014458</c:v>
                </c:pt>
                <c:pt idx="48">
                  <c:v>0.96452036793692508</c:v>
                </c:pt>
                <c:pt idx="49">
                  <c:v>0.9658344283837057</c:v>
                </c:pt>
                <c:pt idx="50">
                  <c:v>0.96977660972404733</c:v>
                </c:pt>
                <c:pt idx="51">
                  <c:v>0.97109067017082784</c:v>
                </c:pt>
                <c:pt idx="52">
                  <c:v>0.97371879106438897</c:v>
                </c:pt>
                <c:pt idx="53">
                  <c:v>0.97897503285151122</c:v>
                </c:pt>
                <c:pt idx="54">
                  <c:v>0.98028909329829172</c:v>
                </c:pt>
                <c:pt idx="55">
                  <c:v>0.98160315374507223</c:v>
                </c:pt>
                <c:pt idx="56">
                  <c:v>0.98423127463863336</c:v>
                </c:pt>
                <c:pt idx="57">
                  <c:v>0.98817345597897499</c:v>
                </c:pt>
                <c:pt idx="58">
                  <c:v>0.98817345597897499</c:v>
                </c:pt>
                <c:pt idx="59">
                  <c:v>0.98948751642575561</c:v>
                </c:pt>
                <c:pt idx="60">
                  <c:v>0.99080157687253612</c:v>
                </c:pt>
                <c:pt idx="61">
                  <c:v>0.99080157687253612</c:v>
                </c:pt>
                <c:pt idx="62">
                  <c:v>0.99211563731931673</c:v>
                </c:pt>
                <c:pt idx="63">
                  <c:v>0.99211563731931673</c:v>
                </c:pt>
                <c:pt idx="64">
                  <c:v>0.99605781865965837</c:v>
                </c:pt>
                <c:pt idx="65">
                  <c:v>0.99868593955321949</c:v>
                </c:pt>
                <c:pt idx="66">
                  <c:v>1</c:v>
                </c:pt>
                <c:pt idx="67">
                  <c:v>1</c:v>
                </c:pt>
                <c:pt idx="68">
                  <c:v>1</c:v>
                </c:pt>
                <c:pt idx="69">
                  <c:v>1</c:v>
                </c:pt>
                <c:pt idx="70">
                  <c:v>1</c:v>
                </c:pt>
                <c:pt idx="71">
                  <c:v>1</c:v>
                </c:pt>
              </c:numCache>
            </c:numRef>
          </c:val>
          <c:smooth val="0"/>
          <c:extLst>
            <c:ext xmlns:c16="http://schemas.microsoft.com/office/drawing/2014/chart" uri="{C3380CC4-5D6E-409C-BE32-E72D297353CC}">
              <c16:uniqueId val="{00000001-167A-4091-A3CB-EA56BFBACE90}"/>
            </c:ext>
          </c:extLst>
        </c:ser>
        <c:dLbls>
          <c:showLegendKey val="0"/>
          <c:showVal val="0"/>
          <c:showCatName val="0"/>
          <c:showSerName val="0"/>
          <c:showPercent val="0"/>
          <c:showBubbleSize val="0"/>
        </c:dLbls>
        <c:marker val="1"/>
        <c:smooth val="0"/>
        <c:axId val="52252671"/>
        <c:axId val="2144812944"/>
      </c:lineChart>
      <c:catAx>
        <c:axId val="1819985568"/>
        <c:scaling>
          <c:orientation val="minMax"/>
        </c:scaling>
        <c:delete val="0"/>
        <c:axPos val="b"/>
        <c:majorGridlines/>
        <c:title>
          <c:tx>
            <c:rich>
              <a:bodyPr/>
              <a:lstStyle/>
              <a:p>
                <a:pPr>
                  <a:defRPr/>
                </a:pPr>
                <a:r>
                  <a:rPr lang="de-DE"/>
                  <a:t>Qd, TW-Klasse</a:t>
                </a:r>
              </a:p>
            </c:rich>
          </c:tx>
          <c:overlay val="0"/>
        </c:title>
        <c:numFmt formatCode="General" sourceLinked="1"/>
        <c:majorTickMark val="out"/>
        <c:minorTickMark val="none"/>
        <c:tickLblPos val="nextTo"/>
        <c:crossAx val="625333343"/>
        <c:crosses val="autoZero"/>
        <c:auto val="1"/>
        <c:lblAlgn val="ctr"/>
        <c:lblOffset val="100"/>
        <c:noMultiLvlLbl val="0"/>
      </c:catAx>
      <c:valAx>
        <c:axId val="625333343"/>
        <c:scaling>
          <c:orientation val="minMax"/>
        </c:scaling>
        <c:delete val="0"/>
        <c:axPos val="l"/>
        <c:majorGridlines/>
        <c:title>
          <c:tx>
            <c:rich>
              <a:bodyPr/>
              <a:lstStyle/>
              <a:p>
                <a:pPr>
                  <a:defRPr/>
                </a:pPr>
                <a:r>
                  <a:rPr lang="de-DE"/>
                  <a:t>Frequency</a:t>
                </a:r>
              </a:p>
            </c:rich>
          </c:tx>
          <c:overlay val="0"/>
        </c:title>
        <c:numFmt formatCode="General" sourceLinked="1"/>
        <c:majorTickMark val="out"/>
        <c:minorTickMark val="none"/>
        <c:tickLblPos val="nextTo"/>
        <c:crossAx val="1819985568"/>
        <c:crosses val="autoZero"/>
        <c:crossBetween val="between"/>
      </c:valAx>
      <c:valAx>
        <c:axId val="2144812944"/>
        <c:scaling>
          <c:orientation val="minMax"/>
          <c:max val="1"/>
        </c:scaling>
        <c:delete val="0"/>
        <c:axPos val="r"/>
        <c:numFmt formatCode="0.00%" sourceLinked="1"/>
        <c:majorTickMark val="out"/>
        <c:minorTickMark val="none"/>
        <c:tickLblPos val="nextTo"/>
        <c:crossAx val="52252671"/>
        <c:crosses val="max"/>
        <c:crossBetween val="between"/>
        <c:majorUnit val="0.05"/>
      </c:valAx>
      <c:catAx>
        <c:axId val="52252671"/>
        <c:scaling>
          <c:orientation val="minMax"/>
        </c:scaling>
        <c:delete val="1"/>
        <c:axPos val="b"/>
        <c:numFmt formatCode="General" sourceLinked="1"/>
        <c:majorTickMark val="out"/>
        <c:minorTickMark val="none"/>
        <c:tickLblPos val="nextTo"/>
        <c:crossAx val="2144812944"/>
        <c:crosses val="autoZero"/>
        <c:auto val="1"/>
        <c:lblAlgn val="ctr"/>
        <c:lblOffset val="100"/>
        <c:noMultiLvlLbl val="0"/>
      </c:catAx>
    </c:plotArea>
    <c:legend>
      <c:legendPos val="r"/>
      <c:layout>
        <c:manualLayout>
          <c:xMode val="edge"/>
          <c:yMode val="edge"/>
          <c:x val="0.56286039027730228"/>
          <c:y val="0.41939297766350636"/>
          <c:w val="0.14844395754878467"/>
          <c:h val="9.2259762172585566E-2"/>
        </c:manualLayout>
      </c:layout>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de-DE"/>
              <a:t>Histogram, Trockenwetter</a:t>
            </a:r>
            <a:r>
              <a:rPr lang="de-DE" baseline="0"/>
              <a:t> Spitzenabfluss in </a:t>
            </a:r>
            <a:r>
              <a:rPr lang="de-DE" sz="1800" b="1" i="0" u="none" strike="noStrike" kern="1200" baseline="0">
                <a:solidFill>
                  <a:schemeClr val="tx1"/>
                </a:solidFill>
              </a:rPr>
              <a:t>m</a:t>
            </a:r>
            <a:r>
              <a:rPr lang="de-DE" sz="1800" b="1" i="0" u="none" strike="noStrike" kern="1200" baseline="30000">
                <a:solidFill>
                  <a:schemeClr val="tx1"/>
                </a:solidFill>
              </a:rPr>
              <a:t>3</a:t>
            </a:r>
            <a:r>
              <a:rPr lang="de-DE" baseline="0"/>
              <a:t>/h</a:t>
            </a:r>
            <a:endParaRPr lang="de-DE"/>
          </a:p>
        </c:rich>
      </c:tx>
      <c:overlay val="0"/>
    </c:title>
    <c:autoTitleDeleted val="0"/>
    <c:plotArea>
      <c:layout>
        <c:manualLayout>
          <c:layoutTarget val="inner"/>
          <c:xMode val="edge"/>
          <c:yMode val="edge"/>
          <c:x val="6.9130042665371677E-2"/>
          <c:y val="8.9136694247964762E-2"/>
          <c:w val="0.83006544336143018"/>
          <c:h val="0.80667890030695311"/>
        </c:manualLayout>
      </c:layout>
      <c:barChart>
        <c:barDir val="col"/>
        <c:grouping val="clustered"/>
        <c:varyColors val="0"/>
        <c:ser>
          <c:idx val="0"/>
          <c:order val="0"/>
          <c:tx>
            <c:v>Frequency</c:v>
          </c:tx>
          <c:invertIfNegative val="0"/>
          <c:cat>
            <c:strRef>
              <c:f>'[85_^1_Q.xlsx]Tabelle5'!$A$2:$A$63</c:f>
              <c:strCache>
                <c:ptCount val="62"/>
                <c:pt idx="0">
                  <c:v>200</c:v>
                </c:pt>
                <c:pt idx="1">
                  <c:v>210</c:v>
                </c:pt>
                <c:pt idx="2">
                  <c:v>220</c:v>
                </c:pt>
                <c:pt idx="3">
                  <c:v>230</c:v>
                </c:pt>
                <c:pt idx="4">
                  <c:v>240</c:v>
                </c:pt>
                <c:pt idx="5">
                  <c:v>250</c:v>
                </c:pt>
                <c:pt idx="6">
                  <c:v>260</c:v>
                </c:pt>
                <c:pt idx="7">
                  <c:v>270</c:v>
                </c:pt>
                <c:pt idx="8">
                  <c:v>280</c:v>
                </c:pt>
                <c:pt idx="9">
                  <c:v>290</c:v>
                </c:pt>
                <c:pt idx="10">
                  <c:v>300</c:v>
                </c:pt>
                <c:pt idx="11">
                  <c:v>310</c:v>
                </c:pt>
                <c:pt idx="12">
                  <c:v>320</c:v>
                </c:pt>
                <c:pt idx="13">
                  <c:v>330</c:v>
                </c:pt>
                <c:pt idx="14">
                  <c:v>340</c:v>
                </c:pt>
                <c:pt idx="15">
                  <c:v>350</c:v>
                </c:pt>
                <c:pt idx="16">
                  <c:v>360</c:v>
                </c:pt>
                <c:pt idx="17">
                  <c:v>370</c:v>
                </c:pt>
                <c:pt idx="18">
                  <c:v>380</c:v>
                </c:pt>
                <c:pt idx="19">
                  <c:v>390</c:v>
                </c:pt>
                <c:pt idx="20">
                  <c:v>400</c:v>
                </c:pt>
                <c:pt idx="21">
                  <c:v>410</c:v>
                </c:pt>
                <c:pt idx="22">
                  <c:v>420</c:v>
                </c:pt>
                <c:pt idx="23">
                  <c:v>430</c:v>
                </c:pt>
                <c:pt idx="24">
                  <c:v>440</c:v>
                </c:pt>
                <c:pt idx="25">
                  <c:v>450</c:v>
                </c:pt>
                <c:pt idx="26">
                  <c:v>460</c:v>
                </c:pt>
                <c:pt idx="27">
                  <c:v>470</c:v>
                </c:pt>
                <c:pt idx="28">
                  <c:v>480</c:v>
                </c:pt>
                <c:pt idx="29">
                  <c:v>490</c:v>
                </c:pt>
                <c:pt idx="30">
                  <c:v>500</c:v>
                </c:pt>
                <c:pt idx="31">
                  <c:v>510</c:v>
                </c:pt>
                <c:pt idx="32">
                  <c:v>520</c:v>
                </c:pt>
                <c:pt idx="33">
                  <c:v>530</c:v>
                </c:pt>
                <c:pt idx="34">
                  <c:v>540</c:v>
                </c:pt>
                <c:pt idx="35">
                  <c:v>550</c:v>
                </c:pt>
                <c:pt idx="36">
                  <c:v>560</c:v>
                </c:pt>
                <c:pt idx="37">
                  <c:v>570</c:v>
                </c:pt>
                <c:pt idx="38">
                  <c:v>580</c:v>
                </c:pt>
                <c:pt idx="39">
                  <c:v>590</c:v>
                </c:pt>
                <c:pt idx="40">
                  <c:v>600</c:v>
                </c:pt>
                <c:pt idx="41">
                  <c:v>610</c:v>
                </c:pt>
                <c:pt idx="42">
                  <c:v>620</c:v>
                </c:pt>
                <c:pt idx="43">
                  <c:v>630</c:v>
                </c:pt>
                <c:pt idx="44">
                  <c:v>640</c:v>
                </c:pt>
                <c:pt idx="45">
                  <c:v>650</c:v>
                </c:pt>
                <c:pt idx="46">
                  <c:v>660</c:v>
                </c:pt>
                <c:pt idx="47">
                  <c:v>670</c:v>
                </c:pt>
                <c:pt idx="48">
                  <c:v>680</c:v>
                </c:pt>
                <c:pt idx="49">
                  <c:v>690</c:v>
                </c:pt>
                <c:pt idx="50">
                  <c:v>700</c:v>
                </c:pt>
                <c:pt idx="51">
                  <c:v>710</c:v>
                </c:pt>
                <c:pt idx="52">
                  <c:v>720</c:v>
                </c:pt>
                <c:pt idx="53">
                  <c:v>730</c:v>
                </c:pt>
                <c:pt idx="54">
                  <c:v>740</c:v>
                </c:pt>
                <c:pt idx="55">
                  <c:v>750</c:v>
                </c:pt>
                <c:pt idx="56">
                  <c:v>760</c:v>
                </c:pt>
                <c:pt idx="57">
                  <c:v>770</c:v>
                </c:pt>
                <c:pt idx="58">
                  <c:v>780</c:v>
                </c:pt>
                <c:pt idx="59">
                  <c:v>790</c:v>
                </c:pt>
                <c:pt idx="60">
                  <c:v>800</c:v>
                </c:pt>
                <c:pt idx="61">
                  <c:v>More</c:v>
                </c:pt>
              </c:strCache>
            </c:strRef>
          </c:cat>
          <c:val>
            <c:numRef>
              <c:f>'[85_^1_Q.xlsx]Tabelle5'!$B$2:$B$63</c:f>
              <c:numCache>
                <c:formatCode>General</c:formatCode>
                <c:ptCount val="62"/>
                <c:pt idx="0">
                  <c:v>0</c:v>
                </c:pt>
                <c:pt idx="1">
                  <c:v>0</c:v>
                </c:pt>
                <c:pt idx="2">
                  <c:v>0</c:v>
                </c:pt>
                <c:pt idx="3">
                  <c:v>0</c:v>
                </c:pt>
                <c:pt idx="4">
                  <c:v>0</c:v>
                </c:pt>
                <c:pt idx="5">
                  <c:v>1</c:v>
                </c:pt>
                <c:pt idx="6">
                  <c:v>3</c:v>
                </c:pt>
                <c:pt idx="7">
                  <c:v>9</c:v>
                </c:pt>
                <c:pt idx="8">
                  <c:v>13</c:v>
                </c:pt>
                <c:pt idx="9">
                  <c:v>24</c:v>
                </c:pt>
                <c:pt idx="10">
                  <c:v>28</c:v>
                </c:pt>
                <c:pt idx="11">
                  <c:v>22</c:v>
                </c:pt>
                <c:pt idx="12">
                  <c:v>33</c:v>
                </c:pt>
                <c:pt idx="13">
                  <c:v>36</c:v>
                </c:pt>
                <c:pt idx="14">
                  <c:v>34</c:v>
                </c:pt>
                <c:pt idx="15">
                  <c:v>35</c:v>
                </c:pt>
                <c:pt idx="16">
                  <c:v>19</c:v>
                </c:pt>
                <c:pt idx="17">
                  <c:v>37</c:v>
                </c:pt>
                <c:pt idx="18">
                  <c:v>40</c:v>
                </c:pt>
                <c:pt idx="19">
                  <c:v>38</c:v>
                </c:pt>
                <c:pt idx="20">
                  <c:v>39</c:v>
                </c:pt>
                <c:pt idx="21">
                  <c:v>28</c:v>
                </c:pt>
                <c:pt idx="22">
                  <c:v>33</c:v>
                </c:pt>
                <c:pt idx="23">
                  <c:v>31</c:v>
                </c:pt>
                <c:pt idx="24">
                  <c:v>26</c:v>
                </c:pt>
                <c:pt idx="25">
                  <c:v>22</c:v>
                </c:pt>
                <c:pt idx="26">
                  <c:v>28</c:v>
                </c:pt>
                <c:pt idx="27">
                  <c:v>23</c:v>
                </c:pt>
                <c:pt idx="28">
                  <c:v>14</c:v>
                </c:pt>
                <c:pt idx="29">
                  <c:v>17</c:v>
                </c:pt>
                <c:pt idx="30">
                  <c:v>14</c:v>
                </c:pt>
                <c:pt idx="31">
                  <c:v>25</c:v>
                </c:pt>
                <c:pt idx="32">
                  <c:v>12</c:v>
                </c:pt>
                <c:pt idx="33">
                  <c:v>12</c:v>
                </c:pt>
                <c:pt idx="34">
                  <c:v>9</c:v>
                </c:pt>
                <c:pt idx="35">
                  <c:v>11</c:v>
                </c:pt>
                <c:pt idx="36">
                  <c:v>9</c:v>
                </c:pt>
                <c:pt idx="37">
                  <c:v>6</c:v>
                </c:pt>
                <c:pt idx="38">
                  <c:v>6</c:v>
                </c:pt>
                <c:pt idx="39">
                  <c:v>3</c:v>
                </c:pt>
                <c:pt idx="40">
                  <c:v>3</c:v>
                </c:pt>
                <c:pt idx="41">
                  <c:v>2</c:v>
                </c:pt>
                <c:pt idx="42">
                  <c:v>4</c:v>
                </c:pt>
                <c:pt idx="43">
                  <c:v>4</c:v>
                </c:pt>
                <c:pt idx="44">
                  <c:v>1</c:v>
                </c:pt>
                <c:pt idx="45">
                  <c:v>0</c:v>
                </c:pt>
                <c:pt idx="46">
                  <c:v>2</c:v>
                </c:pt>
                <c:pt idx="47">
                  <c:v>1</c:v>
                </c:pt>
                <c:pt idx="48">
                  <c:v>0</c:v>
                </c:pt>
                <c:pt idx="49">
                  <c:v>1</c:v>
                </c:pt>
                <c:pt idx="50">
                  <c:v>3</c:v>
                </c:pt>
                <c:pt idx="51">
                  <c:v>0</c:v>
                </c:pt>
                <c:pt idx="52">
                  <c:v>0</c:v>
                </c:pt>
                <c:pt idx="53">
                  <c:v>0</c:v>
                </c:pt>
                <c:pt idx="54">
                  <c:v>0</c:v>
                </c:pt>
                <c:pt idx="55">
                  <c:v>0</c:v>
                </c:pt>
                <c:pt idx="56">
                  <c:v>0</c:v>
                </c:pt>
                <c:pt idx="57">
                  <c:v>0</c:v>
                </c:pt>
                <c:pt idx="58">
                  <c:v>0</c:v>
                </c:pt>
                <c:pt idx="59">
                  <c:v>0</c:v>
                </c:pt>
                <c:pt idx="60">
                  <c:v>0</c:v>
                </c:pt>
                <c:pt idx="61">
                  <c:v>0</c:v>
                </c:pt>
              </c:numCache>
            </c:numRef>
          </c:val>
          <c:extLst>
            <c:ext xmlns:c16="http://schemas.microsoft.com/office/drawing/2014/chart" uri="{C3380CC4-5D6E-409C-BE32-E72D297353CC}">
              <c16:uniqueId val="{00000000-3A27-4681-ABBD-76197E54E98E}"/>
            </c:ext>
          </c:extLst>
        </c:ser>
        <c:dLbls>
          <c:showLegendKey val="0"/>
          <c:showVal val="0"/>
          <c:showCatName val="0"/>
          <c:showSerName val="0"/>
          <c:showPercent val="0"/>
          <c:showBubbleSize val="0"/>
        </c:dLbls>
        <c:gapWidth val="150"/>
        <c:axId val="1856231648"/>
        <c:axId val="234849583"/>
      </c:barChart>
      <c:lineChart>
        <c:grouping val="standard"/>
        <c:varyColors val="0"/>
        <c:ser>
          <c:idx val="1"/>
          <c:order val="1"/>
          <c:tx>
            <c:v>Cumulative %</c:v>
          </c:tx>
          <c:cat>
            <c:strRef>
              <c:f>'[85_^1_Q.xlsx]Tabelle5'!$A$2:$A$63</c:f>
              <c:strCache>
                <c:ptCount val="62"/>
                <c:pt idx="0">
                  <c:v>200</c:v>
                </c:pt>
                <c:pt idx="1">
                  <c:v>210</c:v>
                </c:pt>
                <c:pt idx="2">
                  <c:v>220</c:v>
                </c:pt>
                <c:pt idx="3">
                  <c:v>230</c:v>
                </c:pt>
                <c:pt idx="4">
                  <c:v>240</c:v>
                </c:pt>
                <c:pt idx="5">
                  <c:v>250</c:v>
                </c:pt>
                <c:pt idx="6">
                  <c:v>260</c:v>
                </c:pt>
                <c:pt idx="7">
                  <c:v>270</c:v>
                </c:pt>
                <c:pt idx="8">
                  <c:v>280</c:v>
                </c:pt>
                <c:pt idx="9">
                  <c:v>290</c:v>
                </c:pt>
                <c:pt idx="10">
                  <c:v>300</c:v>
                </c:pt>
                <c:pt idx="11">
                  <c:v>310</c:v>
                </c:pt>
                <c:pt idx="12">
                  <c:v>320</c:v>
                </c:pt>
                <c:pt idx="13">
                  <c:v>330</c:v>
                </c:pt>
                <c:pt idx="14">
                  <c:v>340</c:v>
                </c:pt>
                <c:pt idx="15">
                  <c:v>350</c:v>
                </c:pt>
                <c:pt idx="16">
                  <c:v>360</c:v>
                </c:pt>
                <c:pt idx="17">
                  <c:v>370</c:v>
                </c:pt>
                <c:pt idx="18">
                  <c:v>380</c:v>
                </c:pt>
                <c:pt idx="19">
                  <c:v>390</c:v>
                </c:pt>
                <c:pt idx="20">
                  <c:v>400</c:v>
                </c:pt>
                <c:pt idx="21">
                  <c:v>410</c:v>
                </c:pt>
                <c:pt idx="22">
                  <c:v>420</c:v>
                </c:pt>
                <c:pt idx="23">
                  <c:v>430</c:v>
                </c:pt>
                <c:pt idx="24">
                  <c:v>440</c:v>
                </c:pt>
                <c:pt idx="25">
                  <c:v>450</c:v>
                </c:pt>
                <c:pt idx="26">
                  <c:v>460</c:v>
                </c:pt>
                <c:pt idx="27">
                  <c:v>470</c:v>
                </c:pt>
                <c:pt idx="28">
                  <c:v>480</c:v>
                </c:pt>
                <c:pt idx="29">
                  <c:v>490</c:v>
                </c:pt>
                <c:pt idx="30">
                  <c:v>500</c:v>
                </c:pt>
                <c:pt idx="31">
                  <c:v>510</c:v>
                </c:pt>
                <c:pt idx="32">
                  <c:v>520</c:v>
                </c:pt>
                <c:pt idx="33">
                  <c:v>530</c:v>
                </c:pt>
                <c:pt idx="34">
                  <c:v>540</c:v>
                </c:pt>
                <c:pt idx="35">
                  <c:v>550</c:v>
                </c:pt>
                <c:pt idx="36">
                  <c:v>560</c:v>
                </c:pt>
                <c:pt idx="37">
                  <c:v>570</c:v>
                </c:pt>
                <c:pt idx="38">
                  <c:v>580</c:v>
                </c:pt>
                <c:pt idx="39">
                  <c:v>590</c:v>
                </c:pt>
                <c:pt idx="40">
                  <c:v>600</c:v>
                </c:pt>
                <c:pt idx="41">
                  <c:v>610</c:v>
                </c:pt>
                <c:pt idx="42">
                  <c:v>620</c:v>
                </c:pt>
                <c:pt idx="43">
                  <c:v>630</c:v>
                </c:pt>
                <c:pt idx="44">
                  <c:v>640</c:v>
                </c:pt>
                <c:pt idx="45">
                  <c:v>650</c:v>
                </c:pt>
                <c:pt idx="46">
                  <c:v>660</c:v>
                </c:pt>
                <c:pt idx="47">
                  <c:v>670</c:v>
                </c:pt>
                <c:pt idx="48">
                  <c:v>680</c:v>
                </c:pt>
                <c:pt idx="49">
                  <c:v>690</c:v>
                </c:pt>
                <c:pt idx="50">
                  <c:v>700</c:v>
                </c:pt>
                <c:pt idx="51">
                  <c:v>710</c:v>
                </c:pt>
                <c:pt idx="52">
                  <c:v>720</c:v>
                </c:pt>
                <c:pt idx="53">
                  <c:v>730</c:v>
                </c:pt>
                <c:pt idx="54">
                  <c:v>740</c:v>
                </c:pt>
                <c:pt idx="55">
                  <c:v>750</c:v>
                </c:pt>
                <c:pt idx="56">
                  <c:v>760</c:v>
                </c:pt>
                <c:pt idx="57">
                  <c:v>770</c:v>
                </c:pt>
                <c:pt idx="58">
                  <c:v>780</c:v>
                </c:pt>
                <c:pt idx="59">
                  <c:v>790</c:v>
                </c:pt>
                <c:pt idx="60">
                  <c:v>800</c:v>
                </c:pt>
                <c:pt idx="61">
                  <c:v>More</c:v>
                </c:pt>
              </c:strCache>
            </c:strRef>
          </c:cat>
          <c:val>
            <c:numRef>
              <c:f>'[85_^1_Q.xlsx]Tabelle5'!$C$2:$C$63</c:f>
              <c:numCache>
                <c:formatCode>0.00%</c:formatCode>
                <c:ptCount val="62"/>
                <c:pt idx="0">
                  <c:v>0</c:v>
                </c:pt>
                <c:pt idx="1">
                  <c:v>0</c:v>
                </c:pt>
                <c:pt idx="2">
                  <c:v>0</c:v>
                </c:pt>
                <c:pt idx="3">
                  <c:v>0</c:v>
                </c:pt>
                <c:pt idx="4">
                  <c:v>0</c:v>
                </c:pt>
                <c:pt idx="5">
                  <c:v>1.3140604467805519E-3</c:v>
                </c:pt>
                <c:pt idx="6">
                  <c:v>5.2562417871222077E-3</c:v>
                </c:pt>
                <c:pt idx="7">
                  <c:v>1.7082785808147174E-2</c:v>
                </c:pt>
                <c:pt idx="8">
                  <c:v>3.4165571616294348E-2</c:v>
                </c:pt>
                <c:pt idx="9">
                  <c:v>6.5703022339027597E-2</c:v>
                </c:pt>
                <c:pt idx="10">
                  <c:v>0.10249671484888305</c:v>
                </c:pt>
                <c:pt idx="11">
                  <c:v>0.13140604467805519</c:v>
                </c:pt>
                <c:pt idx="12">
                  <c:v>0.17477003942181341</c:v>
                </c:pt>
                <c:pt idx="13">
                  <c:v>0.22207621550591328</c:v>
                </c:pt>
                <c:pt idx="14">
                  <c:v>0.26675427069645202</c:v>
                </c:pt>
                <c:pt idx="15">
                  <c:v>0.31274638633377133</c:v>
                </c:pt>
                <c:pt idx="16">
                  <c:v>0.33771353482260186</c:v>
                </c:pt>
                <c:pt idx="17">
                  <c:v>0.38633377135348224</c:v>
                </c:pt>
                <c:pt idx="18">
                  <c:v>0.43889618922470436</c:v>
                </c:pt>
                <c:pt idx="19">
                  <c:v>0.4888304862023653</c:v>
                </c:pt>
                <c:pt idx="20">
                  <c:v>0.5400788436268068</c:v>
                </c:pt>
                <c:pt idx="21">
                  <c:v>0.57687253613666234</c:v>
                </c:pt>
                <c:pt idx="22">
                  <c:v>0.62023653088042052</c:v>
                </c:pt>
                <c:pt idx="23">
                  <c:v>0.66097240473061758</c:v>
                </c:pt>
                <c:pt idx="24">
                  <c:v>0.69513797634691199</c:v>
                </c:pt>
                <c:pt idx="25">
                  <c:v>0.72404730617608415</c:v>
                </c:pt>
                <c:pt idx="26">
                  <c:v>0.76084099868593957</c:v>
                </c:pt>
                <c:pt idx="27">
                  <c:v>0.79106438896189224</c:v>
                </c:pt>
                <c:pt idx="28">
                  <c:v>0.80946123521682001</c:v>
                </c:pt>
                <c:pt idx="29">
                  <c:v>0.83180026281208941</c:v>
                </c:pt>
                <c:pt idx="30">
                  <c:v>0.85019710906701706</c:v>
                </c:pt>
                <c:pt idx="31">
                  <c:v>0.88304862023653086</c:v>
                </c:pt>
                <c:pt idx="32">
                  <c:v>0.8988173455978975</c:v>
                </c:pt>
                <c:pt idx="33">
                  <c:v>0.91458607095926414</c:v>
                </c:pt>
                <c:pt idx="34">
                  <c:v>0.92641261498028904</c:v>
                </c:pt>
                <c:pt idx="35">
                  <c:v>0.94086727989487517</c:v>
                </c:pt>
                <c:pt idx="36">
                  <c:v>0.95269382391590018</c:v>
                </c:pt>
                <c:pt idx="37">
                  <c:v>0.96057818659658345</c:v>
                </c:pt>
                <c:pt idx="38">
                  <c:v>0.96846254927726672</c:v>
                </c:pt>
                <c:pt idx="39">
                  <c:v>0.97240473061760846</c:v>
                </c:pt>
                <c:pt idx="40">
                  <c:v>0.97634691195795009</c:v>
                </c:pt>
                <c:pt idx="41">
                  <c:v>0.97897503285151122</c:v>
                </c:pt>
                <c:pt idx="42">
                  <c:v>0.98423127463863336</c:v>
                </c:pt>
                <c:pt idx="43">
                  <c:v>0.98948751642575561</c:v>
                </c:pt>
                <c:pt idx="44">
                  <c:v>0.99080157687253612</c:v>
                </c:pt>
                <c:pt idx="45">
                  <c:v>0.99080157687253612</c:v>
                </c:pt>
                <c:pt idx="46">
                  <c:v>0.99342969776609724</c:v>
                </c:pt>
                <c:pt idx="47">
                  <c:v>0.99474375821287775</c:v>
                </c:pt>
                <c:pt idx="48">
                  <c:v>0.99474375821287775</c:v>
                </c:pt>
                <c:pt idx="49">
                  <c:v>0.99605781865965837</c:v>
                </c:pt>
                <c:pt idx="50">
                  <c:v>1</c:v>
                </c:pt>
                <c:pt idx="51">
                  <c:v>1</c:v>
                </c:pt>
                <c:pt idx="52">
                  <c:v>1</c:v>
                </c:pt>
                <c:pt idx="53">
                  <c:v>1</c:v>
                </c:pt>
                <c:pt idx="54">
                  <c:v>1</c:v>
                </c:pt>
                <c:pt idx="55">
                  <c:v>1</c:v>
                </c:pt>
                <c:pt idx="56">
                  <c:v>1</c:v>
                </c:pt>
                <c:pt idx="57">
                  <c:v>1</c:v>
                </c:pt>
                <c:pt idx="58">
                  <c:v>1</c:v>
                </c:pt>
                <c:pt idx="59">
                  <c:v>1</c:v>
                </c:pt>
                <c:pt idx="60">
                  <c:v>1</c:v>
                </c:pt>
                <c:pt idx="61">
                  <c:v>1</c:v>
                </c:pt>
              </c:numCache>
            </c:numRef>
          </c:val>
          <c:smooth val="0"/>
          <c:extLst>
            <c:ext xmlns:c16="http://schemas.microsoft.com/office/drawing/2014/chart" uri="{C3380CC4-5D6E-409C-BE32-E72D297353CC}">
              <c16:uniqueId val="{00000001-3A27-4681-ABBD-76197E54E98E}"/>
            </c:ext>
          </c:extLst>
        </c:ser>
        <c:dLbls>
          <c:showLegendKey val="0"/>
          <c:showVal val="0"/>
          <c:showCatName val="0"/>
          <c:showSerName val="0"/>
          <c:showPercent val="0"/>
          <c:showBubbleSize val="0"/>
        </c:dLbls>
        <c:marker val="1"/>
        <c:smooth val="0"/>
        <c:axId val="234958191"/>
        <c:axId val="235085071"/>
      </c:lineChart>
      <c:catAx>
        <c:axId val="1856231648"/>
        <c:scaling>
          <c:orientation val="minMax"/>
        </c:scaling>
        <c:delete val="0"/>
        <c:axPos val="b"/>
        <c:majorGridlines/>
        <c:title>
          <c:tx>
            <c:rich>
              <a:bodyPr/>
              <a:lstStyle/>
              <a:p>
                <a:pPr>
                  <a:defRPr/>
                </a:pPr>
                <a:r>
                  <a:rPr lang="de-DE"/>
                  <a:t>Qx,TW-Klasse</a:t>
                </a:r>
              </a:p>
            </c:rich>
          </c:tx>
          <c:overlay val="0"/>
        </c:title>
        <c:numFmt formatCode="General" sourceLinked="1"/>
        <c:majorTickMark val="out"/>
        <c:minorTickMark val="none"/>
        <c:tickLblPos val="nextTo"/>
        <c:crossAx val="234849583"/>
        <c:crosses val="autoZero"/>
        <c:auto val="1"/>
        <c:lblAlgn val="ctr"/>
        <c:lblOffset val="100"/>
        <c:noMultiLvlLbl val="0"/>
      </c:catAx>
      <c:valAx>
        <c:axId val="234849583"/>
        <c:scaling>
          <c:orientation val="minMax"/>
        </c:scaling>
        <c:delete val="0"/>
        <c:axPos val="l"/>
        <c:majorGridlines/>
        <c:title>
          <c:tx>
            <c:rich>
              <a:bodyPr/>
              <a:lstStyle/>
              <a:p>
                <a:pPr>
                  <a:defRPr/>
                </a:pPr>
                <a:r>
                  <a:rPr lang="de-DE"/>
                  <a:t>Frequency</a:t>
                </a:r>
              </a:p>
            </c:rich>
          </c:tx>
          <c:overlay val="0"/>
        </c:title>
        <c:numFmt formatCode="General" sourceLinked="1"/>
        <c:majorTickMark val="out"/>
        <c:minorTickMark val="none"/>
        <c:tickLblPos val="nextTo"/>
        <c:crossAx val="1856231648"/>
        <c:crosses val="autoZero"/>
        <c:crossBetween val="between"/>
      </c:valAx>
      <c:valAx>
        <c:axId val="235085071"/>
        <c:scaling>
          <c:orientation val="minMax"/>
          <c:max val="1"/>
        </c:scaling>
        <c:delete val="0"/>
        <c:axPos val="r"/>
        <c:numFmt formatCode="0.00%" sourceLinked="1"/>
        <c:majorTickMark val="out"/>
        <c:minorTickMark val="none"/>
        <c:tickLblPos val="nextTo"/>
        <c:crossAx val="234958191"/>
        <c:crosses val="max"/>
        <c:crossBetween val="between"/>
        <c:majorUnit val="0.05"/>
      </c:valAx>
      <c:catAx>
        <c:axId val="234958191"/>
        <c:scaling>
          <c:orientation val="minMax"/>
        </c:scaling>
        <c:delete val="1"/>
        <c:axPos val="b"/>
        <c:numFmt formatCode="General" sourceLinked="1"/>
        <c:majorTickMark val="out"/>
        <c:minorTickMark val="none"/>
        <c:tickLblPos val="nextTo"/>
        <c:crossAx val="235085071"/>
        <c:crosses val="autoZero"/>
        <c:auto val="1"/>
        <c:lblAlgn val="ctr"/>
        <c:lblOffset val="100"/>
        <c:noMultiLvlLbl val="0"/>
      </c:catAx>
    </c:plotArea>
    <c:legend>
      <c:legendPos val="r"/>
      <c:layout>
        <c:manualLayout>
          <c:xMode val="edge"/>
          <c:yMode val="edge"/>
          <c:x val="0.62796582145293511"/>
          <c:y val="0.4076314560256239"/>
          <c:w val="0.12533814330477414"/>
          <c:h val="7.6622514346723611E-2"/>
        </c:manualLayout>
      </c:layout>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Tägliche Abwassermenge</a:t>
            </a:r>
            <a:r>
              <a:rPr lang="de-DE" baseline="0">
                <a:solidFill>
                  <a:schemeClr val="tx1"/>
                </a:solidFill>
              </a:rPr>
              <a:t> in m</a:t>
            </a:r>
            <a:r>
              <a:rPr lang="de-DE" baseline="30000">
                <a:solidFill>
                  <a:schemeClr val="tx1"/>
                </a:solidFill>
              </a:rPr>
              <a:t>3</a:t>
            </a:r>
            <a:r>
              <a:rPr lang="de-DE" baseline="0">
                <a:solidFill>
                  <a:schemeClr val="tx1"/>
                </a:solidFill>
              </a:rPr>
              <a:t>/d (alle Tage)</a:t>
            </a:r>
            <a:endParaRPr lang="de-DE">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8.4871229833472187E-2"/>
          <c:y val="8.9915151515151517E-2"/>
          <c:w val="0.87392079403043899"/>
          <c:h val="0.7280887616320687"/>
        </c:manualLayout>
      </c:layout>
      <c:scatterChart>
        <c:scatterStyle val="lineMarker"/>
        <c:varyColors val="0"/>
        <c:ser>
          <c:idx val="1"/>
          <c:order val="0"/>
          <c:tx>
            <c:strRef>
              <c:f>Q_alle!$C$1</c:f>
              <c:strCache>
                <c:ptCount val="1"/>
                <c:pt idx="0">
                  <c:v>Niederschlag</c:v>
                </c:pt>
              </c:strCache>
            </c:strRef>
          </c:tx>
          <c:spPr>
            <a:ln w="19050" cap="rnd">
              <a:noFill/>
              <a:round/>
            </a:ln>
            <a:effectLst/>
          </c:spPr>
          <c:marker>
            <c:symbol val="circle"/>
            <c:size val="5"/>
            <c:spPr>
              <a:solidFill>
                <a:schemeClr val="accent2"/>
              </a:solidFill>
              <a:ln w="9525">
                <a:solidFill>
                  <a:schemeClr val="accent2"/>
                </a:solidFill>
              </a:ln>
              <a:effectLst/>
            </c:spPr>
          </c:marker>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Q_alle!$C$2:$C$1340</c:f>
              <c:numCache>
                <c:formatCode>General</c:formatCode>
                <c:ptCount val="1339"/>
              </c:numCache>
            </c:numRef>
          </c:yVal>
          <c:smooth val="0"/>
          <c:extLst>
            <c:ext xmlns:c16="http://schemas.microsoft.com/office/drawing/2014/chart" uri="{C3380CC4-5D6E-409C-BE32-E72D297353CC}">
              <c16:uniqueId val="{00000000-5374-436D-90EC-19C244821CBF}"/>
            </c:ext>
          </c:extLst>
        </c:ser>
        <c:ser>
          <c:idx val="3"/>
          <c:order val="1"/>
          <c:tx>
            <c:strRef>
              <c:f>Q_alle!$E$1</c:f>
              <c:strCache>
                <c:ptCount val="1"/>
                <c:pt idx="0">
                  <c:v>Abwasser m3/d</c:v>
                </c:pt>
              </c:strCache>
            </c:strRef>
          </c:tx>
          <c:spPr>
            <a:ln w="19050" cap="rnd">
              <a:noFill/>
              <a:round/>
            </a:ln>
            <a:effectLst/>
          </c:spPr>
          <c:marker>
            <c:symbol val="circle"/>
            <c:size val="5"/>
            <c:spPr>
              <a:solidFill>
                <a:srgbClr val="0D37E3"/>
              </a:solidFill>
              <a:ln w="9525">
                <a:solidFill>
                  <a:srgbClr val="0D37E3"/>
                </a:solidFill>
              </a:ln>
              <a:effectLst/>
            </c:spPr>
          </c:marker>
          <c:trendline>
            <c:spPr>
              <a:ln w="19050" cap="rnd">
                <a:solidFill>
                  <a:srgbClr val="00B050"/>
                </a:solidFill>
                <a:prstDash val="solid"/>
              </a:ln>
              <a:effectLst/>
            </c:spPr>
            <c:trendlineType val="movingAvg"/>
            <c:period val="14"/>
            <c:dispRSqr val="0"/>
            <c:dispEq val="0"/>
          </c:trendline>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Q_alle!$E$2:$E$1340</c:f>
              <c:numCache>
                <c:formatCode>General</c:formatCode>
                <c:ptCount val="1339"/>
                <c:pt idx="0">
                  <c:v>7570</c:v>
                </c:pt>
                <c:pt idx="1">
                  <c:v>9660</c:v>
                </c:pt>
                <c:pt idx="2">
                  <c:v>13410</c:v>
                </c:pt>
                <c:pt idx="3">
                  <c:v>14540</c:v>
                </c:pt>
                <c:pt idx="4">
                  <c:v>11670</c:v>
                </c:pt>
                <c:pt idx="5">
                  <c:v>8110</c:v>
                </c:pt>
                <c:pt idx="6">
                  <c:v>8250</c:v>
                </c:pt>
                <c:pt idx="7">
                  <c:v>8310</c:v>
                </c:pt>
                <c:pt idx="8">
                  <c:v>12010</c:v>
                </c:pt>
                <c:pt idx="9">
                  <c:v>10410</c:v>
                </c:pt>
                <c:pt idx="10">
                  <c:v>12120</c:v>
                </c:pt>
                <c:pt idx="11">
                  <c:v>8690</c:v>
                </c:pt>
                <c:pt idx="12">
                  <c:v>7660</c:v>
                </c:pt>
                <c:pt idx="13">
                  <c:v>7420</c:v>
                </c:pt>
                <c:pt idx="14">
                  <c:v>6990</c:v>
                </c:pt>
                <c:pt idx="15">
                  <c:v>7210</c:v>
                </c:pt>
                <c:pt idx="16">
                  <c:v>8280</c:v>
                </c:pt>
                <c:pt idx="17">
                  <c:v>7960</c:v>
                </c:pt>
                <c:pt idx="18">
                  <c:v>7290</c:v>
                </c:pt>
                <c:pt idx="19">
                  <c:v>7190</c:v>
                </c:pt>
                <c:pt idx="20">
                  <c:v>6800</c:v>
                </c:pt>
                <c:pt idx="21">
                  <c:v>6940</c:v>
                </c:pt>
                <c:pt idx="22">
                  <c:v>7440</c:v>
                </c:pt>
                <c:pt idx="23">
                  <c:v>6980</c:v>
                </c:pt>
                <c:pt idx="24">
                  <c:v>6210</c:v>
                </c:pt>
                <c:pt idx="25">
                  <c:v>7150</c:v>
                </c:pt>
                <c:pt idx="26">
                  <c:v>8750</c:v>
                </c:pt>
                <c:pt idx="27">
                  <c:v>7190</c:v>
                </c:pt>
                <c:pt idx="28">
                  <c:v>8990</c:v>
                </c:pt>
                <c:pt idx="29">
                  <c:v>7550</c:v>
                </c:pt>
                <c:pt idx="30">
                  <c:v>6860</c:v>
                </c:pt>
                <c:pt idx="31">
                  <c:v>6510</c:v>
                </c:pt>
                <c:pt idx="32">
                  <c:v>8020</c:v>
                </c:pt>
                <c:pt idx="33">
                  <c:v>7490</c:v>
                </c:pt>
                <c:pt idx="34">
                  <c:v>6860</c:v>
                </c:pt>
                <c:pt idx="35">
                  <c:v>6810</c:v>
                </c:pt>
                <c:pt idx="36">
                  <c:v>6860</c:v>
                </c:pt>
                <c:pt idx="37">
                  <c:v>6520</c:v>
                </c:pt>
                <c:pt idx="38">
                  <c:v>6490</c:v>
                </c:pt>
                <c:pt idx="39">
                  <c:v>6940</c:v>
                </c:pt>
                <c:pt idx="40">
                  <c:v>7210</c:v>
                </c:pt>
                <c:pt idx="41">
                  <c:v>6330</c:v>
                </c:pt>
                <c:pt idx="42">
                  <c:v>6390</c:v>
                </c:pt>
                <c:pt idx="43">
                  <c:v>6850</c:v>
                </c:pt>
                <c:pt idx="44">
                  <c:v>6160</c:v>
                </c:pt>
                <c:pt idx="45">
                  <c:v>6310</c:v>
                </c:pt>
                <c:pt idx="46">
                  <c:v>7190</c:v>
                </c:pt>
                <c:pt idx="47">
                  <c:v>6690</c:v>
                </c:pt>
                <c:pt idx="48">
                  <c:v>6290</c:v>
                </c:pt>
                <c:pt idx="49">
                  <c:v>6680</c:v>
                </c:pt>
                <c:pt idx="50">
                  <c:v>6590</c:v>
                </c:pt>
                <c:pt idx="51">
                  <c:v>7310</c:v>
                </c:pt>
                <c:pt idx="52">
                  <c:v>5950</c:v>
                </c:pt>
                <c:pt idx="53">
                  <c:v>7850</c:v>
                </c:pt>
                <c:pt idx="54">
                  <c:v>7310</c:v>
                </c:pt>
                <c:pt idx="55">
                  <c:v>6540</c:v>
                </c:pt>
                <c:pt idx="56">
                  <c:v>7030</c:v>
                </c:pt>
                <c:pt idx="57">
                  <c:v>6540</c:v>
                </c:pt>
                <c:pt idx="58">
                  <c:v>6240</c:v>
                </c:pt>
                <c:pt idx="59">
                  <c:v>6490</c:v>
                </c:pt>
                <c:pt idx="60">
                  <c:v>6600</c:v>
                </c:pt>
                <c:pt idx="61">
                  <c:v>6410</c:v>
                </c:pt>
                <c:pt idx="62">
                  <c:v>6740</c:v>
                </c:pt>
                <c:pt idx="63">
                  <c:v>5830</c:v>
                </c:pt>
                <c:pt idx="64">
                  <c:v>5950</c:v>
                </c:pt>
                <c:pt idx="65">
                  <c:v>6590</c:v>
                </c:pt>
                <c:pt idx="66">
                  <c:v>6400</c:v>
                </c:pt>
                <c:pt idx="67">
                  <c:v>6370</c:v>
                </c:pt>
                <c:pt idx="68">
                  <c:v>6240</c:v>
                </c:pt>
                <c:pt idx="69">
                  <c:v>6660</c:v>
                </c:pt>
                <c:pt idx="70">
                  <c:v>5920</c:v>
                </c:pt>
                <c:pt idx="71">
                  <c:v>5880</c:v>
                </c:pt>
                <c:pt idx="72">
                  <c:v>6510</c:v>
                </c:pt>
                <c:pt idx="73">
                  <c:v>6290</c:v>
                </c:pt>
                <c:pt idx="74">
                  <c:v>8720</c:v>
                </c:pt>
                <c:pt idx="75">
                  <c:v>6160</c:v>
                </c:pt>
                <c:pt idx="76">
                  <c:v>6250</c:v>
                </c:pt>
                <c:pt idx="77">
                  <c:v>6520</c:v>
                </c:pt>
                <c:pt idx="78">
                  <c:v>5730</c:v>
                </c:pt>
                <c:pt idx="79">
                  <c:v>6670</c:v>
                </c:pt>
                <c:pt idx="80">
                  <c:v>6440</c:v>
                </c:pt>
                <c:pt idx="81">
                  <c:v>6180</c:v>
                </c:pt>
                <c:pt idx="82">
                  <c:v>6190</c:v>
                </c:pt>
                <c:pt idx="83">
                  <c:v>6500</c:v>
                </c:pt>
                <c:pt idx="84">
                  <c:v>5890</c:v>
                </c:pt>
                <c:pt idx="85">
                  <c:v>6280</c:v>
                </c:pt>
                <c:pt idx="86">
                  <c:v>6350</c:v>
                </c:pt>
                <c:pt idx="87">
                  <c:v>6120</c:v>
                </c:pt>
                <c:pt idx="88">
                  <c:v>5940</c:v>
                </c:pt>
                <c:pt idx="89">
                  <c:v>5420</c:v>
                </c:pt>
                <c:pt idx="90">
                  <c:v>9990</c:v>
                </c:pt>
                <c:pt idx="91">
                  <c:v>8620</c:v>
                </c:pt>
                <c:pt idx="92">
                  <c:v>6610</c:v>
                </c:pt>
                <c:pt idx="93">
                  <c:v>6370</c:v>
                </c:pt>
                <c:pt idx="94">
                  <c:v>12180</c:v>
                </c:pt>
                <c:pt idx="95">
                  <c:v>7510</c:v>
                </c:pt>
                <c:pt idx="96">
                  <c:v>6910</c:v>
                </c:pt>
                <c:pt idx="97">
                  <c:v>9060</c:v>
                </c:pt>
                <c:pt idx="98">
                  <c:v>6590</c:v>
                </c:pt>
                <c:pt idx="99">
                  <c:v>6260</c:v>
                </c:pt>
                <c:pt idx="100">
                  <c:v>6570</c:v>
                </c:pt>
                <c:pt idx="101">
                  <c:v>6270</c:v>
                </c:pt>
                <c:pt idx="102">
                  <c:v>6050</c:v>
                </c:pt>
                <c:pt idx="103">
                  <c:v>6440</c:v>
                </c:pt>
                <c:pt idx="104">
                  <c:v>6680</c:v>
                </c:pt>
                <c:pt idx="105">
                  <c:v>6190</c:v>
                </c:pt>
                <c:pt idx="106">
                  <c:v>5790</c:v>
                </c:pt>
                <c:pt idx="107">
                  <c:v>6270</c:v>
                </c:pt>
                <c:pt idx="108">
                  <c:v>7830</c:v>
                </c:pt>
                <c:pt idx="109">
                  <c:v>6160</c:v>
                </c:pt>
                <c:pt idx="110">
                  <c:v>6210</c:v>
                </c:pt>
                <c:pt idx="111">
                  <c:v>6430</c:v>
                </c:pt>
                <c:pt idx="112">
                  <c:v>5980</c:v>
                </c:pt>
                <c:pt idx="113">
                  <c:v>5860</c:v>
                </c:pt>
                <c:pt idx="114">
                  <c:v>9030</c:v>
                </c:pt>
                <c:pt idx="115">
                  <c:v>8400</c:v>
                </c:pt>
                <c:pt idx="116">
                  <c:v>7420</c:v>
                </c:pt>
                <c:pt idx="117">
                  <c:v>6140</c:v>
                </c:pt>
                <c:pt idx="118">
                  <c:v>7440</c:v>
                </c:pt>
                <c:pt idx="119">
                  <c:v>5800</c:v>
                </c:pt>
                <c:pt idx="120">
                  <c:v>6570</c:v>
                </c:pt>
                <c:pt idx="121">
                  <c:v>6470</c:v>
                </c:pt>
                <c:pt idx="122">
                  <c:v>6720</c:v>
                </c:pt>
                <c:pt idx="123">
                  <c:v>6190</c:v>
                </c:pt>
                <c:pt idx="124">
                  <c:v>9950</c:v>
                </c:pt>
                <c:pt idx="125">
                  <c:v>8320</c:v>
                </c:pt>
                <c:pt idx="126">
                  <c:v>10740</c:v>
                </c:pt>
                <c:pt idx="127">
                  <c:v>6330</c:v>
                </c:pt>
                <c:pt idx="128">
                  <c:v>7290</c:v>
                </c:pt>
                <c:pt idx="129">
                  <c:v>6760</c:v>
                </c:pt>
                <c:pt idx="130">
                  <c:v>6470</c:v>
                </c:pt>
                <c:pt idx="131">
                  <c:v>6600</c:v>
                </c:pt>
                <c:pt idx="132">
                  <c:v>9480</c:v>
                </c:pt>
                <c:pt idx="133">
                  <c:v>6200</c:v>
                </c:pt>
                <c:pt idx="134">
                  <c:v>5960</c:v>
                </c:pt>
                <c:pt idx="135">
                  <c:v>6970</c:v>
                </c:pt>
                <c:pt idx="136">
                  <c:v>7470</c:v>
                </c:pt>
                <c:pt idx="137">
                  <c:v>6370</c:v>
                </c:pt>
                <c:pt idx="138">
                  <c:v>6130</c:v>
                </c:pt>
                <c:pt idx="139">
                  <c:v>6730</c:v>
                </c:pt>
                <c:pt idx="140">
                  <c:v>7070</c:v>
                </c:pt>
                <c:pt idx="141">
                  <c:v>5690</c:v>
                </c:pt>
                <c:pt idx="142">
                  <c:v>6580</c:v>
                </c:pt>
                <c:pt idx="143">
                  <c:v>8820</c:v>
                </c:pt>
                <c:pt idx="144">
                  <c:v>10180</c:v>
                </c:pt>
                <c:pt idx="145">
                  <c:v>6110</c:v>
                </c:pt>
                <c:pt idx="146">
                  <c:v>6720</c:v>
                </c:pt>
                <c:pt idx="147">
                  <c:v>6590</c:v>
                </c:pt>
                <c:pt idx="148">
                  <c:v>6250</c:v>
                </c:pt>
                <c:pt idx="149">
                  <c:v>7030</c:v>
                </c:pt>
                <c:pt idx="150">
                  <c:v>7200</c:v>
                </c:pt>
                <c:pt idx="151">
                  <c:v>7430</c:v>
                </c:pt>
                <c:pt idx="152">
                  <c:v>6190</c:v>
                </c:pt>
                <c:pt idx="153">
                  <c:v>6200</c:v>
                </c:pt>
                <c:pt idx="154">
                  <c:v>7020</c:v>
                </c:pt>
                <c:pt idx="155">
                  <c:v>9690</c:v>
                </c:pt>
                <c:pt idx="156">
                  <c:v>11810</c:v>
                </c:pt>
                <c:pt idx="157">
                  <c:v>13030</c:v>
                </c:pt>
                <c:pt idx="158">
                  <c:v>8670</c:v>
                </c:pt>
                <c:pt idx="159">
                  <c:v>15780</c:v>
                </c:pt>
                <c:pt idx="160">
                  <c:v>8430</c:v>
                </c:pt>
                <c:pt idx="161">
                  <c:v>7150</c:v>
                </c:pt>
                <c:pt idx="162">
                  <c:v>6750</c:v>
                </c:pt>
                <c:pt idx="163">
                  <c:v>9550</c:v>
                </c:pt>
                <c:pt idx="164">
                  <c:v>6010</c:v>
                </c:pt>
                <c:pt idx="165">
                  <c:v>7360</c:v>
                </c:pt>
                <c:pt idx="166">
                  <c:v>6330</c:v>
                </c:pt>
                <c:pt idx="167">
                  <c:v>6970</c:v>
                </c:pt>
                <c:pt idx="168">
                  <c:v>6440</c:v>
                </c:pt>
                <c:pt idx="169">
                  <c:v>6060</c:v>
                </c:pt>
                <c:pt idx="170">
                  <c:v>9080</c:v>
                </c:pt>
                <c:pt idx="171">
                  <c:v>7410</c:v>
                </c:pt>
                <c:pt idx="172">
                  <c:v>6350</c:v>
                </c:pt>
                <c:pt idx="173">
                  <c:v>6990</c:v>
                </c:pt>
                <c:pt idx="174">
                  <c:v>7560</c:v>
                </c:pt>
                <c:pt idx="175">
                  <c:v>7710</c:v>
                </c:pt>
                <c:pt idx="176">
                  <c:v>5810</c:v>
                </c:pt>
                <c:pt idx="177">
                  <c:v>6390</c:v>
                </c:pt>
                <c:pt idx="178">
                  <c:v>11950</c:v>
                </c:pt>
                <c:pt idx="179">
                  <c:v>10120</c:v>
                </c:pt>
                <c:pt idx="180">
                  <c:v>7450</c:v>
                </c:pt>
                <c:pt idx="181">
                  <c:v>8990</c:v>
                </c:pt>
                <c:pt idx="182">
                  <c:v>6570</c:v>
                </c:pt>
                <c:pt idx="183">
                  <c:v>6050</c:v>
                </c:pt>
                <c:pt idx="184">
                  <c:v>6420</c:v>
                </c:pt>
                <c:pt idx="185">
                  <c:v>10730</c:v>
                </c:pt>
                <c:pt idx="186">
                  <c:v>6400</c:v>
                </c:pt>
                <c:pt idx="187">
                  <c:v>7380</c:v>
                </c:pt>
                <c:pt idx="188">
                  <c:v>6630</c:v>
                </c:pt>
                <c:pt idx="189">
                  <c:v>5580</c:v>
                </c:pt>
                <c:pt idx="190">
                  <c:v>5650</c:v>
                </c:pt>
                <c:pt idx="191">
                  <c:v>6450</c:v>
                </c:pt>
                <c:pt idx="192">
                  <c:v>6600</c:v>
                </c:pt>
                <c:pt idx="193">
                  <c:v>6180</c:v>
                </c:pt>
                <c:pt idx="194">
                  <c:v>6370</c:v>
                </c:pt>
                <c:pt idx="195">
                  <c:v>9300</c:v>
                </c:pt>
                <c:pt idx="196">
                  <c:v>5650</c:v>
                </c:pt>
                <c:pt idx="197">
                  <c:v>5340</c:v>
                </c:pt>
                <c:pt idx="198">
                  <c:v>5830</c:v>
                </c:pt>
                <c:pt idx="199">
                  <c:v>6170</c:v>
                </c:pt>
                <c:pt idx="200">
                  <c:v>5980</c:v>
                </c:pt>
                <c:pt idx="201">
                  <c:v>5690</c:v>
                </c:pt>
                <c:pt idx="202">
                  <c:v>6230</c:v>
                </c:pt>
                <c:pt idx="203">
                  <c:v>5370</c:v>
                </c:pt>
                <c:pt idx="204">
                  <c:v>5150</c:v>
                </c:pt>
                <c:pt idx="205">
                  <c:v>5800</c:v>
                </c:pt>
                <c:pt idx="206">
                  <c:v>10790</c:v>
                </c:pt>
                <c:pt idx="207">
                  <c:v>6870</c:v>
                </c:pt>
                <c:pt idx="208">
                  <c:v>5800</c:v>
                </c:pt>
                <c:pt idx="209">
                  <c:v>6060</c:v>
                </c:pt>
                <c:pt idx="210">
                  <c:v>7300</c:v>
                </c:pt>
                <c:pt idx="211">
                  <c:v>5250</c:v>
                </c:pt>
                <c:pt idx="212">
                  <c:v>6180</c:v>
                </c:pt>
                <c:pt idx="213">
                  <c:v>6090</c:v>
                </c:pt>
                <c:pt idx="214">
                  <c:v>6400</c:v>
                </c:pt>
                <c:pt idx="215">
                  <c:v>5160</c:v>
                </c:pt>
                <c:pt idx="216">
                  <c:v>6000</c:v>
                </c:pt>
                <c:pt idx="217">
                  <c:v>6030</c:v>
                </c:pt>
                <c:pt idx="218">
                  <c:v>5730</c:v>
                </c:pt>
                <c:pt idx="219">
                  <c:v>5760</c:v>
                </c:pt>
                <c:pt idx="220">
                  <c:v>7590</c:v>
                </c:pt>
                <c:pt idx="221">
                  <c:v>6460</c:v>
                </c:pt>
                <c:pt idx="222">
                  <c:v>5450</c:v>
                </c:pt>
                <c:pt idx="223">
                  <c:v>5770</c:v>
                </c:pt>
                <c:pt idx="224">
                  <c:v>6090</c:v>
                </c:pt>
                <c:pt idx="225">
                  <c:v>6080</c:v>
                </c:pt>
                <c:pt idx="226">
                  <c:v>6280</c:v>
                </c:pt>
                <c:pt idx="227">
                  <c:v>8130</c:v>
                </c:pt>
                <c:pt idx="228">
                  <c:v>8240</c:v>
                </c:pt>
                <c:pt idx="229">
                  <c:v>10230</c:v>
                </c:pt>
                <c:pt idx="230">
                  <c:v>6200</c:v>
                </c:pt>
                <c:pt idx="231">
                  <c:v>6150</c:v>
                </c:pt>
                <c:pt idx="232">
                  <c:v>6200</c:v>
                </c:pt>
                <c:pt idx="233">
                  <c:v>6030</c:v>
                </c:pt>
                <c:pt idx="234">
                  <c:v>7800</c:v>
                </c:pt>
                <c:pt idx="235">
                  <c:v>8550</c:v>
                </c:pt>
                <c:pt idx="236">
                  <c:v>10740</c:v>
                </c:pt>
                <c:pt idx="237">
                  <c:v>8160</c:v>
                </c:pt>
                <c:pt idx="238">
                  <c:v>6210</c:v>
                </c:pt>
                <c:pt idx="239">
                  <c:v>9260</c:v>
                </c:pt>
                <c:pt idx="240">
                  <c:v>6755</c:v>
                </c:pt>
                <c:pt idx="241">
                  <c:v>6341</c:v>
                </c:pt>
                <c:pt idx="242">
                  <c:v>5899</c:v>
                </c:pt>
                <c:pt idx="243">
                  <c:v>6850</c:v>
                </c:pt>
                <c:pt idx="244">
                  <c:v>6360</c:v>
                </c:pt>
                <c:pt idx="245">
                  <c:v>5690</c:v>
                </c:pt>
                <c:pt idx="246">
                  <c:v>6200</c:v>
                </c:pt>
                <c:pt idx="247">
                  <c:v>5460</c:v>
                </c:pt>
                <c:pt idx="248">
                  <c:v>8160</c:v>
                </c:pt>
                <c:pt idx="249">
                  <c:v>6910</c:v>
                </c:pt>
                <c:pt idx="250">
                  <c:v>6870</c:v>
                </c:pt>
                <c:pt idx="251">
                  <c:v>7190</c:v>
                </c:pt>
                <c:pt idx="252">
                  <c:v>7870</c:v>
                </c:pt>
                <c:pt idx="253">
                  <c:v>10270</c:v>
                </c:pt>
                <c:pt idx="254">
                  <c:v>7870</c:v>
                </c:pt>
                <c:pt idx="255">
                  <c:v>7220</c:v>
                </c:pt>
                <c:pt idx="256">
                  <c:v>7660</c:v>
                </c:pt>
                <c:pt idx="257">
                  <c:v>11870</c:v>
                </c:pt>
                <c:pt idx="258">
                  <c:v>9070</c:v>
                </c:pt>
                <c:pt idx="259">
                  <c:v>7580</c:v>
                </c:pt>
                <c:pt idx="260">
                  <c:v>7370</c:v>
                </c:pt>
                <c:pt idx="261">
                  <c:v>11100</c:v>
                </c:pt>
                <c:pt idx="262">
                  <c:v>8730</c:v>
                </c:pt>
                <c:pt idx="263">
                  <c:v>7110</c:v>
                </c:pt>
                <c:pt idx="264">
                  <c:v>6580</c:v>
                </c:pt>
                <c:pt idx="265">
                  <c:v>6520</c:v>
                </c:pt>
                <c:pt idx="266">
                  <c:v>6030</c:v>
                </c:pt>
                <c:pt idx="267">
                  <c:v>7670</c:v>
                </c:pt>
                <c:pt idx="268">
                  <c:v>9900</c:v>
                </c:pt>
                <c:pt idx="269">
                  <c:v>9360</c:v>
                </c:pt>
                <c:pt idx="270">
                  <c:v>8030</c:v>
                </c:pt>
                <c:pt idx="271">
                  <c:v>8110</c:v>
                </c:pt>
                <c:pt idx="272">
                  <c:v>9520</c:v>
                </c:pt>
                <c:pt idx="273">
                  <c:v>8390</c:v>
                </c:pt>
                <c:pt idx="274">
                  <c:v>12420</c:v>
                </c:pt>
                <c:pt idx="275">
                  <c:v>9580</c:v>
                </c:pt>
                <c:pt idx="276">
                  <c:v>7900</c:v>
                </c:pt>
                <c:pt idx="277">
                  <c:v>7180</c:v>
                </c:pt>
                <c:pt idx="278">
                  <c:v>6810</c:v>
                </c:pt>
                <c:pt idx="279">
                  <c:v>6840</c:v>
                </c:pt>
                <c:pt idx="280">
                  <c:v>6090</c:v>
                </c:pt>
                <c:pt idx="281">
                  <c:v>5820</c:v>
                </c:pt>
                <c:pt idx="282">
                  <c:v>6700</c:v>
                </c:pt>
                <c:pt idx="283">
                  <c:v>7280</c:v>
                </c:pt>
                <c:pt idx="284">
                  <c:v>6260</c:v>
                </c:pt>
                <c:pt idx="285">
                  <c:v>6200</c:v>
                </c:pt>
                <c:pt idx="286">
                  <c:v>8920</c:v>
                </c:pt>
                <c:pt idx="287">
                  <c:v>12700</c:v>
                </c:pt>
                <c:pt idx="288">
                  <c:v>6420</c:v>
                </c:pt>
                <c:pt idx="289">
                  <c:v>6860</c:v>
                </c:pt>
                <c:pt idx="290">
                  <c:v>6770</c:v>
                </c:pt>
                <c:pt idx="291">
                  <c:v>6370</c:v>
                </c:pt>
                <c:pt idx="292">
                  <c:v>5250</c:v>
                </c:pt>
                <c:pt idx="293">
                  <c:v>6540</c:v>
                </c:pt>
                <c:pt idx="294">
                  <c:v>7300</c:v>
                </c:pt>
                <c:pt idx="295">
                  <c:v>6120</c:v>
                </c:pt>
                <c:pt idx="296">
                  <c:v>11330</c:v>
                </c:pt>
                <c:pt idx="297">
                  <c:v>6900</c:v>
                </c:pt>
                <c:pt idx="298">
                  <c:v>6100</c:v>
                </c:pt>
                <c:pt idx="299">
                  <c:v>6140</c:v>
                </c:pt>
                <c:pt idx="300">
                  <c:v>6590</c:v>
                </c:pt>
                <c:pt idx="301">
                  <c:v>5940</c:v>
                </c:pt>
                <c:pt idx="302">
                  <c:v>6070</c:v>
                </c:pt>
                <c:pt idx="303">
                  <c:v>6370</c:v>
                </c:pt>
                <c:pt idx="304">
                  <c:v>6110</c:v>
                </c:pt>
                <c:pt idx="305">
                  <c:v>6060</c:v>
                </c:pt>
                <c:pt idx="306">
                  <c:v>5760</c:v>
                </c:pt>
                <c:pt idx="307">
                  <c:v>12940</c:v>
                </c:pt>
                <c:pt idx="308">
                  <c:v>7470</c:v>
                </c:pt>
                <c:pt idx="309">
                  <c:v>5890</c:v>
                </c:pt>
                <c:pt idx="310">
                  <c:v>6470</c:v>
                </c:pt>
                <c:pt idx="311">
                  <c:v>6180</c:v>
                </c:pt>
                <c:pt idx="312">
                  <c:v>5760</c:v>
                </c:pt>
                <c:pt idx="313">
                  <c:v>6620</c:v>
                </c:pt>
                <c:pt idx="314">
                  <c:v>6060</c:v>
                </c:pt>
                <c:pt idx="315">
                  <c:v>5960</c:v>
                </c:pt>
                <c:pt idx="316">
                  <c:v>5470</c:v>
                </c:pt>
                <c:pt idx="317">
                  <c:v>5870</c:v>
                </c:pt>
                <c:pt idx="318">
                  <c:v>5770</c:v>
                </c:pt>
                <c:pt idx="319">
                  <c:v>8540</c:v>
                </c:pt>
                <c:pt idx="320">
                  <c:v>6620</c:v>
                </c:pt>
                <c:pt idx="321">
                  <c:v>11990</c:v>
                </c:pt>
                <c:pt idx="322">
                  <c:v>9810</c:v>
                </c:pt>
                <c:pt idx="323">
                  <c:v>8390</c:v>
                </c:pt>
                <c:pt idx="324">
                  <c:v>8440</c:v>
                </c:pt>
                <c:pt idx="325">
                  <c:v>9520</c:v>
                </c:pt>
                <c:pt idx="326">
                  <c:v>7070</c:v>
                </c:pt>
                <c:pt idx="327">
                  <c:v>9030</c:v>
                </c:pt>
                <c:pt idx="328">
                  <c:v>7460</c:v>
                </c:pt>
                <c:pt idx="329">
                  <c:v>8110</c:v>
                </c:pt>
                <c:pt idx="330">
                  <c:v>6040</c:v>
                </c:pt>
                <c:pt idx="331">
                  <c:v>6670</c:v>
                </c:pt>
                <c:pt idx="332">
                  <c:v>6320</c:v>
                </c:pt>
                <c:pt idx="333">
                  <c:v>6010</c:v>
                </c:pt>
                <c:pt idx="334">
                  <c:v>6060</c:v>
                </c:pt>
                <c:pt idx="335">
                  <c:v>6600</c:v>
                </c:pt>
                <c:pt idx="336">
                  <c:v>6050</c:v>
                </c:pt>
                <c:pt idx="337">
                  <c:v>5720</c:v>
                </c:pt>
                <c:pt idx="338">
                  <c:v>6610</c:v>
                </c:pt>
                <c:pt idx="339">
                  <c:v>11120</c:v>
                </c:pt>
                <c:pt idx="340">
                  <c:v>6140</c:v>
                </c:pt>
                <c:pt idx="341">
                  <c:v>6350</c:v>
                </c:pt>
                <c:pt idx="342">
                  <c:v>6510</c:v>
                </c:pt>
                <c:pt idx="343">
                  <c:v>6900</c:v>
                </c:pt>
                <c:pt idx="344">
                  <c:v>6170</c:v>
                </c:pt>
                <c:pt idx="345">
                  <c:v>6090</c:v>
                </c:pt>
                <c:pt idx="346">
                  <c:v>5990</c:v>
                </c:pt>
                <c:pt idx="347">
                  <c:v>6150</c:v>
                </c:pt>
                <c:pt idx="348">
                  <c:v>7300</c:v>
                </c:pt>
                <c:pt idx="349">
                  <c:v>7220</c:v>
                </c:pt>
                <c:pt idx="350">
                  <c:v>6020</c:v>
                </c:pt>
                <c:pt idx="351">
                  <c:v>5470</c:v>
                </c:pt>
                <c:pt idx="352">
                  <c:v>6400</c:v>
                </c:pt>
                <c:pt idx="353">
                  <c:v>5870</c:v>
                </c:pt>
                <c:pt idx="354">
                  <c:v>6020</c:v>
                </c:pt>
                <c:pt idx="355">
                  <c:v>10340</c:v>
                </c:pt>
                <c:pt idx="356">
                  <c:v>15280</c:v>
                </c:pt>
                <c:pt idx="357">
                  <c:v>15500</c:v>
                </c:pt>
                <c:pt idx="358">
                  <c:v>9480</c:v>
                </c:pt>
                <c:pt idx="359">
                  <c:v>9560</c:v>
                </c:pt>
                <c:pt idx="360">
                  <c:v>8680</c:v>
                </c:pt>
                <c:pt idx="361">
                  <c:v>7730</c:v>
                </c:pt>
                <c:pt idx="362">
                  <c:v>7530</c:v>
                </c:pt>
                <c:pt idx="363">
                  <c:v>7610</c:v>
                </c:pt>
                <c:pt idx="364">
                  <c:v>7630</c:v>
                </c:pt>
                <c:pt idx="365">
                  <c:v>6760</c:v>
                </c:pt>
                <c:pt idx="366">
                  <c:v>7200</c:v>
                </c:pt>
                <c:pt idx="367">
                  <c:v>6790</c:v>
                </c:pt>
                <c:pt idx="368">
                  <c:v>6850</c:v>
                </c:pt>
                <c:pt idx="369">
                  <c:v>9070</c:v>
                </c:pt>
                <c:pt idx="370">
                  <c:v>6640</c:v>
                </c:pt>
                <c:pt idx="371">
                  <c:v>6460</c:v>
                </c:pt>
                <c:pt idx="372">
                  <c:v>6010</c:v>
                </c:pt>
                <c:pt idx="373">
                  <c:v>7200</c:v>
                </c:pt>
                <c:pt idx="374">
                  <c:v>6360</c:v>
                </c:pt>
                <c:pt idx="375">
                  <c:v>7350</c:v>
                </c:pt>
                <c:pt idx="376">
                  <c:v>7230</c:v>
                </c:pt>
                <c:pt idx="377">
                  <c:v>7120</c:v>
                </c:pt>
                <c:pt idx="378">
                  <c:v>6050</c:v>
                </c:pt>
                <c:pt idx="379">
                  <c:v>6870</c:v>
                </c:pt>
                <c:pt idx="380">
                  <c:v>6160</c:v>
                </c:pt>
                <c:pt idx="381">
                  <c:v>6260</c:v>
                </c:pt>
                <c:pt idx="382">
                  <c:v>6360</c:v>
                </c:pt>
                <c:pt idx="383">
                  <c:v>5970</c:v>
                </c:pt>
                <c:pt idx="384">
                  <c:v>6260</c:v>
                </c:pt>
                <c:pt idx="385">
                  <c:v>5860</c:v>
                </c:pt>
                <c:pt idx="386">
                  <c:v>6140</c:v>
                </c:pt>
                <c:pt idx="387">
                  <c:v>6140</c:v>
                </c:pt>
                <c:pt idx="388">
                  <c:v>6540</c:v>
                </c:pt>
                <c:pt idx="389">
                  <c:v>6020</c:v>
                </c:pt>
                <c:pt idx="390">
                  <c:v>5850</c:v>
                </c:pt>
                <c:pt idx="391">
                  <c:v>6200</c:v>
                </c:pt>
                <c:pt idx="392">
                  <c:v>5870</c:v>
                </c:pt>
                <c:pt idx="393">
                  <c:v>5570</c:v>
                </c:pt>
                <c:pt idx="394">
                  <c:v>6160</c:v>
                </c:pt>
                <c:pt idx="395">
                  <c:v>5890</c:v>
                </c:pt>
                <c:pt idx="396">
                  <c:v>5780</c:v>
                </c:pt>
                <c:pt idx="397">
                  <c:v>12710</c:v>
                </c:pt>
                <c:pt idx="398">
                  <c:v>17630</c:v>
                </c:pt>
                <c:pt idx="399">
                  <c:v>15390</c:v>
                </c:pt>
                <c:pt idx="400">
                  <c:v>11300</c:v>
                </c:pt>
                <c:pt idx="401">
                  <c:v>9010</c:v>
                </c:pt>
                <c:pt idx="402">
                  <c:v>8040</c:v>
                </c:pt>
                <c:pt idx="403">
                  <c:v>7900</c:v>
                </c:pt>
                <c:pt idx="404">
                  <c:v>7960</c:v>
                </c:pt>
                <c:pt idx="405">
                  <c:v>7970</c:v>
                </c:pt>
                <c:pt idx="406">
                  <c:v>7460</c:v>
                </c:pt>
                <c:pt idx="407">
                  <c:v>7240</c:v>
                </c:pt>
                <c:pt idx="408">
                  <c:v>7470</c:v>
                </c:pt>
                <c:pt idx="409">
                  <c:v>7340</c:v>
                </c:pt>
                <c:pt idx="410">
                  <c:v>7390</c:v>
                </c:pt>
                <c:pt idx="411">
                  <c:v>7410</c:v>
                </c:pt>
                <c:pt idx="412">
                  <c:v>7530</c:v>
                </c:pt>
                <c:pt idx="413">
                  <c:v>7130</c:v>
                </c:pt>
                <c:pt idx="414">
                  <c:v>7950</c:v>
                </c:pt>
                <c:pt idx="415">
                  <c:v>7470</c:v>
                </c:pt>
                <c:pt idx="416">
                  <c:v>7310</c:v>
                </c:pt>
                <c:pt idx="417">
                  <c:v>7280</c:v>
                </c:pt>
                <c:pt idx="418">
                  <c:v>7300</c:v>
                </c:pt>
                <c:pt idx="419">
                  <c:v>8140</c:v>
                </c:pt>
                <c:pt idx="420">
                  <c:v>14960</c:v>
                </c:pt>
                <c:pt idx="421">
                  <c:v>8440</c:v>
                </c:pt>
                <c:pt idx="422">
                  <c:v>7810</c:v>
                </c:pt>
                <c:pt idx="423">
                  <c:v>7250</c:v>
                </c:pt>
                <c:pt idx="424">
                  <c:v>7260</c:v>
                </c:pt>
                <c:pt idx="425">
                  <c:v>7410</c:v>
                </c:pt>
                <c:pt idx="426">
                  <c:v>7650</c:v>
                </c:pt>
                <c:pt idx="427">
                  <c:v>7110</c:v>
                </c:pt>
                <c:pt idx="428">
                  <c:v>6800</c:v>
                </c:pt>
                <c:pt idx="429">
                  <c:v>7130</c:v>
                </c:pt>
                <c:pt idx="430">
                  <c:v>7290</c:v>
                </c:pt>
                <c:pt idx="431">
                  <c:v>7670</c:v>
                </c:pt>
                <c:pt idx="432">
                  <c:v>10000</c:v>
                </c:pt>
                <c:pt idx="433">
                  <c:v>7790</c:v>
                </c:pt>
                <c:pt idx="434">
                  <c:v>7220</c:v>
                </c:pt>
                <c:pt idx="435">
                  <c:v>7090</c:v>
                </c:pt>
                <c:pt idx="436">
                  <c:v>7510</c:v>
                </c:pt>
                <c:pt idx="437">
                  <c:v>9270</c:v>
                </c:pt>
                <c:pt idx="438">
                  <c:v>7530</c:v>
                </c:pt>
                <c:pt idx="439">
                  <c:v>7200</c:v>
                </c:pt>
                <c:pt idx="440">
                  <c:v>7560</c:v>
                </c:pt>
                <c:pt idx="441">
                  <c:v>6910</c:v>
                </c:pt>
                <c:pt idx="442">
                  <c:v>6820</c:v>
                </c:pt>
                <c:pt idx="443">
                  <c:v>7730</c:v>
                </c:pt>
                <c:pt idx="444">
                  <c:v>7040</c:v>
                </c:pt>
                <c:pt idx="445">
                  <c:v>7240</c:v>
                </c:pt>
                <c:pt idx="446">
                  <c:v>7040</c:v>
                </c:pt>
                <c:pt idx="447">
                  <c:v>8630</c:v>
                </c:pt>
                <c:pt idx="448">
                  <c:v>8440</c:v>
                </c:pt>
                <c:pt idx="449">
                  <c:v>7670</c:v>
                </c:pt>
                <c:pt idx="450">
                  <c:v>7210</c:v>
                </c:pt>
                <c:pt idx="451">
                  <c:v>6880</c:v>
                </c:pt>
                <c:pt idx="452">
                  <c:v>6850</c:v>
                </c:pt>
                <c:pt idx="453">
                  <c:v>8580</c:v>
                </c:pt>
                <c:pt idx="454">
                  <c:v>7900</c:v>
                </c:pt>
                <c:pt idx="455">
                  <c:v>6890</c:v>
                </c:pt>
                <c:pt idx="456">
                  <c:v>11790</c:v>
                </c:pt>
                <c:pt idx="457">
                  <c:v>7820</c:v>
                </c:pt>
                <c:pt idx="458">
                  <c:v>6190</c:v>
                </c:pt>
                <c:pt idx="459">
                  <c:v>6930</c:v>
                </c:pt>
                <c:pt idx="460">
                  <c:v>6740</c:v>
                </c:pt>
                <c:pt idx="461">
                  <c:v>6830</c:v>
                </c:pt>
                <c:pt idx="462">
                  <c:v>7830</c:v>
                </c:pt>
                <c:pt idx="463">
                  <c:v>7110</c:v>
                </c:pt>
                <c:pt idx="464">
                  <c:v>6900</c:v>
                </c:pt>
                <c:pt idx="465">
                  <c:v>8660</c:v>
                </c:pt>
                <c:pt idx="466">
                  <c:v>7050</c:v>
                </c:pt>
                <c:pt idx="467">
                  <c:v>12870</c:v>
                </c:pt>
                <c:pt idx="468">
                  <c:v>16620</c:v>
                </c:pt>
                <c:pt idx="469">
                  <c:v>16320</c:v>
                </c:pt>
                <c:pt idx="470">
                  <c:v>13020</c:v>
                </c:pt>
                <c:pt idx="471">
                  <c:v>10290</c:v>
                </c:pt>
                <c:pt idx="472">
                  <c:v>8490</c:v>
                </c:pt>
                <c:pt idx="473">
                  <c:v>11050</c:v>
                </c:pt>
                <c:pt idx="474">
                  <c:v>11050</c:v>
                </c:pt>
                <c:pt idx="475">
                  <c:v>8640</c:v>
                </c:pt>
                <c:pt idx="476">
                  <c:v>7870</c:v>
                </c:pt>
                <c:pt idx="477">
                  <c:v>7640</c:v>
                </c:pt>
                <c:pt idx="478">
                  <c:v>13070</c:v>
                </c:pt>
                <c:pt idx="479">
                  <c:v>10640</c:v>
                </c:pt>
                <c:pt idx="480">
                  <c:v>8820</c:v>
                </c:pt>
                <c:pt idx="481">
                  <c:v>8030</c:v>
                </c:pt>
                <c:pt idx="482">
                  <c:v>11490</c:v>
                </c:pt>
                <c:pt idx="483">
                  <c:v>11120</c:v>
                </c:pt>
                <c:pt idx="484">
                  <c:v>8080</c:v>
                </c:pt>
                <c:pt idx="485">
                  <c:v>8180</c:v>
                </c:pt>
                <c:pt idx="486">
                  <c:v>9900</c:v>
                </c:pt>
                <c:pt idx="487">
                  <c:v>10670</c:v>
                </c:pt>
                <c:pt idx="488">
                  <c:v>8520</c:v>
                </c:pt>
                <c:pt idx="489">
                  <c:v>8280</c:v>
                </c:pt>
                <c:pt idx="490">
                  <c:v>12700</c:v>
                </c:pt>
                <c:pt idx="491">
                  <c:v>8080</c:v>
                </c:pt>
                <c:pt idx="492">
                  <c:v>8360</c:v>
                </c:pt>
                <c:pt idx="493">
                  <c:v>7910</c:v>
                </c:pt>
                <c:pt idx="494">
                  <c:v>10870</c:v>
                </c:pt>
                <c:pt idx="495">
                  <c:v>12730</c:v>
                </c:pt>
                <c:pt idx="496">
                  <c:v>9970</c:v>
                </c:pt>
                <c:pt idx="497">
                  <c:v>8010</c:v>
                </c:pt>
                <c:pt idx="498">
                  <c:v>9240</c:v>
                </c:pt>
                <c:pt idx="499">
                  <c:v>12800</c:v>
                </c:pt>
                <c:pt idx="500">
                  <c:v>11760</c:v>
                </c:pt>
                <c:pt idx="501">
                  <c:v>14840</c:v>
                </c:pt>
                <c:pt idx="502">
                  <c:v>9370</c:v>
                </c:pt>
                <c:pt idx="503">
                  <c:v>9220</c:v>
                </c:pt>
                <c:pt idx="504">
                  <c:v>8640</c:v>
                </c:pt>
                <c:pt idx="505">
                  <c:v>8030</c:v>
                </c:pt>
                <c:pt idx="506">
                  <c:v>8530</c:v>
                </c:pt>
                <c:pt idx="507">
                  <c:v>8570</c:v>
                </c:pt>
                <c:pt idx="508">
                  <c:v>8330</c:v>
                </c:pt>
                <c:pt idx="509">
                  <c:v>8220</c:v>
                </c:pt>
                <c:pt idx="510">
                  <c:v>8010</c:v>
                </c:pt>
                <c:pt idx="511">
                  <c:v>7800</c:v>
                </c:pt>
                <c:pt idx="512">
                  <c:v>7850</c:v>
                </c:pt>
                <c:pt idx="513">
                  <c:v>7600</c:v>
                </c:pt>
                <c:pt idx="514">
                  <c:v>7600</c:v>
                </c:pt>
                <c:pt idx="515">
                  <c:v>7480</c:v>
                </c:pt>
                <c:pt idx="516">
                  <c:v>7570</c:v>
                </c:pt>
                <c:pt idx="517">
                  <c:v>7550</c:v>
                </c:pt>
                <c:pt idx="518">
                  <c:v>7100</c:v>
                </c:pt>
                <c:pt idx="519">
                  <c:v>6830</c:v>
                </c:pt>
                <c:pt idx="520">
                  <c:v>9680</c:v>
                </c:pt>
                <c:pt idx="521">
                  <c:v>7520</c:v>
                </c:pt>
                <c:pt idx="522">
                  <c:v>7550</c:v>
                </c:pt>
                <c:pt idx="523">
                  <c:v>7110</c:v>
                </c:pt>
                <c:pt idx="524">
                  <c:v>7660</c:v>
                </c:pt>
                <c:pt idx="525">
                  <c:v>7250</c:v>
                </c:pt>
                <c:pt idx="526">
                  <c:v>6810</c:v>
                </c:pt>
                <c:pt idx="527">
                  <c:v>7380</c:v>
                </c:pt>
                <c:pt idx="528">
                  <c:v>7130</c:v>
                </c:pt>
                <c:pt idx="529">
                  <c:v>6840</c:v>
                </c:pt>
                <c:pt idx="530">
                  <c:v>7120</c:v>
                </c:pt>
                <c:pt idx="531">
                  <c:v>6840</c:v>
                </c:pt>
                <c:pt idx="532">
                  <c:v>5870</c:v>
                </c:pt>
                <c:pt idx="533">
                  <c:v>5410</c:v>
                </c:pt>
                <c:pt idx="534">
                  <c:v>6800</c:v>
                </c:pt>
                <c:pt idx="535">
                  <c:v>7140</c:v>
                </c:pt>
                <c:pt idx="536">
                  <c:v>8140</c:v>
                </c:pt>
                <c:pt idx="537">
                  <c:v>7000</c:v>
                </c:pt>
                <c:pt idx="538">
                  <c:v>7240</c:v>
                </c:pt>
                <c:pt idx="539">
                  <c:v>6970</c:v>
                </c:pt>
                <c:pt idx="540">
                  <c:v>6510</c:v>
                </c:pt>
                <c:pt idx="541">
                  <c:v>7370</c:v>
                </c:pt>
                <c:pt idx="542">
                  <c:v>6790</c:v>
                </c:pt>
                <c:pt idx="543">
                  <c:v>8650</c:v>
                </c:pt>
                <c:pt idx="544">
                  <c:v>6830</c:v>
                </c:pt>
                <c:pt idx="545">
                  <c:v>5840</c:v>
                </c:pt>
                <c:pt idx="546">
                  <c:v>6180</c:v>
                </c:pt>
                <c:pt idx="547">
                  <c:v>6280</c:v>
                </c:pt>
                <c:pt idx="548">
                  <c:v>6880</c:v>
                </c:pt>
                <c:pt idx="549">
                  <c:v>6240</c:v>
                </c:pt>
                <c:pt idx="550">
                  <c:v>7590</c:v>
                </c:pt>
                <c:pt idx="551">
                  <c:v>6750</c:v>
                </c:pt>
                <c:pt idx="552">
                  <c:v>6910</c:v>
                </c:pt>
                <c:pt idx="553">
                  <c:v>6540</c:v>
                </c:pt>
                <c:pt idx="554">
                  <c:v>6380</c:v>
                </c:pt>
                <c:pt idx="555">
                  <c:v>7380</c:v>
                </c:pt>
                <c:pt idx="556">
                  <c:v>6750</c:v>
                </c:pt>
                <c:pt idx="557">
                  <c:v>11370</c:v>
                </c:pt>
                <c:pt idx="558">
                  <c:v>8750</c:v>
                </c:pt>
                <c:pt idx="559">
                  <c:v>6940</c:v>
                </c:pt>
                <c:pt idx="560">
                  <c:v>6660</c:v>
                </c:pt>
                <c:pt idx="561">
                  <c:v>6430</c:v>
                </c:pt>
                <c:pt idx="562">
                  <c:v>14620</c:v>
                </c:pt>
                <c:pt idx="563">
                  <c:v>6670</c:v>
                </c:pt>
                <c:pt idx="564">
                  <c:v>6910</c:v>
                </c:pt>
                <c:pt idx="565">
                  <c:v>6720</c:v>
                </c:pt>
                <c:pt idx="566">
                  <c:v>6860</c:v>
                </c:pt>
                <c:pt idx="567">
                  <c:v>6120</c:v>
                </c:pt>
                <c:pt idx="568">
                  <c:v>6010</c:v>
                </c:pt>
                <c:pt idx="569">
                  <c:v>6470</c:v>
                </c:pt>
                <c:pt idx="570">
                  <c:v>7420</c:v>
                </c:pt>
                <c:pt idx="571">
                  <c:v>10180</c:v>
                </c:pt>
                <c:pt idx="572">
                  <c:v>6340</c:v>
                </c:pt>
                <c:pt idx="573">
                  <c:v>6770</c:v>
                </c:pt>
                <c:pt idx="574">
                  <c:v>8270</c:v>
                </c:pt>
                <c:pt idx="575">
                  <c:v>7050</c:v>
                </c:pt>
                <c:pt idx="576">
                  <c:v>6570</c:v>
                </c:pt>
                <c:pt idx="577">
                  <c:v>6660</c:v>
                </c:pt>
                <c:pt idx="578">
                  <c:v>6430</c:v>
                </c:pt>
                <c:pt idx="579">
                  <c:v>10030</c:v>
                </c:pt>
                <c:pt idx="580">
                  <c:v>7830</c:v>
                </c:pt>
                <c:pt idx="581">
                  <c:v>13230</c:v>
                </c:pt>
                <c:pt idx="582">
                  <c:v>14590</c:v>
                </c:pt>
                <c:pt idx="583">
                  <c:v>14140</c:v>
                </c:pt>
                <c:pt idx="584">
                  <c:v>7330</c:v>
                </c:pt>
                <c:pt idx="585">
                  <c:v>11220</c:v>
                </c:pt>
                <c:pt idx="586">
                  <c:v>9840</c:v>
                </c:pt>
                <c:pt idx="587">
                  <c:v>7470</c:v>
                </c:pt>
                <c:pt idx="588">
                  <c:v>7090</c:v>
                </c:pt>
                <c:pt idx="589">
                  <c:v>6560</c:v>
                </c:pt>
                <c:pt idx="590">
                  <c:v>8270</c:v>
                </c:pt>
                <c:pt idx="591">
                  <c:v>6610</c:v>
                </c:pt>
                <c:pt idx="592">
                  <c:v>6800</c:v>
                </c:pt>
                <c:pt idx="593">
                  <c:v>7215</c:v>
                </c:pt>
                <c:pt idx="594">
                  <c:v>10960</c:v>
                </c:pt>
                <c:pt idx="595">
                  <c:v>6580</c:v>
                </c:pt>
                <c:pt idx="596">
                  <c:v>5710</c:v>
                </c:pt>
                <c:pt idx="597">
                  <c:v>6700</c:v>
                </c:pt>
                <c:pt idx="598">
                  <c:v>6800</c:v>
                </c:pt>
                <c:pt idx="599">
                  <c:v>6850</c:v>
                </c:pt>
                <c:pt idx="600">
                  <c:v>6920</c:v>
                </c:pt>
                <c:pt idx="601">
                  <c:v>7900</c:v>
                </c:pt>
                <c:pt idx="602">
                  <c:v>7800</c:v>
                </c:pt>
                <c:pt idx="603">
                  <c:v>6500</c:v>
                </c:pt>
                <c:pt idx="604">
                  <c:v>6980</c:v>
                </c:pt>
                <c:pt idx="605">
                  <c:v>10200</c:v>
                </c:pt>
                <c:pt idx="606">
                  <c:v>13540</c:v>
                </c:pt>
                <c:pt idx="607">
                  <c:v>8870</c:v>
                </c:pt>
                <c:pt idx="608">
                  <c:v>9820</c:v>
                </c:pt>
                <c:pt idx="609">
                  <c:v>7830</c:v>
                </c:pt>
                <c:pt idx="610">
                  <c:v>7530</c:v>
                </c:pt>
                <c:pt idx="611">
                  <c:v>7650</c:v>
                </c:pt>
                <c:pt idx="612">
                  <c:v>7750</c:v>
                </c:pt>
                <c:pt idx="613">
                  <c:v>7610</c:v>
                </c:pt>
                <c:pt idx="614">
                  <c:v>7350</c:v>
                </c:pt>
                <c:pt idx="615">
                  <c:v>7830</c:v>
                </c:pt>
                <c:pt idx="616">
                  <c:v>6990</c:v>
                </c:pt>
                <c:pt idx="617">
                  <c:v>7150</c:v>
                </c:pt>
                <c:pt idx="618">
                  <c:v>8220</c:v>
                </c:pt>
                <c:pt idx="619">
                  <c:v>7220</c:v>
                </c:pt>
                <c:pt idx="620">
                  <c:v>9610</c:v>
                </c:pt>
                <c:pt idx="621">
                  <c:v>10270</c:v>
                </c:pt>
                <c:pt idx="622">
                  <c:v>7610</c:v>
                </c:pt>
                <c:pt idx="623">
                  <c:v>7210</c:v>
                </c:pt>
                <c:pt idx="624">
                  <c:v>6950</c:v>
                </c:pt>
                <c:pt idx="625">
                  <c:v>7330</c:v>
                </c:pt>
                <c:pt idx="626">
                  <c:v>7520</c:v>
                </c:pt>
                <c:pt idx="627">
                  <c:v>7290</c:v>
                </c:pt>
                <c:pt idx="628">
                  <c:v>7000</c:v>
                </c:pt>
                <c:pt idx="629">
                  <c:v>9390</c:v>
                </c:pt>
                <c:pt idx="630">
                  <c:v>7500</c:v>
                </c:pt>
                <c:pt idx="631">
                  <c:v>6500</c:v>
                </c:pt>
                <c:pt idx="632">
                  <c:v>7360</c:v>
                </c:pt>
                <c:pt idx="633">
                  <c:v>7040</c:v>
                </c:pt>
                <c:pt idx="634">
                  <c:v>6810</c:v>
                </c:pt>
                <c:pt idx="635">
                  <c:v>7050</c:v>
                </c:pt>
                <c:pt idx="636">
                  <c:v>7180</c:v>
                </c:pt>
                <c:pt idx="637">
                  <c:v>6570</c:v>
                </c:pt>
                <c:pt idx="638">
                  <c:v>6720</c:v>
                </c:pt>
                <c:pt idx="639">
                  <c:v>6930</c:v>
                </c:pt>
                <c:pt idx="640">
                  <c:v>6850</c:v>
                </c:pt>
                <c:pt idx="641">
                  <c:v>6740</c:v>
                </c:pt>
                <c:pt idx="642">
                  <c:v>6470</c:v>
                </c:pt>
                <c:pt idx="643">
                  <c:v>6800</c:v>
                </c:pt>
                <c:pt idx="644">
                  <c:v>6240</c:v>
                </c:pt>
                <c:pt idx="645">
                  <c:v>6010</c:v>
                </c:pt>
                <c:pt idx="646">
                  <c:v>6730</c:v>
                </c:pt>
                <c:pt idx="647">
                  <c:v>6360</c:v>
                </c:pt>
                <c:pt idx="648">
                  <c:v>6500</c:v>
                </c:pt>
                <c:pt idx="649">
                  <c:v>6280</c:v>
                </c:pt>
                <c:pt idx="650">
                  <c:v>6600</c:v>
                </c:pt>
                <c:pt idx="651">
                  <c:v>7040</c:v>
                </c:pt>
                <c:pt idx="652">
                  <c:v>7470</c:v>
                </c:pt>
                <c:pt idx="653">
                  <c:v>6420</c:v>
                </c:pt>
                <c:pt idx="654">
                  <c:v>6570</c:v>
                </c:pt>
                <c:pt idx="655">
                  <c:v>6760</c:v>
                </c:pt>
                <c:pt idx="656">
                  <c:v>6450</c:v>
                </c:pt>
                <c:pt idx="657">
                  <c:v>6740</c:v>
                </c:pt>
                <c:pt idx="658">
                  <c:v>6220</c:v>
                </c:pt>
                <c:pt idx="659">
                  <c:v>6200</c:v>
                </c:pt>
                <c:pt idx="660">
                  <c:v>6560</c:v>
                </c:pt>
                <c:pt idx="661">
                  <c:v>7060</c:v>
                </c:pt>
                <c:pt idx="662">
                  <c:v>7630</c:v>
                </c:pt>
                <c:pt idx="663">
                  <c:v>9170</c:v>
                </c:pt>
                <c:pt idx="664">
                  <c:v>13050</c:v>
                </c:pt>
                <c:pt idx="665">
                  <c:v>6750</c:v>
                </c:pt>
                <c:pt idx="666">
                  <c:v>6290</c:v>
                </c:pt>
                <c:pt idx="667">
                  <c:v>6720</c:v>
                </c:pt>
                <c:pt idx="668">
                  <c:v>11960</c:v>
                </c:pt>
                <c:pt idx="669">
                  <c:v>6440</c:v>
                </c:pt>
                <c:pt idx="670">
                  <c:v>7160</c:v>
                </c:pt>
                <c:pt idx="671">
                  <c:v>15960</c:v>
                </c:pt>
                <c:pt idx="672">
                  <c:v>8760</c:v>
                </c:pt>
                <c:pt idx="673">
                  <c:v>6810</c:v>
                </c:pt>
                <c:pt idx="674">
                  <c:v>7110</c:v>
                </c:pt>
                <c:pt idx="675">
                  <c:v>7000</c:v>
                </c:pt>
                <c:pt idx="676">
                  <c:v>6540</c:v>
                </c:pt>
                <c:pt idx="677">
                  <c:v>6530</c:v>
                </c:pt>
                <c:pt idx="678">
                  <c:v>6790</c:v>
                </c:pt>
                <c:pt idx="679">
                  <c:v>7970</c:v>
                </c:pt>
                <c:pt idx="680">
                  <c:v>6280</c:v>
                </c:pt>
                <c:pt idx="681">
                  <c:v>14700</c:v>
                </c:pt>
                <c:pt idx="682">
                  <c:v>14710</c:v>
                </c:pt>
                <c:pt idx="683">
                  <c:v>12310</c:v>
                </c:pt>
                <c:pt idx="684">
                  <c:v>8500</c:v>
                </c:pt>
                <c:pt idx="685">
                  <c:v>16630</c:v>
                </c:pt>
                <c:pt idx="686">
                  <c:v>9440</c:v>
                </c:pt>
                <c:pt idx="687">
                  <c:v>15400</c:v>
                </c:pt>
                <c:pt idx="688">
                  <c:v>10720</c:v>
                </c:pt>
                <c:pt idx="689">
                  <c:v>8860</c:v>
                </c:pt>
                <c:pt idx="690">
                  <c:v>8990</c:v>
                </c:pt>
                <c:pt idx="691">
                  <c:v>8160</c:v>
                </c:pt>
                <c:pt idx="692">
                  <c:v>12800</c:v>
                </c:pt>
                <c:pt idx="693">
                  <c:v>10820</c:v>
                </c:pt>
                <c:pt idx="694">
                  <c:v>9910</c:v>
                </c:pt>
                <c:pt idx="695">
                  <c:v>8990</c:v>
                </c:pt>
                <c:pt idx="696">
                  <c:v>14240</c:v>
                </c:pt>
                <c:pt idx="697">
                  <c:v>9510</c:v>
                </c:pt>
                <c:pt idx="698">
                  <c:v>8720</c:v>
                </c:pt>
                <c:pt idx="699">
                  <c:v>8290</c:v>
                </c:pt>
                <c:pt idx="700">
                  <c:v>9510</c:v>
                </c:pt>
                <c:pt idx="701">
                  <c:v>8070</c:v>
                </c:pt>
                <c:pt idx="702">
                  <c:v>7690</c:v>
                </c:pt>
                <c:pt idx="703">
                  <c:v>9490</c:v>
                </c:pt>
                <c:pt idx="704">
                  <c:v>9870</c:v>
                </c:pt>
                <c:pt idx="705">
                  <c:v>10380</c:v>
                </c:pt>
                <c:pt idx="706">
                  <c:v>10140</c:v>
                </c:pt>
                <c:pt idx="707">
                  <c:v>11730</c:v>
                </c:pt>
                <c:pt idx="708">
                  <c:v>18010</c:v>
                </c:pt>
                <c:pt idx="709">
                  <c:v>19770</c:v>
                </c:pt>
                <c:pt idx="710">
                  <c:v>18900</c:v>
                </c:pt>
                <c:pt idx="711">
                  <c:v>19150</c:v>
                </c:pt>
                <c:pt idx="712">
                  <c:v>18960</c:v>
                </c:pt>
                <c:pt idx="713">
                  <c:v>18130</c:v>
                </c:pt>
                <c:pt idx="714">
                  <c:v>15600</c:v>
                </c:pt>
                <c:pt idx="715">
                  <c:v>13910</c:v>
                </c:pt>
                <c:pt idx="716">
                  <c:v>14100</c:v>
                </c:pt>
                <c:pt idx="717">
                  <c:v>13430</c:v>
                </c:pt>
                <c:pt idx="718">
                  <c:v>14860</c:v>
                </c:pt>
                <c:pt idx="719">
                  <c:v>14790</c:v>
                </c:pt>
                <c:pt idx="720">
                  <c:v>19740</c:v>
                </c:pt>
                <c:pt idx="721">
                  <c:v>20790</c:v>
                </c:pt>
                <c:pt idx="722">
                  <c:v>19290</c:v>
                </c:pt>
                <c:pt idx="723">
                  <c:v>18800</c:v>
                </c:pt>
                <c:pt idx="724">
                  <c:v>15690</c:v>
                </c:pt>
                <c:pt idx="725">
                  <c:v>15300</c:v>
                </c:pt>
                <c:pt idx="726">
                  <c:v>14790</c:v>
                </c:pt>
                <c:pt idx="727">
                  <c:v>15160</c:v>
                </c:pt>
                <c:pt idx="728">
                  <c:v>14900</c:v>
                </c:pt>
                <c:pt idx="729">
                  <c:v>14900</c:v>
                </c:pt>
                <c:pt idx="730">
                  <c:v>14760</c:v>
                </c:pt>
                <c:pt idx="731">
                  <c:v>16100</c:v>
                </c:pt>
                <c:pt idx="732">
                  <c:v>16640</c:v>
                </c:pt>
                <c:pt idx="733">
                  <c:v>13590</c:v>
                </c:pt>
                <c:pt idx="734">
                  <c:v>12780</c:v>
                </c:pt>
                <c:pt idx="735">
                  <c:v>19070</c:v>
                </c:pt>
                <c:pt idx="736">
                  <c:v>21150</c:v>
                </c:pt>
                <c:pt idx="737">
                  <c:v>18180</c:v>
                </c:pt>
                <c:pt idx="738">
                  <c:v>14510</c:v>
                </c:pt>
                <c:pt idx="739">
                  <c:v>13460</c:v>
                </c:pt>
                <c:pt idx="740">
                  <c:v>12790</c:v>
                </c:pt>
                <c:pt idx="741">
                  <c:v>12150</c:v>
                </c:pt>
                <c:pt idx="742">
                  <c:v>11730</c:v>
                </c:pt>
                <c:pt idx="743">
                  <c:v>11310</c:v>
                </c:pt>
                <c:pt idx="744">
                  <c:v>11490</c:v>
                </c:pt>
                <c:pt idx="745">
                  <c:v>11550</c:v>
                </c:pt>
                <c:pt idx="746">
                  <c:v>12180</c:v>
                </c:pt>
                <c:pt idx="747">
                  <c:v>14340</c:v>
                </c:pt>
                <c:pt idx="748">
                  <c:v>11160</c:v>
                </c:pt>
                <c:pt idx="749">
                  <c:v>9860</c:v>
                </c:pt>
                <c:pt idx="750">
                  <c:v>9430</c:v>
                </c:pt>
                <c:pt idx="751">
                  <c:v>10830</c:v>
                </c:pt>
                <c:pt idx="752">
                  <c:v>14360</c:v>
                </c:pt>
                <c:pt idx="753">
                  <c:v>13850</c:v>
                </c:pt>
                <c:pt idx="754">
                  <c:v>11810</c:v>
                </c:pt>
                <c:pt idx="755">
                  <c:v>14520</c:v>
                </c:pt>
                <c:pt idx="756">
                  <c:v>13290</c:v>
                </c:pt>
                <c:pt idx="757">
                  <c:v>10970</c:v>
                </c:pt>
                <c:pt idx="758">
                  <c:v>11340</c:v>
                </c:pt>
                <c:pt idx="759">
                  <c:v>10160</c:v>
                </c:pt>
                <c:pt idx="760">
                  <c:v>9960</c:v>
                </c:pt>
                <c:pt idx="761">
                  <c:v>12680</c:v>
                </c:pt>
                <c:pt idx="762">
                  <c:v>10670</c:v>
                </c:pt>
                <c:pt idx="763">
                  <c:v>10170</c:v>
                </c:pt>
                <c:pt idx="764">
                  <c:v>11680</c:v>
                </c:pt>
                <c:pt idx="765">
                  <c:v>10250</c:v>
                </c:pt>
                <c:pt idx="766">
                  <c:v>10280</c:v>
                </c:pt>
                <c:pt idx="767">
                  <c:v>10650</c:v>
                </c:pt>
                <c:pt idx="768">
                  <c:v>12830</c:v>
                </c:pt>
                <c:pt idx="769">
                  <c:v>10670</c:v>
                </c:pt>
                <c:pt idx="770">
                  <c:v>10530</c:v>
                </c:pt>
                <c:pt idx="771">
                  <c:v>12300</c:v>
                </c:pt>
                <c:pt idx="772">
                  <c:v>10600</c:v>
                </c:pt>
                <c:pt idx="773">
                  <c:v>10320</c:v>
                </c:pt>
                <c:pt idx="774">
                  <c:v>10260</c:v>
                </c:pt>
                <c:pt idx="775">
                  <c:v>10270</c:v>
                </c:pt>
                <c:pt idx="776">
                  <c:v>10470</c:v>
                </c:pt>
                <c:pt idx="777">
                  <c:v>11660</c:v>
                </c:pt>
                <c:pt idx="778">
                  <c:v>9640</c:v>
                </c:pt>
                <c:pt idx="779">
                  <c:v>12050</c:v>
                </c:pt>
                <c:pt idx="780">
                  <c:v>10720</c:v>
                </c:pt>
                <c:pt idx="781">
                  <c:v>9960</c:v>
                </c:pt>
                <c:pt idx="782">
                  <c:v>10090</c:v>
                </c:pt>
                <c:pt idx="783">
                  <c:v>13420</c:v>
                </c:pt>
                <c:pt idx="784">
                  <c:v>10880</c:v>
                </c:pt>
                <c:pt idx="785">
                  <c:v>9780</c:v>
                </c:pt>
                <c:pt idx="786">
                  <c:v>10000</c:v>
                </c:pt>
                <c:pt idx="787">
                  <c:v>9510</c:v>
                </c:pt>
                <c:pt idx="788">
                  <c:v>9300</c:v>
                </c:pt>
                <c:pt idx="789">
                  <c:v>9190</c:v>
                </c:pt>
                <c:pt idx="790">
                  <c:v>10220</c:v>
                </c:pt>
                <c:pt idx="791">
                  <c:v>9240</c:v>
                </c:pt>
                <c:pt idx="792">
                  <c:v>8940</c:v>
                </c:pt>
                <c:pt idx="793">
                  <c:v>9200</c:v>
                </c:pt>
                <c:pt idx="794">
                  <c:v>8720</c:v>
                </c:pt>
                <c:pt idx="795">
                  <c:v>8830</c:v>
                </c:pt>
                <c:pt idx="796">
                  <c:v>9090</c:v>
                </c:pt>
                <c:pt idx="797">
                  <c:v>9400</c:v>
                </c:pt>
                <c:pt idx="798">
                  <c:v>8890</c:v>
                </c:pt>
                <c:pt idx="799">
                  <c:v>8630</c:v>
                </c:pt>
                <c:pt idx="800">
                  <c:v>9130</c:v>
                </c:pt>
                <c:pt idx="801">
                  <c:v>8730</c:v>
                </c:pt>
                <c:pt idx="802">
                  <c:v>8610</c:v>
                </c:pt>
                <c:pt idx="803">
                  <c:v>8590</c:v>
                </c:pt>
                <c:pt idx="804">
                  <c:v>9300</c:v>
                </c:pt>
                <c:pt idx="805">
                  <c:v>11110</c:v>
                </c:pt>
                <c:pt idx="806">
                  <c:v>8590</c:v>
                </c:pt>
                <c:pt idx="807">
                  <c:v>8570</c:v>
                </c:pt>
                <c:pt idx="808">
                  <c:v>9000</c:v>
                </c:pt>
                <c:pt idx="809">
                  <c:v>8500</c:v>
                </c:pt>
                <c:pt idx="810">
                  <c:v>8950</c:v>
                </c:pt>
                <c:pt idx="811">
                  <c:v>9900</c:v>
                </c:pt>
                <c:pt idx="812">
                  <c:v>9690</c:v>
                </c:pt>
                <c:pt idx="813">
                  <c:v>9790</c:v>
                </c:pt>
                <c:pt idx="814">
                  <c:v>8950</c:v>
                </c:pt>
                <c:pt idx="815">
                  <c:v>8160</c:v>
                </c:pt>
                <c:pt idx="816">
                  <c:v>7990</c:v>
                </c:pt>
                <c:pt idx="817">
                  <c:v>11360</c:v>
                </c:pt>
                <c:pt idx="818">
                  <c:v>8960</c:v>
                </c:pt>
                <c:pt idx="819">
                  <c:v>8100</c:v>
                </c:pt>
                <c:pt idx="820">
                  <c:v>7210</c:v>
                </c:pt>
                <c:pt idx="821">
                  <c:v>8480</c:v>
                </c:pt>
                <c:pt idx="822">
                  <c:v>7710</c:v>
                </c:pt>
                <c:pt idx="823">
                  <c:v>7660</c:v>
                </c:pt>
                <c:pt idx="824">
                  <c:v>8340</c:v>
                </c:pt>
                <c:pt idx="825">
                  <c:v>8850</c:v>
                </c:pt>
                <c:pt idx="826">
                  <c:v>7720</c:v>
                </c:pt>
                <c:pt idx="827">
                  <c:v>6810</c:v>
                </c:pt>
                <c:pt idx="828">
                  <c:v>7230</c:v>
                </c:pt>
                <c:pt idx="829">
                  <c:v>7610</c:v>
                </c:pt>
                <c:pt idx="830">
                  <c:v>8030</c:v>
                </c:pt>
                <c:pt idx="831">
                  <c:v>7060</c:v>
                </c:pt>
                <c:pt idx="832">
                  <c:v>7250</c:v>
                </c:pt>
                <c:pt idx="833">
                  <c:v>6570</c:v>
                </c:pt>
                <c:pt idx="834">
                  <c:v>6450</c:v>
                </c:pt>
                <c:pt idx="835">
                  <c:v>10600</c:v>
                </c:pt>
                <c:pt idx="836">
                  <c:v>7350</c:v>
                </c:pt>
                <c:pt idx="837">
                  <c:v>11270</c:v>
                </c:pt>
                <c:pt idx="838">
                  <c:v>9360</c:v>
                </c:pt>
                <c:pt idx="839">
                  <c:v>9760</c:v>
                </c:pt>
                <c:pt idx="840">
                  <c:v>9880</c:v>
                </c:pt>
                <c:pt idx="841">
                  <c:v>8340</c:v>
                </c:pt>
                <c:pt idx="842">
                  <c:v>7650</c:v>
                </c:pt>
                <c:pt idx="843">
                  <c:v>7280</c:v>
                </c:pt>
                <c:pt idx="844">
                  <c:v>8280</c:v>
                </c:pt>
                <c:pt idx="845">
                  <c:v>9650</c:v>
                </c:pt>
                <c:pt idx="846">
                  <c:v>7720</c:v>
                </c:pt>
                <c:pt idx="847">
                  <c:v>7250</c:v>
                </c:pt>
                <c:pt idx="848">
                  <c:v>7200</c:v>
                </c:pt>
                <c:pt idx="849">
                  <c:v>7280</c:v>
                </c:pt>
                <c:pt idx="850">
                  <c:v>7260</c:v>
                </c:pt>
                <c:pt idx="851">
                  <c:v>6880</c:v>
                </c:pt>
                <c:pt idx="852">
                  <c:v>6950</c:v>
                </c:pt>
                <c:pt idx="853">
                  <c:v>8860</c:v>
                </c:pt>
                <c:pt idx="854">
                  <c:v>7480</c:v>
                </c:pt>
                <c:pt idx="855">
                  <c:v>6770</c:v>
                </c:pt>
                <c:pt idx="856">
                  <c:v>9650</c:v>
                </c:pt>
                <c:pt idx="857">
                  <c:v>12350</c:v>
                </c:pt>
                <c:pt idx="858">
                  <c:v>9180</c:v>
                </c:pt>
                <c:pt idx="859">
                  <c:v>7500</c:v>
                </c:pt>
                <c:pt idx="860">
                  <c:v>7650</c:v>
                </c:pt>
                <c:pt idx="861">
                  <c:v>6920</c:v>
                </c:pt>
                <c:pt idx="862">
                  <c:v>6660</c:v>
                </c:pt>
                <c:pt idx="863">
                  <c:v>6690</c:v>
                </c:pt>
                <c:pt idx="864">
                  <c:v>6760</c:v>
                </c:pt>
                <c:pt idx="865">
                  <c:v>6770</c:v>
                </c:pt>
                <c:pt idx="866">
                  <c:v>6550</c:v>
                </c:pt>
                <c:pt idx="867">
                  <c:v>9930</c:v>
                </c:pt>
                <c:pt idx="868">
                  <c:v>6390</c:v>
                </c:pt>
                <c:pt idx="869">
                  <c:v>11560</c:v>
                </c:pt>
                <c:pt idx="870">
                  <c:v>6800</c:v>
                </c:pt>
                <c:pt idx="871">
                  <c:v>11140</c:v>
                </c:pt>
                <c:pt idx="872">
                  <c:v>16130</c:v>
                </c:pt>
                <c:pt idx="873">
                  <c:v>8670</c:v>
                </c:pt>
                <c:pt idx="874">
                  <c:v>13560</c:v>
                </c:pt>
                <c:pt idx="875">
                  <c:v>6250</c:v>
                </c:pt>
                <c:pt idx="876">
                  <c:v>7530</c:v>
                </c:pt>
                <c:pt idx="877">
                  <c:v>7690</c:v>
                </c:pt>
                <c:pt idx="878">
                  <c:v>14210</c:v>
                </c:pt>
                <c:pt idx="879">
                  <c:v>8190</c:v>
                </c:pt>
                <c:pt idx="880">
                  <c:v>10060</c:v>
                </c:pt>
                <c:pt idx="881">
                  <c:v>11800</c:v>
                </c:pt>
                <c:pt idx="882">
                  <c:v>16350</c:v>
                </c:pt>
                <c:pt idx="883">
                  <c:v>12930</c:v>
                </c:pt>
                <c:pt idx="884">
                  <c:v>14900</c:v>
                </c:pt>
                <c:pt idx="885">
                  <c:v>13280</c:v>
                </c:pt>
                <c:pt idx="886">
                  <c:v>10620</c:v>
                </c:pt>
                <c:pt idx="887">
                  <c:v>9490</c:v>
                </c:pt>
                <c:pt idx="888">
                  <c:v>13990</c:v>
                </c:pt>
                <c:pt idx="889">
                  <c:v>9830</c:v>
                </c:pt>
                <c:pt idx="890">
                  <c:v>12740</c:v>
                </c:pt>
                <c:pt idx="891">
                  <c:v>17470</c:v>
                </c:pt>
                <c:pt idx="892">
                  <c:v>10680</c:v>
                </c:pt>
                <c:pt idx="893">
                  <c:v>10470</c:v>
                </c:pt>
                <c:pt idx="894">
                  <c:v>9860</c:v>
                </c:pt>
                <c:pt idx="895">
                  <c:v>11330</c:v>
                </c:pt>
                <c:pt idx="896">
                  <c:v>9030</c:v>
                </c:pt>
                <c:pt idx="897">
                  <c:v>9040</c:v>
                </c:pt>
                <c:pt idx="898">
                  <c:v>9640</c:v>
                </c:pt>
                <c:pt idx="899">
                  <c:v>11410</c:v>
                </c:pt>
                <c:pt idx="900">
                  <c:v>8990</c:v>
                </c:pt>
                <c:pt idx="901">
                  <c:v>9440</c:v>
                </c:pt>
                <c:pt idx="902">
                  <c:v>8980</c:v>
                </c:pt>
                <c:pt idx="903">
                  <c:v>11940</c:v>
                </c:pt>
                <c:pt idx="904">
                  <c:v>7590</c:v>
                </c:pt>
                <c:pt idx="905">
                  <c:v>8110</c:v>
                </c:pt>
                <c:pt idx="906">
                  <c:v>8010</c:v>
                </c:pt>
                <c:pt idx="907">
                  <c:v>7910</c:v>
                </c:pt>
                <c:pt idx="908">
                  <c:v>7810</c:v>
                </c:pt>
                <c:pt idx="909">
                  <c:v>7950</c:v>
                </c:pt>
                <c:pt idx="910">
                  <c:v>7220</c:v>
                </c:pt>
                <c:pt idx="911">
                  <c:v>9100</c:v>
                </c:pt>
                <c:pt idx="912">
                  <c:v>9670</c:v>
                </c:pt>
                <c:pt idx="913">
                  <c:v>9750</c:v>
                </c:pt>
                <c:pt idx="914">
                  <c:v>9430</c:v>
                </c:pt>
                <c:pt idx="915">
                  <c:v>8790</c:v>
                </c:pt>
                <c:pt idx="916">
                  <c:v>8150</c:v>
                </c:pt>
                <c:pt idx="917">
                  <c:v>7520</c:v>
                </c:pt>
                <c:pt idx="918">
                  <c:v>10960</c:v>
                </c:pt>
                <c:pt idx="919">
                  <c:v>7530</c:v>
                </c:pt>
                <c:pt idx="920">
                  <c:v>7320</c:v>
                </c:pt>
                <c:pt idx="921">
                  <c:v>9660</c:v>
                </c:pt>
                <c:pt idx="922">
                  <c:v>11840</c:v>
                </c:pt>
                <c:pt idx="923">
                  <c:v>8460</c:v>
                </c:pt>
                <c:pt idx="924">
                  <c:v>12960</c:v>
                </c:pt>
                <c:pt idx="925">
                  <c:v>8030</c:v>
                </c:pt>
                <c:pt idx="926">
                  <c:v>7820</c:v>
                </c:pt>
                <c:pt idx="927">
                  <c:v>8990</c:v>
                </c:pt>
                <c:pt idx="928">
                  <c:v>7490</c:v>
                </c:pt>
                <c:pt idx="929">
                  <c:v>7260</c:v>
                </c:pt>
                <c:pt idx="930">
                  <c:v>8570</c:v>
                </c:pt>
                <c:pt idx="931">
                  <c:v>8770</c:v>
                </c:pt>
                <c:pt idx="932">
                  <c:v>6810</c:v>
                </c:pt>
                <c:pt idx="933">
                  <c:v>9640</c:v>
                </c:pt>
                <c:pt idx="934">
                  <c:v>8390</c:v>
                </c:pt>
                <c:pt idx="935">
                  <c:v>11450</c:v>
                </c:pt>
                <c:pt idx="936">
                  <c:v>7360</c:v>
                </c:pt>
                <c:pt idx="937">
                  <c:v>7480</c:v>
                </c:pt>
                <c:pt idx="938">
                  <c:v>7190</c:v>
                </c:pt>
                <c:pt idx="939">
                  <c:v>8920</c:v>
                </c:pt>
                <c:pt idx="940">
                  <c:v>6930</c:v>
                </c:pt>
                <c:pt idx="941">
                  <c:v>6970</c:v>
                </c:pt>
                <c:pt idx="942">
                  <c:v>7120</c:v>
                </c:pt>
                <c:pt idx="943">
                  <c:v>6790</c:v>
                </c:pt>
                <c:pt idx="944">
                  <c:v>6970</c:v>
                </c:pt>
                <c:pt idx="945">
                  <c:v>7010</c:v>
                </c:pt>
                <c:pt idx="946">
                  <c:v>6360</c:v>
                </c:pt>
                <c:pt idx="947">
                  <c:v>8070</c:v>
                </c:pt>
                <c:pt idx="948">
                  <c:v>6890</c:v>
                </c:pt>
                <c:pt idx="949">
                  <c:v>7020</c:v>
                </c:pt>
                <c:pt idx="950">
                  <c:v>7310</c:v>
                </c:pt>
                <c:pt idx="951">
                  <c:v>6850</c:v>
                </c:pt>
                <c:pt idx="952">
                  <c:v>6300</c:v>
                </c:pt>
                <c:pt idx="953">
                  <c:v>6090</c:v>
                </c:pt>
                <c:pt idx="954">
                  <c:v>6660</c:v>
                </c:pt>
                <c:pt idx="955">
                  <c:v>7160</c:v>
                </c:pt>
                <c:pt idx="956">
                  <c:v>7450</c:v>
                </c:pt>
                <c:pt idx="957">
                  <c:v>8080</c:v>
                </c:pt>
                <c:pt idx="958">
                  <c:v>7580</c:v>
                </c:pt>
                <c:pt idx="959">
                  <c:v>7020</c:v>
                </c:pt>
                <c:pt idx="960">
                  <c:v>8980</c:v>
                </c:pt>
                <c:pt idx="961">
                  <c:v>14750</c:v>
                </c:pt>
                <c:pt idx="962">
                  <c:v>7630</c:v>
                </c:pt>
                <c:pt idx="963">
                  <c:v>11470</c:v>
                </c:pt>
                <c:pt idx="964">
                  <c:v>7180</c:v>
                </c:pt>
                <c:pt idx="965">
                  <c:v>7520</c:v>
                </c:pt>
                <c:pt idx="966">
                  <c:v>7140</c:v>
                </c:pt>
                <c:pt idx="967">
                  <c:v>7910</c:v>
                </c:pt>
                <c:pt idx="968">
                  <c:v>8440</c:v>
                </c:pt>
                <c:pt idx="969">
                  <c:v>7380</c:v>
                </c:pt>
                <c:pt idx="970">
                  <c:v>6810</c:v>
                </c:pt>
                <c:pt idx="971">
                  <c:v>7020</c:v>
                </c:pt>
                <c:pt idx="972">
                  <c:v>7270</c:v>
                </c:pt>
                <c:pt idx="973">
                  <c:v>6880</c:v>
                </c:pt>
                <c:pt idx="974">
                  <c:v>6280</c:v>
                </c:pt>
                <c:pt idx="975">
                  <c:v>7300</c:v>
                </c:pt>
                <c:pt idx="976">
                  <c:v>6880</c:v>
                </c:pt>
                <c:pt idx="977">
                  <c:v>6700</c:v>
                </c:pt>
                <c:pt idx="978">
                  <c:v>6460</c:v>
                </c:pt>
                <c:pt idx="979">
                  <c:v>6870</c:v>
                </c:pt>
                <c:pt idx="980">
                  <c:v>6660</c:v>
                </c:pt>
                <c:pt idx="981">
                  <c:v>6180</c:v>
                </c:pt>
                <c:pt idx="982">
                  <c:v>13120</c:v>
                </c:pt>
                <c:pt idx="983">
                  <c:v>11500</c:v>
                </c:pt>
                <c:pt idx="984">
                  <c:v>7940</c:v>
                </c:pt>
                <c:pt idx="985">
                  <c:v>14610</c:v>
                </c:pt>
                <c:pt idx="986">
                  <c:v>13970</c:v>
                </c:pt>
                <c:pt idx="987">
                  <c:v>24180</c:v>
                </c:pt>
                <c:pt idx="988">
                  <c:v>19300</c:v>
                </c:pt>
                <c:pt idx="989">
                  <c:v>8600</c:v>
                </c:pt>
                <c:pt idx="990">
                  <c:v>20730</c:v>
                </c:pt>
                <c:pt idx="991">
                  <c:v>16300</c:v>
                </c:pt>
                <c:pt idx="992">
                  <c:v>14370</c:v>
                </c:pt>
                <c:pt idx="993">
                  <c:v>13970</c:v>
                </c:pt>
                <c:pt idx="994">
                  <c:v>13100</c:v>
                </c:pt>
                <c:pt idx="995">
                  <c:v>7200</c:v>
                </c:pt>
                <c:pt idx="996">
                  <c:v>12900</c:v>
                </c:pt>
                <c:pt idx="997">
                  <c:v>15730</c:v>
                </c:pt>
                <c:pt idx="998">
                  <c:v>7450</c:v>
                </c:pt>
                <c:pt idx="999">
                  <c:v>7630</c:v>
                </c:pt>
                <c:pt idx="1000">
                  <c:v>16540</c:v>
                </c:pt>
                <c:pt idx="1001">
                  <c:v>16730</c:v>
                </c:pt>
                <c:pt idx="1002">
                  <c:v>13500</c:v>
                </c:pt>
                <c:pt idx="1003">
                  <c:v>12370</c:v>
                </c:pt>
                <c:pt idx="1004">
                  <c:v>12160</c:v>
                </c:pt>
                <c:pt idx="1005">
                  <c:v>12740</c:v>
                </c:pt>
                <c:pt idx="1006">
                  <c:v>11440</c:v>
                </c:pt>
                <c:pt idx="1007">
                  <c:v>15740</c:v>
                </c:pt>
                <c:pt idx="1008">
                  <c:v>11750</c:v>
                </c:pt>
                <c:pt idx="1009">
                  <c:v>11740</c:v>
                </c:pt>
                <c:pt idx="1010">
                  <c:v>10950</c:v>
                </c:pt>
                <c:pt idx="1011">
                  <c:v>10760</c:v>
                </c:pt>
                <c:pt idx="1012">
                  <c:v>12530</c:v>
                </c:pt>
                <c:pt idx="1013">
                  <c:v>13240</c:v>
                </c:pt>
                <c:pt idx="1014">
                  <c:v>10400</c:v>
                </c:pt>
                <c:pt idx="1015">
                  <c:v>9740</c:v>
                </c:pt>
                <c:pt idx="1016">
                  <c:v>10280</c:v>
                </c:pt>
                <c:pt idx="1017">
                  <c:v>8930</c:v>
                </c:pt>
                <c:pt idx="1018">
                  <c:v>11570</c:v>
                </c:pt>
                <c:pt idx="1019">
                  <c:v>10160</c:v>
                </c:pt>
                <c:pt idx="1020">
                  <c:v>9710</c:v>
                </c:pt>
                <c:pt idx="1021">
                  <c:v>10010</c:v>
                </c:pt>
                <c:pt idx="1022">
                  <c:v>7900</c:v>
                </c:pt>
                <c:pt idx="1023">
                  <c:v>8000</c:v>
                </c:pt>
                <c:pt idx="1024">
                  <c:v>7630</c:v>
                </c:pt>
                <c:pt idx="1025">
                  <c:v>9330</c:v>
                </c:pt>
                <c:pt idx="1026">
                  <c:v>12710</c:v>
                </c:pt>
                <c:pt idx="1027">
                  <c:v>7800</c:v>
                </c:pt>
                <c:pt idx="1028">
                  <c:v>7300</c:v>
                </c:pt>
                <c:pt idx="1029">
                  <c:v>7840</c:v>
                </c:pt>
                <c:pt idx="1030">
                  <c:v>7500</c:v>
                </c:pt>
                <c:pt idx="1031">
                  <c:v>6960</c:v>
                </c:pt>
                <c:pt idx="1032">
                  <c:v>7860</c:v>
                </c:pt>
                <c:pt idx="1033">
                  <c:v>7700</c:v>
                </c:pt>
                <c:pt idx="1034">
                  <c:v>7650</c:v>
                </c:pt>
                <c:pt idx="1035">
                  <c:v>8360</c:v>
                </c:pt>
                <c:pt idx="1036">
                  <c:v>8270</c:v>
                </c:pt>
                <c:pt idx="1037">
                  <c:v>7950</c:v>
                </c:pt>
                <c:pt idx="1038">
                  <c:v>8230</c:v>
                </c:pt>
                <c:pt idx="1039">
                  <c:v>8280</c:v>
                </c:pt>
                <c:pt idx="1040">
                  <c:v>7930</c:v>
                </c:pt>
                <c:pt idx="1041">
                  <c:v>7240</c:v>
                </c:pt>
                <c:pt idx="1042">
                  <c:v>8570</c:v>
                </c:pt>
                <c:pt idx="1043">
                  <c:v>7400</c:v>
                </c:pt>
                <c:pt idx="1044">
                  <c:v>7640</c:v>
                </c:pt>
                <c:pt idx="1045">
                  <c:v>8060</c:v>
                </c:pt>
                <c:pt idx="1046">
                  <c:v>7680</c:v>
                </c:pt>
                <c:pt idx="1047">
                  <c:v>8000</c:v>
                </c:pt>
                <c:pt idx="1048">
                  <c:v>8250</c:v>
                </c:pt>
                <c:pt idx="1049">
                  <c:v>8000</c:v>
                </c:pt>
                <c:pt idx="1050">
                  <c:v>7380</c:v>
                </c:pt>
                <c:pt idx="1051">
                  <c:v>7610</c:v>
                </c:pt>
                <c:pt idx="1052">
                  <c:v>8490</c:v>
                </c:pt>
                <c:pt idx="1053">
                  <c:v>8090</c:v>
                </c:pt>
                <c:pt idx="1054">
                  <c:v>11900</c:v>
                </c:pt>
                <c:pt idx="1055">
                  <c:v>7480</c:v>
                </c:pt>
                <c:pt idx="1056">
                  <c:v>8230</c:v>
                </c:pt>
                <c:pt idx="1057">
                  <c:v>7280</c:v>
                </c:pt>
                <c:pt idx="1058">
                  <c:v>7190</c:v>
                </c:pt>
                <c:pt idx="1059">
                  <c:v>7790</c:v>
                </c:pt>
                <c:pt idx="1060">
                  <c:v>8080</c:v>
                </c:pt>
                <c:pt idx="1061">
                  <c:v>7020</c:v>
                </c:pt>
                <c:pt idx="1062">
                  <c:v>12250</c:v>
                </c:pt>
                <c:pt idx="1063">
                  <c:v>7210</c:v>
                </c:pt>
                <c:pt idx="1064">
                  <c:v>6800</c:v>
                </c:pt>
                <c:pt idx="1065">
                  <c:v>6320</c:v>
                </c:pt>
                <c:pt idx="1066">
                  <c:v>6770</c:v>
                </c:pt>
                <c:pt idx="1067">
                  <c:v>8050</c:v>
                </c:pt>
                <c:pt idx="1068">
                  <c:v>6970</c:v>
                </c:pt>
                <c:pt idx="1069">
                  <c:v>6910</c:v>
                </c:pt>
                <c:pt idx="1070">
                  <c:v>12310</c:v>
                </c:pt>
                <c:pt idx="1071">
                  <c:v>10230</c:v>
                </c:pt>
                <c:pt idx="1072">
                  <c:v>10970</c:v>
                </c:pt>
                <c:pt idx="1073">
                  <c:v>8520</c:v>
                </c:pt>
                <c:pt idx="1074">
                  <c:v>8040</c:v>
                </c:pt>
                <c:pt idx="1075">
                  <c:v>7200</c:v>
                </c:pt>
                <c:pt idx="1076">
                  <c:v>7340</c:v>
                </c:pt>
                <c:pt idx="1077">
                  <c:v>7170</c:v>
                </c:pt>
                <c:pt idx="1078">
                  <c:v>6570</c:v>
                </c:pt>
                <c:pt idx="1079">
                  <c:v>6900</c:v>
                </c:pt>
                <c:pt idx="1080">
                  <c:v>8610</c:v>
                </c:pt>
                <c:pt idx="1081">
                  <c:v>6520</c:v>
                </c:pt>
                <c:pt idx="1082">
                  <c:v>6950</c:v>
                </c:pt>
                <c:pt idx="1083">
                  <c:v>7640</c:v>
                </c:pt>
                <c:pt idx="1084">
                  <c:v>10050</c:v>
                </c:pt>
                <c:pt idx="1085">
                  <c:v>6570</c:v>
                </c:pt>
                <c:pt idx="1086">
                  <c:v>13320</c:v>
                </c:pt>
                <c:pt idx="1087">
                  <c:v>9730</c:v>
                </c:pt>
                <c:pt idx="1088">
                  <c:v>7640</c:v>
                </c:pt>
                <c:pt idx="1089">
                  <c:v>7300</c:v>
                </c:pt>
                <c:pt idx="1090">
                  <c:v>7440</c:v>
                </c:pt>
                <c:pt idx="1091">
                  <c:v>7690</c:v>
                </c:pt>
                <c:pt idx="1092">
                  <c:v>7180</c:v>
                </c:pt>
                <c:pt idx="1093">
                  <c:v>7190</c:v>
                </c:pt>
                <c:pt idx="1094">
                  <c:v>7830</c:v>
                </c:pt>
                <c:pt idx="1095">
                  <c:v>7160</c:v>
                </c:pt>
                <c:pt idx="1096">
                  <c:v>8570</c:v>
                </c:pt>
                <c:pt idx="1097">
                  <c:v>10350</c:v>
                </c:pt>
                <c:pt idx="1098">
                  <c:v>9810</c:v>
                </c:pt>
                <c:pt idx="1099">
                  <c:v>8350</c:v>
                </c:pt>
                <c:pt idx="1100">
                  <c:v>12300</c:v>
                </c:pt>
                <c:pt idx="1101">
                  <c:v>11700</c:v>
                </c:pt>
                <c:pt idx="1102">
                  <c:v>11670</c:v>
                </c:pt>
                <c:pt idx="1103">
                  <c:v>13560</c:v>
                </c:pt>
                <c:pt idx="1104">
                  <c:v>12350</c:v>
                </c:pt>
                <c:pt idx="1105">
                  <c:v>11240</c:v>
                </c:pt>
                <c:pt idx="1106">
                  <c:v>9090</c:v>
                </c:pt>
                <c:pt idx="1107">
                  <c:v>8850</c:v>
                </c:pt>
                <c:pt idx="1108">
                  <c:v>9080</c:v>
                </c:pt>
                <c:pt idx="1109">
                  <c:v>8730</c:v>
                </c:pt>
                <c:pt idx="1110">
                  <c:v>9270</c:v>
                </c:pt>
                <c:pt idx="1111">
                  <c:v>9460</c:v>
                </c:pt>
                <c:pt idx="1112">
                  <c:v>8990</c:v>
                </c:pt>
                <c:pt idx="1113">
                  <c:v>8470</c:v>
                </c:pt>
                <c:pt idx="1114">
                  <c:v>8480</c:v>
                </c:pt>
                <c:pt idx="1115">
                  <c:v>8500</c:v>
                </c:pt>
                <c:pt idx="1116">
                  <c:v>8430</c:v>
                </c:pt>
                <c:pt idx="1117">
                  <c:v>8300</c:v>
                </c:pt>
                <c:pt idx="1118">
                  <c:v>7330</c:v>
                </c:pt>
                <c:pt idx="1119">
                  <c:v>7580</c:v>
                </c:pt>
                <c:pt idx="1120">
                  <c:v>7200</c:v>
                </c:pt>
                <c:pt idx="1121">
                  <c:v>8070</c:v>
                </c:pt>
                <c:pt idx="1122">
                  <c:v>8090</c:v>
                </c:pt>
                <c:pt idx="1123">
                  <c:v>9940</c:v>
                </c:pt>
                <c:pt idx="1124">
                  <c:v>8190</c:v>
                </c:pt>
                <c:pt idx="1125">
                  <c:v>8270</c:v>
                </c:pt>
                <c:pt idx="1126">
                  <c:v>8160</c:v>
                </c:pt>
                <c:pt idx="1127">
                  <c:v>7580</c:v>
                </c:pt>
                <c:pt idx="1128">
                  <c:v>7810</c:v>
                </c:pt>
                <c:pt idx="1129">
                  <c:v>8090</c:v>
                </c:pt>
                <c:pt idx="1130">
                  <c:v>7960</c:v>
                </c:pt>
                <c:pt idx="1131">
                  <c:v>7890</c:v>
                </c:pt>
                <c:pt idx="1132">
                  <c:v>7720</c:v>
                </c:pt>
                <c:pt idx="1133">
                  <c:v>7720</c:v>
                </c:pt>
                <c:pt idx="1134">
                  <c:v>7560</c:v>
                </c:pt>
                <c:pt idx="1135">
                  <c:v>7470</c:v>
                </c:pt>
                <c:pt idx="1136">
                  <c:v>7720</c:v>
                </c:pt>
                <c:pt idx="1137">
                  <c:v>7820</c:v>
                </c:pt>
                <c:pt idx="1138">
                  <c:v>7670</c:v>
                </c:pt>
                <c:pt idx="1139">
                  <c:v>9680</c:v>
                </c:pt>
                <c:pt idx="1140">
                  <c:v>7770</c:v>
                </c:pt>
                <c:pt idx="1141">
                  <c:v>7740</c:v>
                </c:pt>
                <c:pt idx="1142">
                  <c:v>7270</c:v>
                </c:pt>
                <c:pt idx="1143">
                  <c:v>7930</c:v>
                </c:pt>
                <c:pt idx="1144">
                  <c:v>7600</c:v>
                </c:pt>
                <c:pt idx="1145">
                  <c:v>7860</c:v>
                </c:pt>
                <c:pt idx="1146">
                  <c:v>7690</c:v>
                </c:pt>
                <c:pt idx="1147">
                  <c:v>7640</c:v>
                </c:pt>
                <c:pt idx="1148">
                  <c:v>7430</c:v>
                </c:pt>
                <c:pt idx="1149">
                  <c:v>7190</c:v>
                </c:pt>
                <c:pt idx="1150">
                  <c:v>7630</c:v>
                </c:pt>
                <c:pt idx="1151">
                  <c:v>7630</c:v>
                </c:pt>
                <c:pt idx="1152">
                  <c:v>9070</c:v>
                </c:pt>
                <c:pt idx="1153">
                  <c:v>7630</c:v>
                </c:pt>
                <c:pt idx="1154">
                  <c:v>7690</c:v>
                </c:pt>
                <c:pt idx="1155">
                  <c:v>7600</c:v>
                </c:pt>
                <c:pt idx="1156">
                  <c:v>7170</c:v>
                </c:pt>
                <c:pt idx="1157">
                  <c:v>7680</c:v>
                </c:pt>
                <c:pt idx="1158">
                  <c:v>7780</c:v>
                </c:pt>
                <c:pt idx="1159">
                  <c:v>7470</c:v>
                </c:pt>
                <c:pt idx="1160">
                  <c:v>7490</c:v>
                </c:pt>
                <c:pt idx="1161">
                  <c:v>7800</c:v>
                </c:pt>
                <c:pt idx="1162">
                  <c:v>7410</c:v>
                </c:pt>
                <c:pt idx="1163">
                  <c:v>7060</c:v>
                </c:pt>
                <c:pt idx="1164">
                  <c:v>8440</c:v>
                </c:pt>
                <c:pt idx="1165">
                  <c:v>7850</c:v>
                </c:pt>
                <c:pt idx="1166">
                  <c:v>7140</c:v>
                </c:pt>
                <c:pt idx="1167">
                  <c:v>13510</c:v>
                </c:pt>
                <c:pt idx="1168">
                  <c:v>8640</c:v>
                </c:pt>
                <c:pt idx="1169">
                  <c:v>9180</c:v>
                </c:pt>
                <c:pt idx="1170">
                  <c:v>7240</c:v>
                </c:pt>
                <c:pt idx="1171">
                  <c:v>7670</c:v>
                </c:pt>
                <c:pt idx="1172">
                  <c:v>7580</c:v>
                </c:pt>
                <c:pt idx="1173">
                  <c:v>7350</c:v>
                </c:pt>
                <c:pt idx="1174">
                  <c:v>7430</c:v>
                </c:pt>
                <c:pt idx="1175">
                  <c:v>7890</c:v>
                </c:pt>
                <c:pt idx="1176">
                  <c:v>7120</c:v>
                </c:pt>
                <c:pt idx="1177">
                  <c:v>6980</c:v>
                </c:pt>
                <c:pt idx="1178">
                  <c:v>7510</c:v>
                </c:pt>
                <c:pt idx="1179">
                  <c:v>8680</c:v>
                </c:pt>
                <c:pt idx="1180">
                  <c:v>7690</c:v>
                </c:pt>
                <c:pt idx="1181">
                  <c:v>7670</c:v>
                </c:pt>
                <c:pt idx="1182">
                  <c:v>7740</c:v>
                </c:pt>
                <c:pt idx="1183">
                  <c:v>12470</c:v>
                </c:pt>
                <c:pt idx="1184">
                  <c:v>12830</c:v>
                </c:pt>
                <c:pt idx="1185">
                  <c:v>13050</c:v>
                </c:pt>
                <c:pt idx="1186">
                  <c:v>8560</c:v>
                </c:pt>
                <c:pt idx="1187">
                  <c:v>7910</c:v>
                </c:pt>
                <c:pt idx="1188">
                  <c:v>7940</c:v>
                </c:pt>
                <c:pt idx="1189">
                  <c:v>7970</c:v>
                </c:pt>
                <c:pt idx="1190">
                  <c:v>7510</c:v>
                </c:pt>
                <c:pt idx="1191">
                  <c:v>7230</c:v>
                </c:pt>
                <c:pt idx="1192">
                  <c:v>7620</c:v>
                </c:pt>
                <c:pt idx="1193">
                  <c:v>7970</c:v>
                </c:pt>
                <c:pt idx="1194">
                  <c:v>7630</c:v>
                </c:pt>
                <c:pt idx="1195">
                  <c:v>8020</c:v>
                </c:pt>
                <c:pt idx="1196">
                  <c:v>7550</c:v>
                </c:pt>
                <c:pt idx="1197">
                  <c:v>7220</c:v>
                </c:pt>
                <c:pt idx="1198">
                  <c:v>7050</c:v>
                </c:pt>
                <c:pt idx="1199">
                  <c:v>7480</c:v>
                </c:pt>
                <c:pt idx="1200">
                  <c:v>7470</c:v>
                </c:pt>
                <c:pt idx="1201">
                  <c:v>7540</c:v>
                </c:pt>
                <c:pt idx="1202">
                  <c:v>7200</c:v>
                </c:pt>
                <c:pt idx="1203">
                  <c:v>11680</c:v>
                </c:pt>
                <c:pt idx="1204">
                  <c:v>7270</c:v>
                </c:pt>
                <c:pt idx="1205">
                  <c:v>6870</c:v>
                </c:pt>
                <c:pt idx="1206">
                  <c:v>7410</c:v>
                </c:pt>
                <c:pt idx="1207">
                  <c:v>7190</c:v>
                </c:pt>
                <c:pt idx="1208">
                  <c:v>7060</c:v>
                </c:pt>
                <c:pt idx="1209">
                  <c:v>11290</c:v>
                </c:pt>
                <c:pt idx="1210">
                  <c:v>8270</c:v>
                </c:pt>
                <c:pt idx="1211">
                  <c:v>7500</c:v>
                </c:pt>
                <c:pt idx="1212">
                  <c:v>6670</c:v>
                </c:pt>
                <c:pt idx="1213">
                  <c:v>7230</c:v>
                </c:pt>
                <c:pt idx="1214">
                  <c:v>7180</c:v>
                </c:pt>
                <c:pt idx="1215">
                  <c:v>7400</c:v>
                </c:pt>
                <c:pt idx="1216">
                  <c:v>7100</c:v>
                </c:pt>
                <c:pt idx="1217">
                  <c:v>7630</c:v>
                </c:pt>
                <c:pt idx="1218">
                  <c:v>7130</c:v>
                </c:pt>
                <c:pt idx="1219">
                  <c:v>9760</c:v>
                </c:pt>
                <c:pt idx="1220">
                  <c:v>15330</c:v>
                </c:pt>
                <c:pt idx="1221">
                  <c:v>8170</c:v>
                </c:pt>
                <c:pt idx="1222">
                  <c:v>6050</c:v>
                </c:pt>
                <c:pt idx="1223">
                  <c:v>6250</c:v>
                </c:pt>
                <c:pt idx="1224">
                  <c:v>6500</c:v>
                </c:pt>
                <c:pt idx="1225">
                  <c:v>6280</c:v>
                </c:pt>
                <c:pt idx="1226">
                  <c:v>6350</c:v>
                </c:pt>
                <c:pt idx="1227">
                  <c:v>6150</c:v>
                </c:pt>
                <c:pt idx="1228">
                  <c:v>5880</c:v>
                </c:pt>
                <c:pt idx="1229">
                  <c:v>6720</c:v>
                </c:pt>
                <c:pt idx="1230">
                  <c:v>6490</c:v>
                </c:pt>
                <c:pt idx="1231">
                  <c:v>7250</c:v>
                </c:pt>
                <c:pt idx="1232">
                  <c:v>7350</c:v>
                </c:pt>
                <c:pt idx="1233">
                  <c:v>8120</c:v>
                </c:pt>
                <c:pt idx="1234">
                  <c:v>7010</c:v>
                </c:pt>
                <c:pt idx="1235">
                  <c:v>6910</c:v>
                </c:pt>
                <c:pt idx="1236">
                  <c:v>7400</c:v>
                </c:pt>
                <c:pt idx="1237">
                  <c:v>11310</c:v>
                </c:pt>
                <c:pt idx="1238">
                  <c:v>9580</c:v>
                </c:pt>
                <c:pt idx="1239">
                  <c:v>6620</c:v>
                </c:pt>
                <c:pt idx="1240">
                  <c:v>7090</c:v>
                </c:pt>
                <c:pt idx="1241">
                  <c:v>7100</c:v>
                </c:pt>
                <c:pt idx="1242">
                  <c:v>6900</c:v>
                </c:pt>
                <c:pt idx="1243">
                  <c:v>8960</c:v>
                </c:pt>
                <c:pt idx="1244">
                  <c:v>6870</c:v>
                </c:pt>
                <c:pt idx="1245">
                  <c:v>7190</c:v>
                </c:pt>
                <c:pt idx="1246">
                  <c:v>6670</c:v>
                </c:pt>
                <c:pt idx="1247">
                  <c:v>6120</c:v>
                </c:pt>
                <c:pt idx="1248">
                  <c:v>8430</c:v>
                </c:pt>
                <c:pt idx="1249">
                  <c:v>7270</c:v>
                </c:pt>
                <c:pt idx="1250">
                  <c:v>6470</c:v>
                </c:pt>
                <c:pt idx="1251">
                  <c:v>6580</c:v>
                </c:pt>
                <c:pt idx="1252">
                  <c:v>7090</c:v>
                </c:pt>
                <c:pt idx="1253">
                  <c:v>9150</c:v>
                </c:pt>
                <c:pt idx="1254">
                  <c:v>12450</c:v>
                </c:pt>
                <c:pt idx="1255">
                  <c:v>6600</c:v>
                </c:pt>
                <c:pt idx="1256">
                  <c:v>6330</c:v>
                </c:pt>
                <c:pt idx="1257">
                  <c:v>6610</c:v>
                </c:pt>
                <c:pt idx="1258">
                  <c:v>6650</c:v>
                </c:pt>
                <c:pt idx="1259">
                  <c:v>6580</c:v>
                </c:pt>
                <c:pt idx="1260">
                  <c:v>5970</c:v>
                </c:pt>
                <c:pt idx="1261">
                  <c:v>6250</c:v>
                </c:pt>
                <c:pt idx="1262">
                  <c:v>11680</c:v>
                </c:pt>
                <c:pt idx="1263">
                  <c:v>6560</c:v>
                </c:pt>
                <c:pt idx="1264">
                  <c:v>6520</c:v>
                </c:pt>
                <c:pt idx="1265">
                  <c:v>6300</c:v>
                </c:pt>
                <c:pt idx="1266">
                  <c:v>6520</c:v>
                </c:pt>
                <c:pt idx="1267">
                  <c:v>6240</c:v>
                </c:pt>
                <c:pt idx="1268">
                  <c:v>5980</c:v>
                </c:pt>
                <c:pt idx="1269">
                  <c:v>9930</c:v>
                </c:pt>
                <c:pt idx="1270">
                  <c:v>7800</c:v>
                </c:pt>
                <c:pt idx="1271">
                  <c:v>6440</c:v>
                </c:pt>
                <c:pt idx="1272">
                  <c:v>8580</c:v>
                </c:pt>
                <c:pt idx="1273">
                  <c:v>10020</c:v>
                </c:pt>
                <c:pt idx="1274">
                  <c:v>6110</c:v>
                </c:pt>
                <c:pt idx="1275">
                  <c:v>6080</c:v>
                </c:pt>
                <c:pt idx="1276">
                  <c:v>6640</c:v>
                </c:pt>
                <c:pt idx="1277">
                  <c:v>6370</c:v>
                </c:pt>
                <c:pt idx="1278">
                  <c:v>6520</c:v>
                </c:pt>
                <c:pt idx="1279">
                  <c:v>6210</c:v>
                </c:pt>
                <c:pt idx="1280">
                  <c:v>11850</c:v>
                </c:pt>
                <c:pt idx="1281">
                  <c:v>6080</c:v>
                </c:pt>
                <c:pt idx="1282">
                  <c:v>5930</c:v>
                </c:pt>
                <c:pt idx="1283">
                  <c:v>9250</c:v>
                </c:pt>
                <c:pt idx="1284">
                  <c:v>14460</c:v>
                </c:pt>
                <c:pt idx="1285">
                  <c:v>6550</c:v>
                </c:pt>
                <c:pt idx="1286">
                  <c:v>7160</c:v>
                </c:pt>
                <c:pt idx="1287">
                  <c:v>11370</c:v>
                </c:pt>
                <c:pt idx="1288">
                  <c:v>6190</c:v>
                </c:pt>
                <c:pt idx="1289">
                  <c:v>6020</c:v>
                </c:pt>
                <c:pt idx="1290">
                  <c:v>7460</c:v>
                </c:pt>
                <c:pt idx="1291">
                  <c:v>8040</c:v>
                </c:pt>
                <c:pt idx="1292">
                  <c:v>9800</c:v>
                </c:pt>
                <c:pt idx="1293">
                  <c:v>9540</c:v>
                </c:pt>
                <c:pt idx="1294">
                  <c:v>6880</c:v>
                </c:pt>
                <c:pt idx="1295">
                  <c:v>6270</c:v>
                </c:pt>
                <c:pt idx="1296">
                  <c:v>5960</c:v>
                </c:pt>
                <c:pt idx="1297">
                  <c:v>7280</c:v>
                </c:pt>
                <c:pt idx="1298">
                  <c:v>6490</c:v>
                </c:pt>
                <c:pt idx="1299">
                  <c:v>6680</c:v>
                </c:pt>
                <c:pt idx="1300">
                  <c:v>6710</c:v>
                </c:pt>
                <c:pt idx="1301">
                  <c:v>6260</c:v>
                </c:pt>
                <c:pt idx="1302">
                  <c:v>12180</c:v>
                </c:pt>
                <c:pt idx="1303">
                  <c:v>11190</c:v>
                </c:pt>
                <c:pt idx="1304">
                  <c:v>10020</c:v>
                </c:pt>
                <c:pt idx="1305">
                  <c:v>11400</c:v>
                </c:pt>
                <c:pt idx="1306">
                  <c:v>9230</c:v>
                </c:pt>
                <c:pt idx="1307">
                  <c:v>8880</c:v>
                </c:pt>
                <c:pt idx="1308">
                  <c:v>10400</c:v>
                </c:pt>
                <c:pt idx="1309">
                  <c:v>10300</c:v>
                </c:pt>
                <c:pt idx="1310">
                  <c:v>14080</c:v>
                </c:pt>
                <c:pt idx="1311">
                  <c:v>9550</c:v>
                </c:pt>
                <c:pt idx="1312">
                  <c:v>7410</c:v>
                </c:pt>
                <c:pt idx="1313">
                  <c:v>7520</c:v>
                </c:pt>
                <c:pt idx="1314">
                  <c:v>7080</c:v>
                </c:pt>
                <c:pt idx="1315">
                  <c:v>7290</c:v>
                </c:pt>
                <c:pt idx="1316">
                  <c:v>6760</c:v>
                </c:pt>
                <c:pt idx="1317">
                  <c:v>6400</c:v>
                </c:pt>
                <c:pt idx="1318">
                  <c:v>6870</c:v>
                </c:pt>
                <c:pt idx="1319">
                  <c:v>6750</c:v>
                </c:pt>
                <c:pt idx="1320">
                  <c:v>6960</c:v>
                </c:pt>
                <c:pt idx="1321">
                  <c:v>7130</c:v>
                </c:pt>
                <c:pt idx="1322">
                  <c:v>6910</c:v>
                </c:pt>
                <c:pt idx="1323">
                  <c:v>6410</c:v>
                </c:pt>
                <c:pt idx="1324">
                  <c:v>6340</c:v>
                </c:pt>
                <c:pt idx="1325">
                  <c:v>6640</c:v>
                </c:pt>
                <c:pt idx="1326">
                  <c:v>6820</c:v>
                </c:pt>
                <c:pt idx="1327">
                  <c:v>6590</c:v>
                </c:pt>
                <c:pt idx="1328">
                  <c:v>7010</c:v>
                </c:pt>
                <c:pt idx="1329">
                  <c:v>8110</c:v>
                </c:pt>
                <c:pt idx="1330">
                  <c:v>6290</c:v>
                </c:pt>
                <c:pt idx="1331">
                  <c:v>6060</c:v>
                </c:pt>
                <c:pt idx="1332">
                  <c:v>7020</c:v>
                </c:pt>
                <c:pt idx="1333">
                  <c:v>6670</c:v>
                </c:pt>
                <c:pt idx="1334">
                  <c:v>6920</c:v>
                </c:pt>
                <c:pt idx="1335">
                  <c:v>6700</c:v>
                </c:pt>
                <c:pt idx="1336">
                  <c:v>11700</c:v>
                </c:pt>
                <c:pt idx="1337">
                  <c:v>9260</c:v>
                </c:pt>
                <c:pt idx="1338">
                  <c:v>6540</c:v>
                </c:pt>
              </c:numCache>
            </c:numRef>
          </c:yVal>
          <c:smooth val="0"/>
          <c:extLst>
            <c:ext xmlns:c16="http://schemas.microsoft.com/office/drawing/2014/chart" uri="{C3380CC4-5D6E-409C-BE32-E72D297353CC}">
              <c16:uniqueId val="{00000002-5374-436D-90EC-19C244821CBF}"/>
            </c:ext>
          </c:extLst>
        </c:ser>
        <c:dLbls>
          <c:showLegendKey val="0"/>
          <c:showVal val="0"/>
          <c:showCatName val="0"/>
          <c:showSerName val="0"/>
          <c:showPercent val="0"/>
          <c:showBubbleSize val="0"/>
        </c:dLbls>
        <c:axId val="1585687088"/>
        <c:axId val="1585696592"/>
      </c:scatterChart>
      <c:valAx>
        <c:axId val="1585687088"/>
        <c:scaling>
          <c:orientation val="minMax"/>
          <c:max val="45910"/>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585696592"/>
        <c:crosses val="autoZero"/>
        <c:crossBetween val="midCat"/>
        <c:majorUnit val="30.45"/>
      </c:valAx>
      <c:valAx>
        <c:axId val="158569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585687088"/>
        <c:crosses val="autoZero"/>
        <c:crossBetween val="midCat"/>
        <c:majorUnit val="1000"/>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Spitzenabfluss in m</a:t>
            </a:r>
            <a:r>
              <a:rPr lang="de-DE" baseline="30000">
                <a:solidFill>
                  <a:schemeClr val="tx1"/>
                </a:solidFill>
              </a:rPr>
              <a:t>3</a:t>
            </a:r>
            <a:r>
              <a:rPr lang="de-DE">
                <a:solidFill>
                  <a:schemeClr val="tx1"/>
                </a:solidFill>
              </a:rPr>
              <a:t>/h (alle Tage)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8.4871229833472187E-2"/>
          <c:y val="8.9915151515151517E-2"/>
          <c:w val="0.87392079403043899"/>
          <c:h val="0.7280887616320687"/>
        </c:manualLayout>
      </c:layout>
      <c:scatterChart>
        <c:scatterStyle val="lineMarker"/>
        <c:varyColors val="0"/>
        <c:ser>
          <c:idx val="1"/>
          <c:order val="0"/>
          <c:tx>
            <c:strRef>
              <c:f>Q_alle!$C$1</c:f>
              <c:strCache>
                <c:ptCount val="1"/>
                <c:pt idx="0">
                  <c:v>Niederschlag</c:v>
                </c:pt>
              </c:strCache>
            </c:strRef>
          </c:tx>
          <c:spPr>
            <a:ln w="19050" cap="rnd">
              <a:noFill/>
              <a:round/>
            </a:ln>
            <a:effectLst/>
          </c:spPr>
          <c:marker>
            <c:symbol val="circle"/>
            <c:size val="5"/>
            <c:spPr>
              <a:solidFill>
                <a:schemeClr val="accent2"/>
              </a:solidFill>
              <a:ln w="9525">
                <a:solidFill>
                  <a:schemeClr val="accent2"/>
                </a:solidFill>
              </a:ln>
              <a:effectLst/>
            </c:spPr>
          </c:marker>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Q_alle!$C$2:$C$1340</c:f>
              <c:numCache>
                <c:formatCode>General</c:formatCode>
                <c:ptCount val="1339"/>
              </c:numCache>
            </c:numRef>
          </c:yVal>
          <c:smooth val="0"/>
          <c:extLst>
            <c:ext xmlns:c16="http://schemas.microsoft.com/office/drawing/2014/chart" uri="{C3380CC4-5D6E-409C-BE32-E72D297353CC}">
              <c16:uniqueId val="{00000000-69AD-442B-A9DA-C282DB4A8F53}"/>
            </c:ext>
          </c:extLst>
        </c:ser>
        <c:ser>
          <c:idx val="4"/>
          <c:order val="1"/>
          <c:tx>
            <c:strRef>
              <c:f>Q_alle!$F$1</c:f>
              <c:strCache>
                <c:ptCount val="1"/>
                <c:pt idx="0">
                  <c:v>Max. Durchfluss m3/h</c:v>
                </c:pt>
              </c:strCache>
            </c:strRef>
          </c:tx>
          <c:spPr>
            <a:ln w="19050" cap="rnd">
              <a:noFill/>
              <a:round/>
            </a:ln>
            <a:effectLst/>
          </c:spPr>
          <c:marker>
            <c:symbol val="circle"/>
            <c:size val="5"/>
            <c:spPr>
              <a:solidFill>
                <a:schemeClr val="accent5"/>
              </a:solidFill>
              <a:ln w="9525">
                <a:solidFill>
                  <a:schemeClr val="accent5"/>
                </a:solidFill>
              </a:ln>
              <a:effectLst/>
            </c:spPr>
          </c:marker>
          <c:trendline>
            <c:spPr>
              <a:ln w="19050" cap="rnd">
                <a:solidFill>
                  <a:srgbClr val="00B050"/>
                </a:solidFill>
                <a:prstDash val="solid"/>
              </a:ln>
              <a:effectLst/>
            </c:spPr>
            <c:trendlineType val="movingAvg"/>
            <c:period val="14"/>
            <c:dispRSqr val="0"/>
            <c:dispEq val="0"/>
          </c:trendline>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Q_alle!$F$2:$F$1340</c:f>
              <c:numCache>
                <c:formatCode>0</c:formatCode>
                <c:ptCount val="1339"/>
                <c:pt idx="0">
                  <c:v>465.29999999999995</c:v>
                </c:pt>
                <c:pt idx="1">
                  <c:v>689.69999999999993</c:v>
                </c:pt>
                <c:pt idx="2">
                  <c:v>732.59999999999991</c:v>
                </c:pt>
                <c:pt idx="3">
                  <c:v>712.8</c:v>
                </c:pt>
                <c:pt idx="4">
                  <c:v>660</c:v>
                </c:pt>
                <c:pt idx="5">
                  <c:v>455.4</c:v>
                </c:pt>
                <c:pt idx="6">
                  <c:v>458.7</c:v>
                </c:pt>
                <c:pt idx="7">
                  <c:v>495</c:v>
                </c:pt>
                <c:pt idx="8">
                  <c:v>653.4</c:v>
                </c:pt>
                <c:pt idx="9">
                  <c:v>577.5</c:v>
                </c:pt>
                <c:pt idx="10">
                  <c:v>653.4</c:v>
                </c:pt>
                <c:pt idx="11">
                  <c:v>508.2</c:v>
                </c:pt>
                <c:pt idx="12">
                  <c:v>452.09999999999997</c:v>
                </c:pt>
                <c:pt idx="13">
                  <c:v>438.9</c:v>
                </c:pt>
                <c:pt idx="14">
                  <c:v>432.29999999999995</c:v>
                </c:pt>
                <c:pt idx="15">
                  <c:v>396</c:v>
                </c:pt>
                <c:pt idx="16">
                  <c:v>709.5</c:v>
                </c:pt>
                <c:pt idx="17">
                  <c:v>537.9</c:v>
                </c:pt>
                <c:pt idx="18">
                  <c:v>442.2</c:v>
                </c:pt>
                <c:pt idx="19">
                  <c:v>389.4</c:v>
                </c:pt>
                <c:pt idx="20">
                  <c:v>389.4</c:v>
                </c:pt>
                <c:pt idx="21">
                  <c:v>518.1</c:v>
                </c:pt>
                <c:pt idx="22">
                  <c:v>445.5</c:v>
                </c:pt>
                <c:pt idx="23">
                  <c:v>376.2</c:v>
                </c:pt>
                <c:pt idx="24">
                  <c:v>376.2</c:v>
                </c:pt>
                <c:pt idx="25">
                  <c:v>422.4</c:v>
                </c:pt>
                <c:pt idx="26">
                  <c:v>660</c:v>
                </c:pt>
                <c:pt idx="27">
                  <c:v>405.9</c:v>
                </c:pt>
                <c:pt idx="28">
                  <c:v>663.3</c:v>
                </c:pt>
                <c:pt idx="29">
                  <c:v>442.2</c:v>
                </c:pt>
                <c:pt idx="30">
                  <c:v>389.4</c:v>
                </c:pt>
                <c:pt idx="31">
                  <c:v>544.31999999999994</c:v>
                </c:pt>
                <c:pt idx="32">
                  <c:v>412.92</c:v>
                </c:pt>
                <c:pt idx="33">
                  <c:v>352.44000000000005</c:v>
                </c:pt>
                <c:pt idx="34">
                  <c:v>326.52000000000004</c:v>
                </c:pt>
                <c:pt idx="35">
                  <c:v>320.04000000000002</c:v>
                </c:pt>
                <c:pt idx="36">
                  <c:v>504</c:v>
                </c:pt>
                <c:pt idx="37">
                  <c:v>597.96</c:v>
                </c:pt>
                <c:pt idx="38">
                  <c:v>349.56</c:v>
                </c:pt>
                <c:pt idx="39">
                  <c:v>362.15999999999997</c:v>
                </c:pt>
                <c:pt idx="40">
                  <c:v>307.44000000000005</c:v>
                </c:pt>
                <c:pt idx="41">
                  <c:v>571.31999999999994</c:v>
                </c:pt>
                <c:pt idx="42">
                  <c:v>379.08</c:v>
                </c:pt>
                <c:pt idx="43">
                  <c:v>316.44000000000005</c:v>
                </c:pt>
                <c:pt idx="44">
                  <c:v>342</c:v>
                </c:pt>
                <c:pt idx="45">
                  <c:v>653.4</c:v>
                </c:pt>
                <c:pt idx="46">
                  <c:v>326.52000000000004</c:v>
                </c:pt>
                <c:pt idx="47">
                  <c:v>588.24</c:v>
                </c:pt>
                <c:pt idx="48">
                  <c:v>362.15999999999997</c:v>
                </c:pt>
                <c:pt idx="49">
                  <c:v>324</c:v>
                </c:pt>
                <c:pt idx="50">
                  <c:v>304.2</c:v>
                </c:pt>
                <c:pt idx="51">
                  <c:v>381.24</c:v>
                </c:pt>
                <c:pt idx="52">
                  <c:v>547.55999999999995</c:v>
                </c:pt>
                <c:pt idx="53">
                  <c:v>487.44000000000005</c:v>
                </c:pt>
                <c:pt idx="54">
                  <c:v>354.6</c:v>
                </c:pt>
                <c:pt idx="55">
                  <c:v>336.24</c:v>
                </c:pt>
                <c:pt idx="56">
                  <c:v>301.68</c:v>
                </c:pt>
                <c:pt idx="57">
                  <c:v>298.08</c:v>
                </c:pt>
                <c:pt idx="58">
                  <c:v>299.52000000000004</c:v>
                </c:pt>
                <c:pt idx="59">
                  <c:v>620.4</c:v>
                </c:pt>
                <c:pt idx="60">
                  <c:v>610.5</c:v>
                </c:pt>
                <c:pt idx="61">
                  <c:v>300.62999999999994</c:v>
                </c:pt>
                <c:pt idx="62">
                  <c:v>317.78999999999996</c:v>
                </c:pt>
                <c:pt idx="63">
                  <c:v>274.22999999999996</c:v>
                </c:pt>
                <c:pt idx="64">
                  <c:v>280.83</c:v>
                </c:pt>
                <c:pt idx="65">
                  <c:v>340.89</c:v>
                </c:pt>
                <c:pt idx="66">
                  <c:v>300.3</c:v>
                </c:pt>
                <c:pt idx="67">
                  <c:v>294.02999999999997</c:v>
                </c:pt>
                <c:pt idx="68">
                  <c:v>288.08999999999997</c:v>
                </c:pt>
                <c:pt idx="69">
                  <c:v>322.73999999999995</c:v>
                </c:pt>
                <c:pt idx="70">
                  <c:v>290.39999999999998</c:v>
                </c:pt>
                <c:pt idx="71">
                  <c:v>279.83999999999997</c:v>
                </c:pt>
                <c:pt idx="72">
                  <c:v>317.45999999999998</c:v>
                </c:pt>
                <c:pt idx="73">
                  <c:v>338.90999999999997</c:v>
                </c:pt>
                <c:pt idx="74">
                  <c:v>536.25</c:v>
                </c:pt>
                <c:pt idx="75">
                  <c:v>316.47000000000003</c:v>
                </c:pt>
                <c:pt idx="76">
                  <c:v>287.09999999999997</c:v>
                </c:pt>
                <c:pt idx="77">
                  <c:v>280.5</c:v>
                </c:pt>
                <c:pt idx="78">
                  <c:v>272.58</c:v>
                </c:pt>
                <c:pt idx="79">
                  <c:v>345.51</c:v>
                </c:pt>
                <c:pt idx="80">
                  <c:v>313.5</c:v>
                </c:pt>
                <c:pt idx="81">
                  <c:v>321.42</c:v>
                </c:pt>
                <c:pt idx="82">
                  <c:v>311.19</c:v>
                </c:pt>
                <c:pt idx="83">
                  <c:v>306.23999999999995</c:v>
                </c:pt>
                <c:pt idx="84">
                  <c:v>269.61</c:v>
                </c:pt>
                <c:pt idx="85">
                  <c:v>310.2</c:v>
                </c:pt>
                <c:pt idx="86">
                  <c:v>333.62999999999994</c:v>
                </c:pt>
                <c:pt idx="87">
                  <c:v>329.67</c:v>
                </c:pt>
                <c:pt idx="88">
                  <c:v>299.31</c:v>
                </c:pt>
                <c:pt idx="89">
                  <c:v>330</c:v>
                </c:pt>
                <c:pt idx="90" formatCode="General">
                  <c:v>648.44999999999993</c:v>
                </c:pt>
                <c:pt idx="91" formatCode="General">
                  <c:v>470.90999999999991</c:v>
                </c:pt>
                <c:pt idx="92" formatCode="General">
                  <c:v>378.51</c:v>
                </c:pt>
                <c:pt idx="93" formatCode="General">
                  <c:v>318.12</c:v>
                </c:pt>
                <c:pt idx="94" formatCode="General">
                  <c:v>682.44</c:v>
                </c:pt>
                <c:pt idx="95" formatCode="General">
                  <c:v>445.17</c:v>
                </c:pt>
                <c:pt idx="96" formatCode="General">
                  <c:v>360.69</c:v>
                </c:pt>
                <c:pt idx="97" formatCode="General">
                  <c:v>469.92</c:v>
                </c:pt>
                <c:pt idx="98" formatCode="General">
                  <c:v>305.58</c:v>
                </c:pt>
                <c:pt idx="99" formatCode="General">
                  <c:v>270.59999999999997</c:v>
                </c:pt>
                <c:pt idx="100" formatCode="General">
                  <c:v>331.32</c:v>
                </c:pt>
                <c:pt idx="101" formatCode="General">
                  <c:v>308.22000000000003</c:v>
                </c:pt>
                <c:pt idx="102" formatCode="General">
                  <c:v>272.58</c:v>
                </c:pt>
                <c:pt idx="103" formatCode="General">
                  <c:v>322.40999999999997</c:v>
                </c:pt>
                <c:pt idx="104" formatCode="General">
                  <c:v>424.37999999999994</c:v>
                </c:pt>
                <c:pt idx="105" formatCode="General">
                  <c:v>275.87999999999994</c:v>
                </c:pt>
                <c:pt idx="106" formatCode="General">
                  <c:v>267.95999999999998</c:v>
                </c:pt>
                <c:pt idx="107" formatCode="General">
                  <c:v>318.12</c:v>
                </c:pt>
                <c:pt idx="108" formatCode="General">
                  <c:v>538.2299999999999</c:v>
                </c:pt>
                <c:pt idx="109" formatCode="General">
                  <c:v>306.57</c:v>
                </c:pt>
                <c:pt idx="110" formatCode="General">
                  <c:v>309.53999999999996</c:v>
                </c:pt>
                <c:pt idx="111" formatCode="General">
                  <c:v>317.45999999999998</c:v>
                </c:pt>
                <c:pt idx="112" formatCode="General">
                  <c:v>286.11</c:v>
                </c:pt>
                <c:pt idx="113" formatCode="General">
                  <c:v>283.47000000000003</c:v>
                </c:pt>
                <c:pt idx="114" formatCode="General">
                  <c:v>695.31</c:v>
                </c:pt>
                <c:pt idx="115" formatCode="General">
                  <c:v>671.22</c:v>
                </c:pt>
                <c:pt idx="116" formatCode="General">
                  <c:v>429.65999999999991</c:v>
                </c:pt>
                <c:pt idx="117" formatCode="General">
                  <c:v>332.97</c:v>
                </c:pt>
                <c:pt idx="118" formatCode="General">
                  <c:v>445.17</c:v>
                </c:pt>
                <c:pt idx="119" formatCode="General">
                  <c:v>263.33999999999997</c:v>
                </c:pt>
                <c:pt idx="120" formatCode="General">
                  <c:v>290.39999999999998</c:v>
                </c:pt>
                <c:pt idx="121" formatCode="General">
                  <c:v>315.14999999999998</c:v>
                </c:pt>
                <c:pt idx="122" formatCode="General">
                  <c:v>316.47000000000003</c:v>
                </c:pt>
                <c:pt idx="123" formatCode="General">
                  <c:v>378.84</c:v>
                </c:pt>
                <c:pt idx="124" formatCode="General">
                  <c:v>671.88</c:v>
                </c:pt>
                <c:pt idx="125" formatCode="General">
                  <c:v>693.99</c:v>
                </c:pt>
                <c:pt idx="126" formatCode="General">
                  <c:v>580.79999999999995</c:v>
                </c:pt>
                <c:pt idx="127" formatCode="General">
                  <c:v>305.90999999999997</c:v>
                </c:pt>
                <c:pt idx="128" formatCode="General">
                  <c:v>368.94</c:v>
                </c:pt>
                <c:pt idx="129" formatCode="General">
                  <c:v>320.76</c:v>
                </c:pt>
                <c:pt idx="130" formatCode="General">
                  <c:v>332.31</c:v>
                </c:pt>
                <c:pt idx="131" formatCode="General">
                  <c:v>320.09999999999997</c:v>
                </c:pt>
                <c:pt idx="132" formatCode="General">
                  <c:v>453.09000000000003</c:v>
                </c:pt>
                <c:pt idx="133" formatCode="General">
                  <c:v>291.06</c:v>
                </c:pt>
                <c:pt idx="134" formatCode="General">
                  <c:v>299.31</c:v>
                </c:pt>
                <c:pt idx="135" formatCode="General">
                  <c:v>332.97</c:v>
                </c:pt>
                <c:pt idx="136" formatCode="General">
                  <c:v>457.37999999999994</c:v>
                </c:pt>
                <c:pt idx="137" formatCode="General">
                  <c:v>324.06</c:v>
                </c:pt>
                <c:pt idx="138" formatCode="General">
                  <c:v>300.3</c:v>
                </c:pt>
                <c:pt idx="139" formatCode="General">
                  <c:v>347.48999999999995</c:v>
                </c:pt>
                <c:pt idx="140" formatCode="General">
                  <c:v>477.50999999999993</c:v>
                </c:pt>
                <c:pt idx="141" formatCode="General">
                  <c:v>271.92</c:v>
                </c:pt>
                <c:pt idx="142" formatCode="General">
                  <c:v>340.89</c:v>
                </c:pt>
                <c:pt idx="143" formatCode="General">
                  <c:v>466.62</c:v>
                </c:pt>
                <c:pt idx="144" formatCode="General">
                  <c:v>650.75999999999988</c:v>
                </c:pt>
                <c:pt idx="145" formatCode="General">
                  <c:v>267.3</c:v>
                </c:pt>
                <c:pt idx="146" formatCode="General">
                  <c:v>340.22999999999996</c:v>
                </c:pt>
                <c:pt idx="147" formatCode="General">
                  <c:v>432.62999999999994</c:v>
                </c:pt>
                <c:pt idx="148" formatCode="General">
                  <c:v>394.67999999999995</c:v>
                </c:pt>
                <c:pt idx="149" formatCode="General">
                  <c:v>419.76</c:v>
                </c:pt>
                <c:pt idx="150" formatCode="General">
                  <c:v>458.7</c:v>
                </c:pt>
                <c:pt idx="151" formatCode="General">
                  <c:v>512.81999999999994</c:v>
                </c:pt>
                <c:pt idx="152" formatCode="General">
                  <c:v>315.47999999999996</c:v>
                </c:pt>
                <c:pt idx="153" formatCode="General">
                  <c:v>351.78</c:v>
                </c:pt>
                <c:pt idx="154" formatCode="General">
                  <c:v>512.49</c:v>
                </c:pt>
                <c:pt idx="155" formatCode="General">
                  <c:v>882.3</c:v>
                </c:pt>
                <c:pt idx="156" formatCode="General">
                  <c:v>780.44999999999993</c:v>
                </c:pt>
                <c:pt idx="157" formatCode="General">
                  <c:v>829.94999999999993</c:v>
                </c:pt>
                <c:pt idx="158" formatCode="General">
                  <c:v>491.37</c:v>
                </c:pt>
                <c:pt idx="159" formatCode="General">
                  <c:v>741.3</c:v>
                </c:pt>
                <c:pt idx="160" formatCode="General">
                  <c:v>433.95</c:v>
                </c:pt>
                <c:pt idx="161" formatCode="General">
                  <c:v>324.06</c:v>
                </c:pt>
                <c:pt idx="162" formatCode="General">
                  <c:v>309.53999999999996</c:v>
                </c:pt>
                <c:pt idx="163" formatCode="General">
                  <c:v>887.04</c:v>
                </c:pt>
                <c:pt idx="164" formatCode="General">
                  <c:v>338.58</c:v>
                </c:pt>
                <c:pt idx="165" formatCode="General">
                  <c:v>505.55999999999995</c:v>
                </c:pt>
                <c:pt idx="166" formatCode="General">
                  <c:v>297.33</c:v>
                </c:pt>
                <c:pt idx="167" formatCode="General">
                  <c:v>335.61</c:v>
                </c:pt>
                <c:pt idx="168" formatCode="General">
                  <c:v>320.76</c:v>
                </c:pt>
                <c:pt idx="169" formatCode="General">
                  <c:v>288.42</c:v>
                </c:pt>
                <c:pt idx="170" formatCode="General">
                  <c:v>604.2299999999999</c:v>
                </c:pt>
                <c:pt idx="171" formatCode="General">
                  <c:v>448.79999999999995</c:v>
                </c:pt>
                <c:pt idx="172" formatCode="General">
                  <c:v>347.15999999999997</c:v>
                </c:pt>
                <c:pt idx="173" formatCode="General">
                  <c:v>446.49</c:v>
                </c:pt>
                <c:pt idx="174" formatCode="General">
                  <c:v>508.53</c:v>
                </c:pt>
                <c:pt idx="175" formatCode="General">
                  <c:v>539.88</c:v>
                </c:pt>
                <c:pt idx="176" formatCode="General">
                  <c:v>276.20999999999998</c:v>
                </c:pt>
                <c:pt idx="177" formatCode="General">
                  <c:v>357.72</c:v>
                </c:pt>
                <c:pt idx="178" formatCode="General">
                  <c:v>902.55</c:v>
                </c:pt>
                <c:pt idx="179" formatCode="General">
                  <c:v>589.04999999999995</c:v>
                </c:pt>
                <c:pt idx="180" formatCode="General">
                  <c:v>403.59</c:v>
                </c:pt>
                <c:pt idx="181" formatCode="General">
                  <c:v>673.19999999999993</c:v>
                </c:pt>
                <c:pt idx="182" formatCode="General">
                  <c:v>448.14</c:v>
                </c:pt>
                <c:pt idx="183" formatCode="General">
                  <c:v>293.37</c:v>
                </c:pt>
                <c:pt idx="184" formatCode="General">
                  <c:v>343.86</c:v>
                </c:pt>
                <c:pt idx="185" formatCode="General">
                  <c:v>746.45999999999992</c:v>
                </c:pt>
                <c:pt idx="186" formatCode="General">
                  <c:v>328.02</c:v>
                </c:pt>
                <c:pt idx="187" formatCode="General">
                  <c:v>452.75999999999993</c:v>
                </c:pt>
                <c:pt idx="188" formatCode="General">
                  <c:v>330</c:v>
                </c:pt>
                <c:pt idx="189" formatCode="General">
                  <c:v>269.61</c:v>
                </c:pt>
                <c:pt idx="190" formatCode="General">
                  <c:v>279.51</c:v>
                </c:pt>
                <c:pt idx="191" formatCode="General">
                  <c:v>326.37</c:v>
                </c:pt>
                <c:pt idx="192" formatCode="General">
                  <c:v>326.37</c:v>
                </c:pt>
                <c:pt idx="193" formatCode="General">
                  <c:v>297.65999999999997</c:v>
                </c:pt>
                <c:pt idx="194" formatCode="General">
                  <c:v>323.72999999999996</c:v>
                </c:pt>
                <c:pt idx="195" formatCode="General">
                  <c:v>593.66999999999996</c:v>
                </c:pt>
                <c:pt idx="196" formatCode="General">
                  <c:v>261.36</c:v>
                </c:pt>
                <c:pt idx="197" formatCode="General">
                  <c:v>257.07</c:v>
                </c:pt>
                <c:pt idx="198" formatCode="General">
                  <c:v>299.97000000000003</c:v>
                </c:pt>
                <c:pt idx="199" formatCode="General">
                  <c:v>285.45</c:v>
                </c:pt>
                <c:pt idx="200" formatCode="General">
                  <c:v>310.2</c:v>
                </c:pt>
                <c:pt idx="201" formatCode="General">
                  <c:v>287.76</c:v>
                </c:pt>
                <c:pt idx="202" formatCode="General">
                  <c:v>306.57</c:v>
                </c:pt>
                <c:pt idx="203" formatCode="General">
                  <c:v>263.67</c:v>
                </c:pt>
                <c:pt idx="204" formatCode="General">
                  <c:v>267.3</c:v>
                </c:pt>
                <c:pt idx="205" formatCode="General">
                  <c:v>290.07</c:v>
                </c:pt>
                <c:pt idx="206" formatCode="General">
                  <c:v>561.32999999999993</c:v>
                </c:pt>
                <c:pt idx="207" formatCode="General">
                  <c:v>402.27</c:v>
                </c:pt>
                <c:pt idx="208" formatCode="General">
                  <c:v>320.42999999999995</c:v>
                </c:pt>
                <c:pt idx="209" formatCode="General">
                  <c:v>314.82</c:v>
                </c:pt>
                <c:pt idx="210" formatCode="General">
                  <c:v>527.01</c:v>
                </c:pt>
                <c:pt idx="211" formatCode="General">
                  <c:v>259.38</c:v>
                </c:pt>
                <c:pt idx="212" formatCode="General">
                  <c:v>347.48999999999995</c:v>
                </c:pt>
                <c:pt idx="213" formatCode="General">
                  <c:v>316.79999999999995</c:v>
                </c:pt>
                <c:pt idx="214" formatCode="General">
                  <c:v>381.81</c:v>
                </c:pt>
                <c:pt idx="215" formatCode="General">
                  <c:v>243.53999999999996</c:v>
                </c:pt>
                <c:pt idx="216" formatCode="General">
                  <c:v>331.32</c:v>
                </c:pt>
                <c:pt idx="217" formatCode="General">
                  <c:v>282.14999999999998</c:v>
                </c:pt>
                <c:pt idx="218" formatCode="General">
                  <c:v>289.08</c:v>
                </c:pt>
                <c:pt idx="219" formatCode="General">
                  <c:v>288.42</c:v>
                </c:pt>
                <c:pt idx="220" formatCode="General">
                  <c:v>526.02</c:v>
                </c:pt>
                <c:pt idx="221" formatCode="General">
                  <c:v>357.06</c:v>
                </c:pt>
                <c:pt idx="222" formatCode="General">
                  <c:v>285.12</c:v>
                </c:pt>
                <c:pt idx="223" formatCode="General">
                  <c:v>290.39999999999998</c:v>
                </c:pt>
                <c:pt idx="224" formatCode="General">
                  <c:v>317.78999999999996</c:v>
                </c:pt>
                <c:pt idx="225" formatCode="General">
                  <c:v>314.82</c:v>
                </c:pt>
                <c:pt idx="226" formatCode="General">
                  <c:v>320.42999999999995</c:v>
                </c:pt>
                <c:pt idx="227" formatCode="General">
                  <c:v>657.03</c:v>
                </c:pt>
                <c:pt idx="228" formatCode="General">
                  <c:v>438.57</c:v>
                </c:pt>
                <c:pt idx="229" formatCode="General">
                  <c:v>589.04999999999995</c:v>
                </c:pt>
                <c:pt idx="230" formatCode="General">
                  <c:v>336.59999999999997</c:v>
                </c:pt>
                <c:pt idx="231" formatCode="General">
                  <c:v>308.87999999999994</c:v>
                </c:pt>
                <c:pt idx="232" formatCode="General">
                  <c:v>326.03999999999996</c:v>
                </c:pt>
                <c:pt idx="233" formatCode="General">
                  <c:v>314.82</c:v>
                </c:pt>
                <c:pt idx="234" formatCode="General">
                  <c:v>490.04999999999995</c:v>
                </c:pt>
                <c:pt idx="235" formatCode="General">
                  <c:v>594</c:v>
                </c:pt>
                <c:pt idx="236" formatCode="General">
                  <c:v>719.7299999999999</c:v>
                </c:pt>
                <c:pt idx="237" formatCode="General">
                  <c:v>353.09999999999997</c:v>
                </c:pt>
                <c:pt idx="238" formatCode="General">
                  <c:v>297</c:v>
                </c:pt>
                <c:pt idx="239" formatCode="General">
                  <c:v>594</c:v>
                </c:pt>
                <c:pt idx="240" formatCode="General">
                  <c:v>387</c:v>
                </c:pt>
                <c:pt idx="241" formatCode="General">
                  <c:v>356</c:v>
                </c:pt>
                <c:pt idx="242" formatCode="General">
                  <c:v>398</c:v>
                </c:pt>
                <c:pt idx="243" formatCode="General">
                  <c:v>361.34999999999997</c:v>
                </c:pt>
                <c:pt idx="244" formatCode="General">
                  <c:v>374.54999999999995</c:v>
                </c:pt>
                <c:pt idx="245" formatCode="General">
                  <c:v>285.45</c:v>
                </c:pt>
                <c:pt idx="246" formatCode="General">
                  <c:v>292.37999999999994</c:v>
                </c:pt>
                <c:pt idx="247" formatCode="General">
                  <c:v>359.37</c:v>
                </c:pt>
                <c:pt idx="248" formatCode="General">
                  <c:v>450.12</c:v>
                </c:pt>
                <c:pt idx="249" formatCode="General">
                  <c:v>403.92</c:v>
                </c:pt>
                <c:pt idx="250" formatCode="General">
                  <c:v>368.28</c:v>
                </c:pt>
                <c:pt idx="251" formatCode="General">
                  <c:v>540.54</c:v>
                </c:pt>
                <c:pt idx="252" formatCode="General">
                  <c:v>579.4799999999999</c:v>
                </c:pt>
                <c:pt idx="253" formatCode="General">
                  <c:v>578.81999999999994</c:v>
                </c:pt>
                <c:pt idx="254" formatCode="General">
                  <c:v>431.30999999999995</c:v>
                </c:pt>
                <c:pt idx="255" formatCode="General">
                  <c:v>355.08</c:v>
                </c:pt>
                <c:pt idx="256" formatCode="General">
                  <c:v>561</c:v>
                </c:pt>
                <c:pt idx="257" formatCode="General">
                  <c:v>715.44</c:v>
                </c:pt>
                <c:pt idx="258" formatCode="General">
                  <c:v>495</c:v>
                </c:pt>
                <c:pt idx="259" formatCode="General">
                  <c:v>414.81</c:v>
                </c:pt>
                <c:pt idx="260" formatCode="General">
                  <c:v>475.53</c:v>
                </c:pt>
                <c:pt idx="261" formatCode="General">
                  <c:v>652.74</c:v>
                </c:pt>
                <c:pt idx="262" formatCode="General">
                  <c:v>524.37</c:v>
                </c:pt>
                <c:pt idx="263" formatCode="General">
                  <c:v>343.2</c:v>
                </c:pt>
                <c:pt idx="264" formatCode="General">
                  <c:v>342.53999999999996</c:v>
                </c:pt>
                <c:pt idx="265" formatCode="General">
                  <c:v>327.02999999999997</c:v>
                </c:pt>
                <c:pt idx="266" formatCode="General">
                  <c:v>280.17</c:v>
                </c:pt>
                <c:pt idx="267" formatCode="General">
                  <c:v>594.66</c:v>
                </c:pt>
                <c:pt idx="268" formatCode="General">
                  <c:v>477.17999999999995</c:v>
                </c:pt>
                <c:pt idx="269" formatCode="General">
                  <c:v>634.59</c:v>
                </c:pt>
                <c:pt idx="270" formatCode="General">
                  <c:v>515.45999999999992</c:v>
                </c:pt>
                <c:pt idx="271" formatCode="General">
                  <c:v>470.90999999999991</c:v>
                </c:pt>
                <c:pt idx="272" formatCode="General">
                  <c:v>598.29</c:v>
                </c:pt>
                <c:pt idx="273" formatCode="General">
                  <c:v>650.09999999999991</c:v>
                </c:pt>
                <c:pt idx="274" formatCode="General">
                  <c:v>669.9</c:v>
                </c:pt>
                <c:pt idx="275" formatCode="General">
                  <c:v>514.79999999999995</c:v>
                </c:pt>
                <c:pt idx="276" formatCode="General">
                  <c:v>547.14</c:v>
                </c:pt>
                <c:pt idx="277" formatCode="General">
                  <c:v>356.4</c:v>
                </c:pt>
                <c:pt idx="278" formatCode="General">
                  <c:v>326.7</c:v>
                </c:pt>
                <c:pt idx="279" formatCode="General">
                  <c:v>376.2</c:v>
                </c:pt>
                <c:pt idx="280" formatCode="General">
                  <c:v>283.8</c:v>
                </c:pt>
                <c:pt idx="281" formatCode="General">
                  <c:v>280.5</c:v>
                </c:pt>
                <c:pt idx="282" formatCode="General">
                  <c:v>330</c:v>
                </c:pt>
                <c:pt idx="283" formatCode="General">
                  <c:v>582.12</c:v>
                </c:pt>
                <c:pt idx="284" formatCode="General">
                  <c:v>336.59999999999997</c:v>
                </c:pt>
                <c:pt idx="285" formatCode="General">
                  <c:v>303.59999999999997</c:v>
                </c:pt>
                <c:pt idx="286" formatCode="General">
                  <c:v>623.69999999999993</c:v>
                </c:pt>
                <c:pt idx="287" formatCode="General">
                  <c:v>838.19999999999993</c:v>
                </c:pt>
                <c:pt idx="288" formatCode="General">
                  <c:v>300.3</c:v>
                </c:pt>
                <c:pt idx="289" formatCode="General">
                  <c:v>339.9</c:v>
                </c:pt>
                <c:pt idx="290" formatCode="General">
                  <c:v>330</c:v>
                </c:pt>
                <c:pt idx="291" formatCode="General">
                  <c:v>339.9</c:v>
                </c:pt>
                <c:pt idx="292" formatCode="General">
                  <c:v>297</c:v>
                </c:pt>
                <c:pt idx="293" formatCode="General">
                  <c:v>323.39999999999998</c:v>
                </c:pt>
                <c:pt idx="294" formatCode="General">
                  <c:v>504.9</c:v>
                </c:pt>
                <c:pt idx="295" formatCode="General">
                  <c:v>300.3</c:v>
                </c:pt>
                <c:pt idx="296" formatCode="General">
                  <c:v>630.29999999999995</c:v>
                </c:pt>
                <c:pt idx="297" formatCode="General">
                  <c:v>363</c:v>
                </c:pt>
                <c:pt idx="298" formatCode="General">
                  <c:v>316.79999999999995</c:v>
                </c:pt>
                <c:pt idx="299" formatCode="General">
                  <c:v>290.39999999999998</c:v>
                </c:pt>
                <c:pt idx="300" formatCode="General">
                  <c:v>346.5</c:v>
                </c:pt>
                <c:pt idx="301" formatCode="General">
                  <c:v>283.8</c:v>
                </c:pt>
                <c:pt idx="302" formatCode="General">
                  <c:v>300.3</c:v>
                </c:pt>
                <c:pt idx="303" formatCode="General">
                  <c:v>343.2</c:v>
                </c:pt>
                <c:pt idx="304" formatCode="General">
                  <c:v>294.69</c:v>
                </c:pt>
                <c:pt idx="305" formatCode="General">
                  <c:v>292.37999999999994</c:v>
                </c:pt>
                <c:pt idx="306" formatCode="General">
                  <c:v>276.20999999999998</c:v>
                </c:pt>
                <c:pt idx="307" formatCode="General">
                  <c:v>757.34999999999991</c:v>
                </c:pt>
                <c:pt idx="308" formatCode="General">
                  <c:v>375.21</c:v>
                </c:pt>
                <c:pt idx="309" formatCode="General">
                  <c:v>339.9</c:v>
                </c:pt>
                <c:pt idx="310" formatCode="General">
                  <c:v>319.77</c:v>
                </c:pt>
                <c:pt idx="311" formatCode="General">
                  <c:v>330.65999999999997</c:v>
                </c:pt>
                <c:pt idx="312" formatCode="General">
                  <c:v>313.5</c:v>
                </c:pt>
                <c:pt idx="313" formatCode="General">
                  <c:v>337.26</c:v>
                </c:pt>
                <c:pt idx="314" formatCode="General">
                  <c:v>320.76</c:v>
                </c:pt>
                <c:pt idx="315" formatCode="General">
                  <c:v>288.75</c:v>
                </c:pt>
                <c:pt idx="316" formatCode="General">
                  <c:v>276.20999999999998</c:v>
                </c:pt>
                <c:pt idx="317" formatCode="General">
                  <c:v>290.07</c:v>
                </c:pt>
                <c:pt idx="318" formatCode="General">
                  <c:v>298.64999999999998</c:v>
                </c:pt>
                <c:pt idx="319" formatCode="General">
                  <c:v>597.95999999999992</c:v>
                </c:pt>
                <c:pt idx="320" formatCode="General">
                  <c:v>361.34999999999997</c:v>
                </c:pt>
                <c:pt idx="321" formatCode="General">
                  <c:v>673.19999999999993</c:v>
                </c:pt>
                <c:pt idx="322" formatCode="General">
                  <c:v>547.79999999999995</c:v>
                </c:pt>
                <c:pt idx="323" formatCode="General">
                  <c:v>480.80999999999995</c:v>
                </c:pt>
                <c:pt idx="324" formatCode="General">
                  <c:v>503.90999999999991</c:v>
                </c:pt>
                <c:pt idx="325" formatCode="General">
                  <c:v>660</c:v>
                </c:pt>
                <c:pt idx="326" formatCode="General">
                  <c:v>310.2</c:v>
                </c:pt>
                <c:pt idx="327" formatCode="General">
                  <c:v>599.94000000000005</c:v>
                </c:pt>
                <c:pt idx="328" formatCode="General">
                  <c:v>543.50999999999988</c:v>
                </c:pt>
                <c:pt idx="329" formatCode="General">
                  <c:v>546.15</c:v>
                </c:pt>
                <c:pt idx="330" formatCode="General">
                  <c:v>312.17999999999995</c:v>
                </c:pt>
                <c:pt idx="331" formatCode="General">
                  <c:v>354.42</c:v>
                </c:pt>
                <c:pt idx="332" formatCode="General">
                  <c:v>295.67999999999995</c:v>
                </c:pt>
                <c:pt idx="333" formatCode="General">
                  <c:v>303.92999999999995</c:v>
                </c:pt>
                <c:pt idx="334" formatCode="General">
                  <c:v>288.42</c:v>
                </c:pt>
                <c:pt idx="335" formatCode="General">
                  <c:v>343.2</c:v>
                </c:pt>
                <c:pt idx="336" formatCode="General">
                  <c:v>264.65999999999997</c:v>
                </c:pt>
                <c:pt idx="337" formatCode="General">
                  <c:v>285.45</c:v>
                </c:pt>
                <c:pt idx="338" formatCode="General">
                  <c:v>404.90999999999997</c:v>
                </c:pt>
                <c:pt idx="339" formatCode="General">
                  <c:v>576.84</c:v>
                </c:pt>
                <c:pt idx="340" formatCode="General">
                  <c:v>292.05</c:v>
                </c:pt>
                <c:pt idx="341" formatCode="General">
                  <c:v>352.77</c:v>
                </c:pt>
                <c:pt idx="342" formatCode="General">
                  <c:v>340.89</c:v>
                </c:pt>
                <c:pt idx="343" formatCode="General">
                  <c:v>421.08</c:v>
                </c:pt>
                <c:pt idx="344" formatCode="General">
                  <c:v>282.81</c:v>
                </c:pt>
                <c:pt idx="345" formatCode="General">
                  <c:v>276.87</c:v>
                </c:pt>
                <c:pt idx="346" formatCode="General">
                  <c:v>312.17999999999995</c:v>
                </c:pt>
                <c:pt idx="347" formatCode="General">
                  <c:v>283.47000000000003</c:v>
                </c:pt>
                <c:pt idx="348" formatCode="General">
                  <c:v>351.78</c:v>
                </c:pt>
                <c:pt idx="349" formatCode="General">
                  <c:v>366.62999999999994</c:v>
                </c:pt>
                <c:pt idx="350" formatCode="General">
                  <c:v>294.36</c:v>
                </c:pt>
                <c:pt idx="351" formatCode="General">
                  <c:v>256.73999999999995</c:v>
                </c:pt>
                <c:pt idx="352" formatCode="General">
                  <c:v>294.36</c:v>
                </c:pt>
                <c:pt idx="353" formatCode="General">
                  <c:v>280.83</c:v>
                </c:pt>
                <c:pt idx="354" formatCode="General">
                  <c:v>278.52</c:v>
                </c:pt>
                <c:pt idx="355" formatCode="General">
                  <c:v>639.20999999999992</c:v>
                </c:pt>
                <c:pt idx="356" formatCode="General">
                  <c:v>697.29</c:v>
                </c:pt>
                <c:pt idx="357" formatCode="General">
                  <c:v>744.4799999999999</c:v>
                </c:pt>
                <c:pt idx="358" formatCode="General">
                  <c:v>465.29999999999995</c:v>
                </c:pt>
                <c:pt idx="359" formatCode="General">
                  <c:v>679.8</c:v>
                </c:pt>
                <c:pt idx="360" formatCode="General">
                  <c:v>409.53</c:v>
                </c:pt>
                <c:pt idx="361" formatCode="General">
                  <c:v>378.84</c:v>
                </c:pt>
                <c:pt idx="362" formatCode="General">
                  <c:v>347.48999999999995</c:v>
                </c:pt>
                <c:pt idx="363" formatCode="General">
                  <c:v>341.87999999999994</c:v>
                </c:pt>
                <c:pt idx="364" formatCode="General">
                  <c:v>354.75</c:v>
                </c:pt>
                <c:pt idx="365" formatCode="General">
                  <c:v>450</c:v>
                </c:pt>
                <c:pt idx="366" formatCode="General">
                  <c:v>460</c:v>
                </c:pt>
                <c:pt idx="367" formatCode="General">
                  <c:v>440</c:v>
                </c:pt>
                <c:pt idx="368" formatCode="General">
                  <c:v>450</c:v>
                </c:pt>
                <c:pt idx="369" formatCode="General">
                  <c:v>630</c:v>
                </c:pt>
                <c:pt idx="370" formatCode="General">
                  <c:v>520</c:v>
                </c:pt>
                <c:pt idx="371" formatCode="General">
                  <c:v>520</c:v>
                </c:pt>
                <c:pt idx="372" formatCode="General">
                  <c:v>510</c:v>
                </c:pt>
                <c:pt idx="373" formatCode="General">
                  <c:v>630</c:v>
                </c:pt>
                <c:pt idx="374" formatCode="General">
                  <c:v>550</c:v>
                </c:pt>
                <c:pt idx="375" formatCode="General">
                  <c:v>620</c:v>
                </c:pt>
                <c:pt idx="376" formatCode="General">
                  <c:v>640</c:v>
                </c:pt>
                <c:pt idx="377" formatCode="General">
                  <c:v>640</c:v>
                </c:pt>
                <c:pt idx="378" formatCode="General">
                  <c:v>490</c:v>
                </c:pt>
                <c:pt idx="379" formatCode="General">
                  <c:v>510</c:v>
                </c:pt>
                <c:pt idx="380" formatCode="General">
                  <c:v>510</c:v>
                </c:pt>
                <c:pt idx="381" formatCode="General">
                  <c:v>510</c:v>
                </c:pt>
                <c:pt idx="382" formatCode="General">
                  <c:v>480</c:v>
                </c:pt>
                <c:pt idx="383" formatCode="General">
                  <c:v>450</c:v>
                </c:pt>
                <c:pt idx="384" formatCode="General">
                  <c:v>460</c:v>
                </c:pt>
                <c:pt idx="385" formatCode="General">
                  <c:v>490</c:v>
                </c:pt>
                <c:pt idx="386" formatCode="General">
                  <c:v>510</c:v>
                </c:pt>
                <c:pt idx="387" formatCode="General">
                  <c:v>520</c:v>
                </c:pt>
                <c:pt idx="388" formatCode="General">
                  <c:v>510</c:v>
                </c:pt>
                <c:pt idx="389" formatCode="General">
                  <c:v>500</c:v>
                </c:pt>
                <c:pt idx="390" formatCode="General">
                  <c:v>500</c:v>
                </c:pt>
                <c:pt idx="391" formatCode="General">
                  <c:v>510</c:v>
                </c:pt>
                <c:pt idx="392" formatCode="General">
                  <c:v>520</c:v>
                </c:pt>
                <c:pt idx="393" formatCode="General">
                  <c:v>530</c:v>
                </c:pt>
                <c:pt idx="394" formatCode="General">
                  <c:v>540</c:v>
                </c:pt>
                <c:pt idx="395" formatCode="General">
                  <c:v>550</c:v>
                </c:pt>
                <c:pt idx="396" formatCode="General">
                  <c:v>600</c:v>
                </c:pt>
                <c:pt idx="397" formatCode="General">
                  <c:v>720</c:v>
                </c:pt>
                <c:pt idx="398" formatCode="General">
                  <c:v>730</c:v>
                </c:pt>
                <c:pt idx="399" formatCode="General">
                  <c:v>690</c:v>
                </c:pt>
                <c:pt idx="400" formatCode="General">
                  <c:v>650</c:v>
                </c:pt>
                <c:pt idx="401" formatCode="General">
                  <c:v>650</c:v>
                </c:pt>
                <c:pt idx="402" formatCode="General">
                  <c:v>630</c:v>
                </c:pt>
                <c:pt idx="403" formatCode="General">
                  <c:v>610</c:v>
                </c:pt>
                <c:pt idx="404" formatCode="General">
                  <c:v>600</c:v>
                </c:pt>
                <c:pt idx="405" formatCode="General">
                  <c:v>580</c:v>
                </c:pt>
                <c:pt idx="406" formatCode="General">
                  <c:v>550</c:v>
                </c:pt>
                <c:pt idx="407" formatCode="General">
                  <c:v>560</c:v>
                </c:pt>
                <c:pt idx="408" formatCode="General">
                  <c:v>540</c:v>
                </c:pt>
                <c:pt idx="409" formatCode="General">
                  <c:v>530</c:v>
                </c:pt>
                <c:pt idx="410" formatCode="General">
                  <c:v>550</c:v>
                </c:pt>
                <c:pt idx="411" formatCode="General">
                  <c:v>560</c:v>
                </c:pt>
                <c:pt idx="412" formatCode="General">
                  <c:v>480</c:v>
                </c:pt>
                <c:pt idx="413" formatCode="General">
                  <c:v>470</c:v>
                </c:pt>
                <c:pt idx="414" formatCode="General">
                  <c:v>510</c:v>
                </c:pt>
                <c:pt idx="415" formatCode="General">
                  <c:v>520</c:v>
                </c:pt>
                <c:pt idx="416" formatCode="General">
                  <c:v>510</c:v>
                </c:pt>
                <c:pt idx="417" formatCode="General">
                  <c:v>520</c:v>
                </c:pt>
                <c:pt idx="418" formatCode="General">
                  <c:v>500</c:v>
                </c:pt>
                <c:pt idx="419" formatCode="General">
                  <c:v>510</c:v>
                </c:pt>
                <c:pt idx="420" formatCode="General">
                  <c:v>520</c:v>
                </c:pt>
                <c:pt idx="421" formatCode="General">
                  <c:v>530</c:v>
                </c:pt>
                <c:pt idx="422" formatCode="General">
                  <c:v>510</c:v>
                </c:pt>
                <c:pt idx="423" formatCode="General">
                  <c:v>480</c:v>
                </c:pt>
                <c:pt idx="424" formatCode="General">
                  <c:v>460</c:v>
                </c:pt>
                <c:pt idx="425" formatCode="General">
                  <c:v>470</c:v>
                </c:pt>
                <c:pt idx="426" formatCode="General">
                  <c:v>490</c:v>
                </c:pt>
                <c:pt idx="427" formatCode="General">
                  <c:v>510</c:v>
                </c:pt>
                <c:pt idx="428" formatCode="General">
                  <c:v>510</c:v>
                </c:pt>
                <c:pt idx="429" formatCode="General">
                  <c:v>510</c:v>
                </c:pt>
                <c:pt idx="430" formatCode="General">
                  <c:v>520</c:v>
                </c:pt>
                <c:pt idx="431" formatCode="General">
                  <c:v>530</c:v>
                </c:pt>
                <c:pt idx="432" formatCode="General">
                  <c:v>610</c:v>
                </c:pt>
                <c:pt idx="433" formatCode="General">
                  <c:v>550</c:v>
                </c:pt>
                <c:pt idx="434" formatCode="General">
                  <c:v>530</c:v>
                </c:pt>
                <c:pt idx="435" formatCode="General">
                  <c:v>520</c:v>
                </c:pt>
                <c:pt idx="436" formatCode="General">
                  <c:v>530</c:v>
                </c:pt>
                <c:pt idx="437" formatCode="General">
                  <c:v>550</c:v>
                </c:pt>
                <c:pt idx="438" formatCode="General">
                  <c:v>490</c:v>
                </c:pt>
                <c:pt idx="439" formatCode="General">
                  <c:v>510</c:v>
                </c:pt>
                <c:pt idx="440" formatCode="General">
                  <c:v>520</c:v>
                </c:pt>
                <c:pt idx="441" formatCode="General">
                  <c:v>510</c:v>
                </c:pt>
                <c:pt idx="442" formatCode="General">
                  <c:v>550</c:v>
                </c:pt>
                <c:pt idx="443" formatCode="General">
                  <c:v>530</c:v>
                </c:pt>
                <c:pt idx="444" formatCode="General">
                  <c:v>540</c:v>
                </c:pt>
                <c:pt idx="445" formatCode="General">
                  <c:v>550</c:v>
                </c:pt>
                <c:pt idx="446" formatCode="General">
                  <c:v>540</c:v>
                </c:pt>
                <c:pt idx="447" formatCode="General">
                  <c:v>550</c:v>
                </c:pt>
                <c:pt idx="448" formatCode="General">
                  <c:v>560</c:v>
                </c:pt>
                <c:pt idx="449" formatCode="General">
                  <c:v>570</c:v>
                </c:pt>
                <c:pt idx="450" formatCode="General">
                  <c:v>540</c:v>
                </c:pt>
                <c:pt idx="451" formatCode="General">
                  <c:v>530</c:v>
                </c:pt>
                <c:pt idx="452" formatCode="General">
                  <c:v>520</c:v>
                </c:pt>
                <c:pt idx="453" formatCode="General">
                  <c:v>540</c:v>
                </c:pt>
                <c:pt idx="454" formatCode="General">
                  <c:v>550</c:v>
                </c:pt>
                <c:pt idx="455" formatCode="General">
                  <c:v>550</c:v>
                </c:pt>
                <c:pt idx="456" formatCode="General">
                  <c:v>710</c:v>
                </c:pt>
                <c:pt idx="457" formatCode="General">
                  <c:v>490</c:v>
                </c:pt>
                <c:pt idx="458" formatCode="General">
                  <c:v>530</c:v>
                </c:pt>
                <c:pt idx="459" formatCode="General">
                  <c:v>520</c:v>
                </c:pt>
                <c:pt idx="460" formatCode="General">
                  <c:v>530</c:v>
                </c:pt>
                <c:pt idx="461" formatCode="General">
                  <c:v>540</c:v>
                </c:pt>
                <c:pt idx="462" formatCode="General">
                  <c:v>540</c:v>
                </c:pt>
                <c:pt idx="463" formatCode="General">
                  <c:v>520</c:v>
                </c:pt>
                <c:pt idx="464" formatCode="General">
                  <c:v>510</c:v>
                </c:pt>
                <c:pt idx="465" formatCode="General">
                  <c:v>590</c:v>
                </c:pt>
                <c:pt idx="466" formatCode="General">
                  <c:v>620</c:v>
                </c:pt>
                <c:pt idx="467" formatCode="General">
                  <c:v>660</c:v>
                </c:pt>
                <c:pt idx="468" formatCode="General">
                  <c:v>690</c:v>
                </c:pt>
                <c:pt idx="469" formatCode="General">
                  <c:v>680</c:v>
                </c:pt>
                <c:pt idx="470" formatCode="General">
                  <c:v>690</c:v>
                </c:pt>
                <c:pt idx="471" formatCode="General">
                  <c:v>660</c:v>
                </c:pt>
                <c:pt idx="472" formatCode="General">
                  <c:v>590</c:v>
                </c:pt>
                <c:pt idx="473" formatCode="General">
                  <c:v>630</c:v>
                </c:pt>
                <c:pt idx="474" formatCode="General">
                  <c:v>630</c:v>
                </c:pt>
                <c:pt idx="475" formatCode="General">
                  <c:v>600</c:v>
                </c:pt>
                <c:pt idx="476" formatCode="General">
                  <c:v>580</c:v>
                </c:pt>
                <c:pt idx="477" formatCode="General">
                  <c:v>570</c:v>
                </c:pt>
                <c:pt idx="478" formatCode="General">
                  <c:v>690</c:v>
                </c:pt>
                <c:pt idx="479" formatCode="General">
                  <c:v>720</c:v>
                </c:pt>
                <c:pt idx="480" formatCode="General">
                  <c:v>520</c:v>
                </c:pt>
                <c:pt idx="481" formatCode="General">
                  <c:v>560</c:v>
                </c:pt>
                <c:pt idx="482" formatCode="General">
                  <c:v>820</c:v>
                </c:pt>
                <c:pt idx="483" formatCode="General">
                  <c:v>810</c:v>
                </c:pt>
                <c:pt idx="484" formatCode="General">
                  <c:v>560</c:v>
                </c:pt>
                <c:pt idx="485" formatCode="General">
                  <c:v>550</c:v>
                </c:pt>
                <c:pt idx="486" formatCode="General">
                  <c:v>580</c:v>
                </c:pt>
                <c:pt idx="487" formatCode="General">
                  <c:v>605</c:v>
                </c:pt>
                <c:pt idx="488" formatCode="General">
                  <c:v>480</c:v>
                </c:pt>
                <c:pt idx="489" formatCode="General">
                  <c:v>490</c:v>
                </c:pt>
                <c:pt idx="490" formatCode="General">
                  <c:v>880</c:v>
                </c:pt>
                <c:pt idx="491" formatCode="General">
                  <c:v>400</c:v>
                </c:pt>
                <c:pt idx="492" formatCode="General">
                  <c:v>480</c:v>
                </c:pt>
                <c:pt idx="493" formatCode="General">
                  <c:v>430</c:v>
                </c:pt>
                <c:pt idx="494" formatCode="General">
                  <c:v>780</c:v>
                </c:pt>
                <c:pt idx="495" formatCode="General">
                  <c:v>775</c:v>
                </c:pt>
                <c:pt idx="496" formatCode="General">
                  <c:v>540</c:v>
                </c:pt>
                <c:pt idx="497" formatCode="General">
                  <c:v>405</c:v>
                </c:pt>
                <c:pt idx="498" formatCode="General">
                  <c:v>705</c:v>
                </c:pt>
                <c:pt idx="499" formatCode="General">
                  <c:v>865</c:v>
                </c:pt>
                <c:pt idx="500" formatCode="General">
                  <c:v>700</c:v>
                </c:pt>
                <c:pt idx="501" formatCode="General">
                  <c:v>800</c:v>
                </c:pt>
                <c:pt idx="502" formatCode="General">
                  <c:v>475</c:v>
                </c:pt>
                <c:pt idx="503" formatCode="General">
                  <c:v>520</c:v>
                </c:pt>
                <c:pt idx="504" formatCode="General">
                  <c:v>440</c:v>
                </c:pt>
                <c:pt idx="505" formatCode="General">
                  <c:v>425</c:v>
                </c:pt>
                <c:pt idx="506" formatCode="General">
                  <c:v>485</c:v>
                </c:pt>
                <c:pt idx="507" formatCode="General">
                  <c:v>470</c:v>
                </c:pt>
                <c:pt idx="508" formatCode="General">
                  <c:v>495</c:v>
                </c:pt>
                <c:pt idx="509" formatCode="General">
                  <c:v>470</c:v>
                </c:pt>
                <c:pt idx="510" formatCode="General">
                  <c:v>495</c:v>
                </c:pt>
                <c:pt idx="511" formatCode="General">
                  <c:v>395</c:v>
                </c:pt>
                <c:pt idx="512" formatCode="General">
                  <c:v>390</c:v>
                </c:pt>
                <c:pt idx="513" formatCode="General">
                  <c:v>425</c:v>
                </c:pt>
                <c:pt idx="514" formatCode="General">
                  <c:v>440</c:v>
                </c:pt>
                <c:pt idx="515" formatCode="General">
                  <c:v>430</c:v>
                </c:pt>
                <c:pt idx="516" formatCode="General">
                  <c:v>450</c:v>
                </c:pt>
                <c:pt idx="517" formatCode="General">
                  <c:v>450</c:v>
                </c:pt>
                <c:pt idx="518" formatCode="General">
                  <c:v>365</c:v>
                </c:pt>
                <c:pt idx="519" formatCode="General">
                  <c:v>345</c:v>
                </c:pt>
                <c:pt idx="520" formatCode="General">
                  <c:v>740</c:v>
                </c:pt>
                <c:pt idx="521" formatCode="General">
                  <c:v>435</c:v>
                </c:pt>
                <c:pt idx="522" formatCode="General">
                  <c:v>430</c:v>
                </c:pt>
                <c:pt idx="523" formatCode="General">
                  <c:v>375</c:v>
                </c:pt>
                <c:pt idx="524" formatCode="General">
                  <c:v>485</c:v>
                </c:pt>
                <c:pt idx="525" formatCode="General">
                  <c:v>360</c:v>
                </c:pt>
                <c:pt idx="526" formatCode="General">
                  <c:v>340</c:v>
                </c:pt>
                <c:pt idx="527" formatCode="General">
                  <c:v>440</c:v>
                </c:pt>
                <c:pt idx="528" formatCode="General">
                  <c:v>340</c:v>
                </c:pt>
                <c:pt idx="529" formatCode="General">
                  <c:v>310</c:v>
                </c:pt>
                <c:pt idx="530" formatCode="General">
                  <c:v>425</c:v>
                </c:pt>
                <c:pt idx="531" formatCode="General">
                  <c:v>430</c:v>
                </c:pt>
                <c:pt idx="532" formatCode="General">
                  <c:v>440</c:v>
                </c:pt>
                <c:pt idx="533" formatCode="General">
                  <c:v>380</c:v>
                </c:pt>
                <c:pt idx="534" formatCode="General">
                  <c:v>405</c:v>
                </c:pt>
                <c:pt idx="535" formatCode="General">
                  <c:v>380</c:v>
                </c:pt>
                <c:pt idx="536" formatCode="General">
                  <c:v>435</c:v>
                </c:pt>
                <c:pt idx="537" formatCode="General">
                  <c:v>400</c:v>
                </c:pt>
                <c:pt idx="538" formatCode="General">
                  <c:v>420</c:v>
                </c:pt>
                <c:pt idx="539" formatCode="General">
                  <c:v>390</c:v>
                </c:pt>
                <c:pt idx="540" formatCode="General">
                  <c:v>315</c:v>
                </c:pt>
                <c:pt idx="541" formatCode="General">
                  <c:v>445</c:v>
                </c:pt>
                <c:pt idx="542" formatCode="General">
                  <c:v>325</c:v>
                </c:pt>
                <c:pt idx="543" formatCode="General">
                  <c:v>695</c:v>
                </c:pt>
                <c:pt idx="544" formatCode="General">
                  <c:v>405</c:v>
                </c:pt>
                <c:pt idx="545" formatCode="General">
                  <c:v>400</c:v>
                </c:pt>
                <c:pt idx="546" formatCode="General">
                  <c:v>330</c:v>
                </c:pt>
                <c:pt idx="547" formatCode="General">
                  <c:v>345</c:v>
                </c:pt>
                <c:pt idx="548" formatCode="General">
                  <c:v>400</c:v>
                </c:pt>
                <c:pt idx="549" formatCode="General">
                  <c:v>330</c:v>
                </c:pt>
                <c:pt idx="550" formatCode="General">
                  <c:v>600</c:v>
                </c:pt>
                <c:pt idx="551" formatCode="General">
                  <c:v>385</c:v>
                </c:pt>
                <c:pt idx="552" formatCode="General">
                  <c:v>390</c:v>
                </c:pt>
                <c:pt idx="553" formatCode="General">
                  <c:v>335</c:v>
                </c:pt>
                <c:pt idx="554" formatCode="General">
                  <c:v>335</c:v>
                </c:pt>
                <c:pt idx="555" formatCode="General">
                  <c:v>395</c:v>
                </c:pt>
                <c:pt idx="556" formatCode="General">
                  <c:v>385</c:v>
                </c:pt>
                <c:pt idx="557" formatCode="General">
                  <c:v>625</c:v>
                </c:pt>
                <c:pt idx="558" formatCode="General">
                  <c:v>580</c:v>
                </c:pt>
                <c:pt idx="559" formatCode="General">
                  <c:v>425</c:v>
                </c:pt>
                <c:pt idx="560" formatCode="General">
                  <c:v>335</c:v>
                </c:pt>
                <c:pt idx="561" formatCode="General">
                  <c:v>440</c:v>
                </c:pt>
                <c:pt idx="562" formatCode="General">
                  <c:v>870</c:v>
                </c:pt>
                <c:pt idx="563" formatCode="General">
                  <c:v>380</c:v>
                </c:pt>
                <c:pt idx="564" formatCode="General">
                  <c:v>395</c:v>
                </c:pt>
                <c:pt idx="565" formatCode="General">
                  <c:v>340</c:v>
                </c:pt>
                <c:pt idx="566" formatCode="General">
                  <c:v>420</c:v>
                </c:pt>
                <c:pt idx="567" formatCode="General">
                  <c:v>315</c:v>
                </c:pt>
                <c:pt idx="568" formatCode="General">
                  <c:v>340</c:v>
                </c:pt>
                <c:pt idx="569" formatCode="General">
                  <c:v>395</c:v>
                </c:pt>
                <c:pt idx="570" formatCode="General">
                  <c:v>475</c:v>
                </c:pt>
                <c:pt idx="571" formatCode="General">
                  <c:v>695</c:v>
                </c:pt>
                <c:pt idx="572" formatCode="General">
                  <c:v>360</c:v>
                </c:pt>
                <c:pt idx="573" formatCode="General">
                  <c:v>405</c:v>
                </c:pt>
                <c:pt idx="574" formatCode="General">
                  <c:v>480</c:v>
                </c:pt>
                <c:pt idx="575" formatCode="General">
                  <c:v>430</c:v>
                </c:pt>
                <c:pt idx="576" formatCode="General">
                  <c:v>400</c:v>
                </c:pt>
                <c:pt idx="577" formatCode="General">
                  <c:v>405</c:v>
                </c:pt>
                <c:pt idx="578" formatCode="General">
                  <c:v>385</c:v>
                </c:pt>
                <c:pt idx="579" formatCode="General">
                  <c:v>755</c:v>
                </c:pt>
                <c:pt idx="580" formatCode="General">
                  <c:v>435</c:v>
                </c:pt>
                <c:pt idx="581" formatCode="General">
                  <c:v>785</c:v>
                </c:pt>
                <c:pt idx="582" formatCode="General">
                  <c:v>760</c:v>
                </c:pt>
                <c:pt idx="583" formatCode="General">
                  <c:v>900</c:v>
                </c:pt>
                <c:pt idx="584" formatCode="General">
                  <c:v>405</c:v>
                </c:pt>
                <c:pt idx="585" formatCode="General">
                  <c:v>840</c:v>
                </c:pt>
                <c:pt idx="586" formatCode="General">
                  <c:v>585</c:v>
                </c:pt>
                <c:pt idx="587" formatCode="General">
                  <c:v>485</c:v>
                </c:pt>
                <c:pt idx="588" formatCode="General">
                  <c:v>410</c:v>
                </c:pt>
                <c:pt idx="589" formatCode="General">
                  <c:v>340</c:v>
                </c:pt>
                <c:pt idx="590" formatCode="General">
                  <c:v>500</c:v>
                </c:pt>
                <c:pt idx="591" formatCode="General">
                  <c:v>355</c:v>
                </c:pt>
                <c:pt idx="592" formatCode="General">
                  <c:v>375</c:v>
                </c:pt>
                <c:pt idx="593" formatCode="General">
                  <c:v>415</c:v>
                </c:pt>
                <c:pt idx="594" formatCode="General">
                  <c:v>805</c:v>
                </c:pt>
                <c:pt idx="595" formatCode="General">
                  <c:v>320</c:v>
                </c:pt>
                <c:pt idx="596" formatCode="General">
                  <c:v>300</c:v>
                </c:pt>
                <c:pt idx="597" formatCode="General">
                  <c:v>350</c:v>
                </c:pt>
                <c:pt idx="598" formatCode="General">
                  <c:v>395</c:v>
                </c:pt>
                <c:pt idx="599" formatCode="General">
                  <c:v>380</c:v>
                </c:pt>
                <c:pt idx="600" formatCode="General">
                  <c:v>385</c:v>
                </c:pt>
                <c:pt idx="601" formatCode="General">
                  <c:v>410</c:v>
                </c:pt>
                <c:pt idx="602" formatCode="General">
                  <c:v>415</c:v>
                </c:pt>
                <c:pt idx="603" formatCode="General">
                  <c:v>350</c:v>
                </c:pt>
                <c:pt idx="604" formatCode="General">
                  <c:v>350</c:v>
                </c:pt>
                <c:pt idx="605" formatCode="General">
                  <c:v>345</c:v>
                </c:pt>
                <c:pt idx="606" formatCode="General">
                  <c:v>685</c:v>
                </c:pt>
                <c:pt idx="607" formatCode="General">
                  <c:v>490</c:v>
                </c:pt>
                <c:pt idx="608" formatCode="General">
                  <c:v>650</c:v>
                </c:pt>
                <c:pt idx="609" formatCode="General">
                  <c:v>420</c:v>
                </c:pt>
                <c:pt idx="610" formatCode="General">
                  <c:v>370</c:v>
                </c:pt>
                <c:pt idx="611" formatCode="General">
                  <c:v>455</c:v>
                </c:pt>
                <c:pt idx="612" formatCode="General">
                  <c:v>420</c:v>
                </c:pt>
                <c:pt idx="613" formatCode="General">
                  <c:v>415</c:v>
                </c:pt>
                <c:pt idx="614" formatCode="General">
                  <c:v>405</c:v>
                </c:pt>
                <c:pt idx="615" formatCode="General">
                  <c:v>440</c:v>
                </c:pt>
                <c:pt idx="616" formatCode="General">
                  <c:v>350</c:v>
                </c:pt>
                <c:pt idx="617" formatCode="General">
                  <c:v>365</c:v>
                </c:pt>
                <c:pt idx="618" formatCode="General">
                  <c:v>555</c:v>
                </c:pt>
                <c:pt idx="619" formatCode="General">
                  <c:v>395</c:v>
                </c:pt>
                <c:pt idx="620" formatCode="General">
                  <c:v>920</c:v>
                </c:pt>
                <c:pt idx="621" formatCode="General">
                  <c:v>705</c:v>
                </c:pt>
                <c:pt idx="622" formatCode="General">
                  <c:v>445</c:v>
                </c:pt>
                <c:pt idx="623" formatCode="General">
                  <c:v>365</c:v>
                </c:pt>
                <c:pt idx="624" formatCode="General">
                  <c:v>340</c:v>
                </c:pt>
                <c:pt idx="625" formatCode="General">
                  <c:v>430</c:v>
                </c:pt>
                <c:pt idx="626" formatCode="General">
                  <c:v>395</c:v>
                </c:pt>
                <c:pt idx="627" formatCode="General">
                  <c:v>395</c:v>
                </c:pt>
                <c:pt idx="628" formatCode="General">
                  <c:v>445</c:v>
                </c:pt>
                <c:pt idx="629" formatCode="General">
                  <c:v>715</c:v>
                </c:pt>
                <c:pt idx="630" formatCode="General">
                  <c:v>535</c:v>
                </c:pt>
                <c:pt idx="631" formatCode="General">
                  <c:v>340</c:v>
                </c:pt>
                <c:pt idx="632" formatCode="General">
                  <c:v>420</c:v>
                </c:pt>
                <c:pt idx="633" formatCode="General">
                  <c:v>375</c:v>
                </c:pt>
                <c:pt idx="634" formatCode="General">
                  <c:v>350</c:v>
                </c:pt>
                <c:pt idx="635" formatCode="General">
                  <c:v>410</c:v>
                </c:pt>
                <c:pt idx="636" formatCode="General">
                  <c:v>405</c:v>
                </c:pt>
                <c:pt idx="637" formatCode="General">
                  <c:v>355</c:v>
                </c:pt>
                <c:pt idx="638" formatCode="General">
                  <c:v>380</c:v>
                </c:pt>
                <c:pt idx="639" formatCode="General">
                  <c:v>370</c:v>
                </c:pt>
                <c:pt idx="640" formatCode="General">
                  <c:v>410</c:v>
                </c:pt>
                <c:pt idx="641" formatCode="General">
                  <c:v>370</c:v>
                </c:pt>
                <c:pt idx="642" formatCode="General">
                  <c:v>365</c:v>
                </c:pt>
                <c:pt idx="643" formatCode="General">
                  <c:v>375</c:v>
                </c:pt>
                <c:pt idx="644" formatCode="General">
                  <c:v>320</c:v>
                </c:pt>
                <c:pt idx="645" formatCode="General">
                  <c:v>330</c:v>
                </c:pt>
                <c:pt idx="646" formatCode="General">
                  <c:v>410</c:v>
                </c:pt>
                <c:pt idx="647" formatCode="General">
                  <c:v>360</c:v>
                </c:pt>
                <c:pt idx="648" formatCode="General">
                  <c:v>350</c:v>
                </c:pt>
                <c:pt idx="649" formatCode="General">
                  <c:v>370</c:v>
                </c:pt>
                <c:pt idx="650" formatCode="General">
                  <c:v>420</c:v>
                </c:pt>
                <c:pt idx="651" formatCode="General">
                  <c:v>350</c:v>
                </c:pt>
                <c:pt idx="652" formatCode="General">
                  <c:v>555</c:v>
                </c:pt>
                <c:pt idx="653" formatCode="General">
                  <c:v>375</c:v>
                </c:pt>
                <c:pt idx="654" formatCode="General">
                  <c:v>340</c:v>
                </c:pt>
                <c:pt idx="655" formatCode="General">
                  <c:v>375</c:v>
                </c:pt>
                <c:pt idx="656" formatCode="General">
                  <c:v>370</c:v>
                </c:pt>
                <c:pt idx="657" formatCode="General">
                  <c:v>375</c:v>
                </c:pt>
                <c:pt idx="658" formatCode="General">
                  <c:v>335</c:v>
                </c:pt>
                <c:pt idx="659" formatCode="General">
                  <c:v>350</c:v>
                </c:pt>
                <c:pt idx="660" formatCode="General">
                  <c:v>375</c:v>
                </c:pt>
                <c:pt idx="661" formatCode="General">
                  <c:v>430</c:v>
                </c:pt>
                <c:pt idx="662" formatCode="General">
                  <c:v>385</c:v>
                </c:pt>
                <c:pt idx="663" formatCode="General">
                  <c:v>525</c:v>
                </c:pt>
                <c:pt idx="664" formatCode="General">
                  <c:v>940</c:v>
                </c:pt>
                <c:pt idx="665" formatCode="General">
                  <c:v>350</c:v>
                </c:pt>
                <c:pt idx="666" formatCode="General">
                  <c:v>315</c:v>
                </c:pt>
                <c:pt idx="667" formatCode="General">
                  <c:v>365</c:v>
                </c:pt>
                <c:pt idx="668" formatCode="General">
                  <c:v>725</c:v>
                </c:pt>
                <c:pt idx="669" formatCode="General">
                  <c:v>315</c:v>
                </c:pt>
                <c:pt idx="670" formatCode="General">
                  <c:v>610</c:v>
                </c:pt>
                <c:pt idx="671" formatCode="General">
                  <c:v>830</c:v>
                </c:pt>
                <c:pt idx="672" formatCode="General">
                  <c:v>555</c:v>
                </c:pt>
                <c:pt idx="673" formatCode="General">
                  <c:v>335</c:v>
                </c:pt>
                <c:pt idx="674" formatCode="General">
                  <c:v>410</c:v>
                </c:pt>
                <c:pt idx="675" formatCode="General">
                  <c:v>455</c:v>
                </c:pt>
                <c:pt idx="676" formatCode="General">
                  <c:v>375</c:v>
                </c:pt>
                <c:pt idx="677" formatCode="General">
                  <c:v>375</c:v>
                </c:pt>
                <c:pt idx="678" formatCode="General">
                  <c:v>430</c:v>
                </c:pt>
                <c:pt idx="679" formatCode="General">
                  <c:v>670</c:v>
                </c:pt>
                <c:pt idx="680" formatCode="General">
                  <c:v>325</c:v>
                </c:pt>
                <c:pt idx="681" formatCode="General">
                  <c:v>885</c:v>
                </c:pt>
                <c:pt idx="682" formatCode="General">
                  <c:v>785</c:v>
                </c:pt>
                <c:pt idx="683" formatCode="General">
                  <c:v>670</c:v>
                </c:pt>
                <c:pt idx="684" formatCode="General">
                  <c:v>565</c:v>
                </c:pt>
                <c:pt idx="685" formatCode="General">
                  <c:v>875</c:v>
                </c:pt>
                <c:pt idx="686" formatCode="General">
                  <c:v>545</c:v>
                </c:pt>
                <c:pt idx="687" formatCode="General">
                  <c:v>810</c:v>
                </c:pt>
                <c:pt idx="688" formatCode="General">
                  <c:v>575</c:v>
                </c:pt>
                <c:pt idx="689" formatCode="General">
                  <c:v>470</c:v>
                </c:pt>
                <c:pt idx="690" formatCode="General">
                  <c:v>545</c:v>
                </c:pt>
                <c:pt idx="691" formatCode="General">
                  <c:v>455</c:v>
                </c:pt>
                <c:pt idx="692" formatCode="General">
                  <c:v>775</c:v>
                </c:pt>
                <c:pt idx="693" formatCode="General">
                  <c:v>545</c:v>
                </c:pt>
                <c:pt idx="694" formatCode="General">
                  <c:v>570</c:v>
                </c:pt>
                <c:pt idx="695" formatCode="General">
                  <c:v>520</c:v>
                </c:pt>
                <c:pt idx="696" formatCode="General">
                  <c:v>785</c:v>
                </c:pt>
                <c:pt idx="697" formatCode="General">
                  <c:v>460</c:v>
                </c:pt>
                <c:pt idx="698" formatCode="General">
                  <c:v>435</c:v>
                </c:pt>
                <c:pt idx="699" formatCode="General">
                  <c:v>475</c:v>
                </c:pt>
                <c:pt idx="700" formatCode="General">
                  <c:v>475</c:v>
                </c:pt>
                <c:pt idx="701" formatCode="General">
                  <c:v>510</c:v>
                </c:pt>
                <c:pt idx="702" formatCode="General">
                  <c:v>410</c:v>
                </c:pt>
                <c:pt idx="703" formatCode="General">
                  <c:v>515</c:v>
                </c:pt>
                <c:pt idx="704" formatCode="General">
                  <c:v>525</c:v>
                </c:pt>
                <c:pt idx="705" formatCode="General">
                  <c:v>505</c:v>
                </c:pt>
                <c:pt idx="706" formatCode="General">
                  <c:v>475</c:v>
                </c:pt>
                <c:pt idx="707" formatCode="General">
                  <c:v>615</c:v>
                </c:pt>
                <c:pt idx="708" formatCode="General">
                  <c:v>830</c:v>
                </c:pt>
                <c:pt idx="709" formatCode="General">
                  <c:v>925</c:v>
                </c:pt>
                <c:pt idx="710" formatCode="General">
                  <c:v>845</c:v>
                </c:pt>
                <c:pt idx="711" formatCode="General">
                  <c:v>865</c:v>
                </c:pt>
                <c:pt idx="712" formatCode="General">
                  <c:v>845</c:v>
                </c:pt>
                <c:pt idx="713" formatCode="General">
                  <c:v>855</c:v>
                </c:pt>
                <c:pt idx="714" formatCode="General">
                  <c:v>775</c:v>
                </c:pt>
                <c:pt idx="715" formatCode="General">
                  <c:v>620</c:v>
                </c:pt>
                <c:pt idx="716" formatCode="General">
                  <c:v>685</c:v>
                </c:pt>
                <c:pt idx="717" formatCode="General">
                  <c:v>615</c:v>
                </c:pt>
                <c:pt idx="718" formatCode="General">
                  <c:v>860</c:v>
                </c:pt>
                <c:pt idx="719" formatCode="General">
                  <c:v>770</c:v>
                </c:pt>
                <c:pt idx="720" formatCode="General">
                  <c:v>940</c:v>
                </c:pt>
                <c:pt idx="721" formatCode="General">
                  <c:v>910</c:v>
                </c:pt>
                <c:pt idx="722" formatCode="General">
                  <c:v>895</c:v>
                </c:pt>
                <c:pt idx="723" formatCode="General">
                  <c:v>845</c:v>
                </c:pt>
                <c:pt idx="724" formatCode="General">
                  <c:v>730</c:v>
                </c:pt>
                <c:pt idx="725" formatCode="General">
                  <c:v>725</c:v>
                </c:pt>
                <c:pt idx="726" formatCode="General">
                  <c:v>700</c:v>
                </c:pt>
                <c:pt idx="727" formatCode="General">
                  <c:v>735</c:v>
                </c:pt>
                <c:pt idx="728" formatCode="General">
                  <c:v>690</c:v>
                </c:pt>
                <c:pt idx="729" formatCode="General">
                  <c:v>700</c:v>
                </c:pt>
                <c:pt idx="730" formatCode="General">
                  <c:v>870</c:v>
                </c:pt>
                <c:pt idx="731" formatCode="General">
                  <c:v>995</c:v>
                </c:pt>
                <c:pt idx="732" formatCode="General">
                  <c:v>905</c:v>
                </c:pt>
                <c:pt idx="733" formatCode="General">
                  <c:v>855</c:v>
                </c:pt>
                <c:pt idx="734" formatCode="General">
                  <c:v>860</c:v>
                </c:pt>
                <c:pt idx="735" formatCode="General">
                  <c:v>870</c:v>
                </c:pt>
                <c:pt idx="736" formatCode="General">
                  <c:v>900</c:v>
                </c:pt>
                <c:pt idx="737" formatCode="General">
                  <c:v>840</c:v>
                </c:pt>
                <c:pt idx="738" formatCode="General">
                  <c:v>705</c:v>
                </c:pt>
                <c:pt idx="739" formatCode="General">
                  <c:v>665</c:v>
                </c:pt>
                <c:pt idx="740" formatCode="General">
                  <c:v>665</c:v>
                </c:pt>
                <c:pt idx="741" formatCode="General">
                  <c:v>650</c:v>
                </c:pt>
                <c:pt idx="742" formatCode="General">
                  <c:v>650</c:v>
                </c:pt>
                <c:pt idx="743" formatCode="General">
                  <c:v>625</c:v>
                </c:pt>
                <c:pt idx="744" formatCode="General">
                  <c:v>605</c:v>
                </c:pt>
                <c:pt idx="745" formatCode="General">
                  <c:v>630</c:v>
                </c:pt>
                <c:pt idx="746" formatCode="General">
                  <c:v>745</c:v>
                </c:pt>
                <c:pt idx="747" formatCode="General">
                  <c:v>895</c:v>
                </c:pt>
                <c:pt idx="748" formatCode="General">
                  <c:v>620</c:v>
                </c:pt>
                <c:pt idx="749" formatCode="General">
                  <c:v>505</c:v>
                </c:pt>
                <c:pt idx="750" formatCode="General">
                  <c:v>510</c:v>
                </c:pt>
                <c:pt idx="751" formatCode="General">
                  <c:v>560</c:v>
                </c:pt>
                <c:pt idx="752" formatCode="General">
                  <c:v>835</c:v>
                </c:pt>
                <c:pt idx="753" formatCode="General">
                  <c:v>855</c:v>
                </c:pt>
                <c:pt idx="754" formatCode="General">
                  <c:v>610</c:v>
                </c:pt>
                <c:pt idx="755" formatCode="General">
                  <c:v>875</c:v>
                </c:pt>
                <c:pt idx="756" formatCode="General">
                  <c:v>755</c:v>
                </c:pt>
                <c:pt idx="757" formatCode="General">
                  <c:v>570</c:v>
                </c:pt>
                <c:pt idx="758" formatCode="General">
                  <c:v>635</c:v>
                </c:pt>
                <c:pt idx="759" formatCode="General">
                  <c:v>555</c:v>
                </c:pt>
                <c:pt idx="760" formatCode="General">
                  <c:v>530</c:v>
                </c:pt>
                <c:pt idx="761" formatCode="General">
                  <c:v>535</c:v>
                </c:pt>
                <c:pt idx="762" formatCode="General">
                  <c:v>490</c:v>
                </c:pt>
                <c:pt idx="763" formatCode="General">
                  <c:v>490</c:v>
                </c:pt>
                <c:pt idx="764" formatCode="General">
                  <c:v>495</c:v>
                </c:pt>
                <c:pt idx="765" formatCode="General">
                  <c:v>490</c:v>
                </c:pt>
                <c:pt idx="766" formatCode="General">
                  <c:v>548</c:v>
                </c:pt>
                <c:pt idx="767" formatCode="General">
                  <c:v>575</c:v>
                </c:pt>
                <c:pt idx="768" formatCode="General">
                  <c:v>750</c:v>
                </c:pt>
                <c:pt idx="769" formatCode="General">
                  <c:v>580</c:v>
                </c:pt>
                <c:pt idx="770" formatCode="General">
                  <c:v>570</c:v>
                </c:pt>
                <c:pt idx="771" formatCode="General">
                  <c:v>850</c:v>
                </c:pt>
                <c:pt idx="772" formatCode="General">
                  <c:v>580</c:v>
                </c:pt>
                <c:pt idx="773" formatCode="General">
                  <c:v>560</c:v>
                </c:pt>
                <c:pt idx="774" formatCode="General">
                  <c:v>550</c:v>
                </c:pt>
                <c:pt idx="775" formatCode="General">
                  <c:v>545</c:v>
                </c:pt>
                <c:pt idx="776" formatCode="General">
                  <c:v>570</c:v>
                </c:pt>
                <c:pt idx="777" formatCode="General">
                  <c:v>740</c:v>
                </c:pt>
                <c:pt idx="778" formatCode="General">
                  <c:v>525</c:v>
                </c:pt>
                <c:pt idx="779" formatCode="General">
                  <c:v>840</c:v>
                </c:pt>
                <c:pt idx="780" formatCode="General">
                  <c:v>580</c:v>
                </c:pt>
                <c:pt idx="781" formatCode="General">
                  <c:v>580</c:v>
                </c:pt>
                <c:pt idx="782" formatCode="General">
                  <c:v>555</c:v>
                </c:pt>
                <c:pt idx="783" formatCode="General">
                  <c:v>840</c:v>
                </c:pt>
                <c:pt idx="784" formatCode="General">
                  <c:v>650</c:v>
                </c:pt>
                <c:pt idx="785" formatCode="General">
                  <c:v>525</c:v>
                </c:pt>
                <c:pt idx="786" formatCode="General">
                  <c:v>555</c:v>
                </c:pt>
                <c:pt idx="787" formatCode="General">
                  <c:v>525</c:v>
                </c:pt>
                <c:pt idx="788" formatCode="General">
                  <c:v>535</c:v>
                </c:pt>
                <c:pt idx="789" formatCode="General">
                  <c:v>480</c:v>
                </c:pt>
                <c:pt idx="790" formatCode="General">
                  <c:v>655</c:v>
                </c:pt>
                <c:pt idx="791" formatCode="General">
                  <c:v>495</c:v>
                </c:pt>
                <c:pt idx="792" formatCode="General">
                  <c:v>490</c:v>
                </c:pt>
                <c:pt idx="793" formatCode="General">
                  <c:v>515</c:v>
                </c:pt>
                <c:pt idx="794" formatCode="General">
                  <c:v>485</c:v>
                </c:pt>
                <c:pt idx="795" formatCode="General">
                  <c:v>485</c:v>
                </c:pt>
                <c:pt idx="796" formatCode="General">
                  <c:v>530</c:v>
                </c:pt>
                <c:pt idx="797" formatCode="General">
                  <c:v>550</c:v>
                </c:pt>
                <c:pt idx="798" formatCode="General">
                  <c:v>475</c:v>
                </c:pt>
                <c:pt idx="799" formatCode="General">
                  <c:v>485</c:v>
                </c:pt>
                <c:pt idx="800" formatCode="General">
                  <c:v>565</c:v>
                </c:pt>
                <c:pt idx="801" formatCode="General">
                  <c:v>485</c:v>
                </c:pt>
                <c:pt idx="802" formatCode="General">
                  <c:v>505</c:v>
                </c:pt>
                <c:pt idx="803" formatCode="General">
                  <c:v>515</c:v>
                </c:pt>
                <c:pt idx="804" formatCode="General">
                  <c:v>690</c:v>
                </c:pt>
                <c:pt idx="805" formatCode="General">
                  <c:v>730</c:v>
                </c:pt>
                <c:pt idx="806" formatCode="General">
                  <c:v>505</c:v>
                </c:pt>
                <c:pt idx="807" formatCode="General">
                  <c:v>535</c:v>
                </c:pt>
                <c:pt idx="808" formatCode="General">
                  <c:v>560</c:v>
                </c:pt>
                <c:pt idx="809" formatCode="General">
                  <c:v>550</c:v>
                </c:pt>
                <c:pt idx="810" formatCode="General">
                  <c:v>540</c:v>
                </c:pt>
                <c:pt idx="811" formatCode="General">
                  <c:v>600</c:v>
                </c:pt>
                <c:pt idx="812" formatCode="General">
                  <c:v>700</c:v>
                </c:pt>
                <c:pt idx="813" formatCode="General">
                  <c:v>515</c:v>
                </c:pt>
                <c:pt idx="814" formatCode="General">
                  <c:v>525</c:v>
                </c:pt>
                <c:pt idx="815" formatCode="General">
                  <c:v>475</c:v>
                </c:pt>
                <c:pt idx="816" formatCode="General">
                  <c:v>510</c:v>
                </c:pt>
                <c:pt idx="817" formatCode="General">
                  <c:v>865</c:v>
                </c:pt>
                <c:pt idx="818" formatCode="General">
                  <c:v>470</c:v>
                </c:pt>
                <c:pt idx="819" formatCode="General">
                  <c:v>445</c:v>
                </c:pt>
                <c:pt idx="820" formatCode="General">
                  <c:v>435</c:v>
                </c:pt>
                <c:pt idx="821" formatCode="General">
                  <c:v>510</c:v>
                </c:pt>
                <c:pt idx="822" formatCode="General">
                  <c:v>485</c:v>
                </c:pt>
                <c:pt idx="823" formatCode="General">
                  <c:v>465</c:v>
                </c:pt>
                <c:pt idx="824" formatCode="General">
                  <c:v>530</c:v>
                </c:pt>
                <c:pt idx="825" formatCode="General">
                  <c:v>530</c:v>
                </c:pt>
                <c:pt idx="826" formatCode="General">
                  <c:v>440</c:v>
                </c:pt>
                <c:pt idx="827" formatCode="General">
                  <c:v>390</c:v>
                </c:pt>
                <c:pt idx="828" formatCode="General">
                  <c:v>475</c:v>
                </c:pt>
                <c:pt idx="829" formatCode="General">
                  <c:v>535</c:v>
                </c:pt>
                <c:pt idx="830" formatCode="General">
                  <c:v>620</c:v>
                </c:pt>
                <c:pt idx="831" formatCode="General">
                  <c:v>470</c:v>
                </c:pt>
                <c:pt idx="832" formatCode="General">
                  <c:v>435</c:v>
                </c:pt>
                <c:pt idx="833" formatCode="General">
                  <c:v>385</c:v>
                </c:pt>
                <c:pt idx="834" formatCode="General">
                  <c:v>380</c:v>
                </c:pt>
                <c:pt idx="835" formatCode="General">
                  <c:v>750</c:v>
                </c:pt>
                <c:pt idx="836" formatCode="General">
                  <c:v>470</c:v>
                </c:pt>
                <c:pt idx="837" formatCode="General">
                  <c:v>755</c:v>
                </c:pt>
                <c:pt idx="838" formatCode="General">
                  <c:v>500</c:v>
                </c:pt>
                <c:pt idx="839" formatCode="General">
                  <c:v>765</c:v>
                </c:pt>
                <c:pt idx="840" formatCode="General">
                  <c:v>635</c:v>
                </c:pt>
                <c:pt idx="841" formatCode="General">
                  <c:v>660</c:v>
                </c:pt>
                <c:pt idx="842" formatCode="General">
                  <c:v>475</c:v>
                </c:pt>
                <c:pt idx="843" formatCode="General">
                  <c:v>455</c:v>
                </c:pt>
                <c:pt idx="844" formatCode="General">
                  <c:v>665</c:v>
                </c:pt>
                <c:pt idx="845" formatCode="General">
                  <c:v>590</c:v>
                </c:pt>
                <c:pt idx="846" formatCode="General">
                  <c:v>500</c:v>
                </c:pt>
                <c:pt idx="847" formatCode="General">
                  <c:v>415</c:v>
                </c:pt>
                <c:pt idx="848" formatCode="General">
                  <c:v>410</c:v>
                </c:pt>
                <c:pt idx="849" formatCode="General">
                  <c:v>475</c:v>
                </c:pt>
                <c:pt idx="850" formatCode="General">
                  <c:v>455</c:v>
                </c:pt>
                <c:pt idx="851" formatCode="General">
                  <c:v>395</c:v>
                </c:pt>
                <c:pt idx="852" formatCode="General">
                  <c:v>440</c:v>
                </c:pt>
                <c:pt idx="853" formatCode="General">
                  <c:v>555</c:v>
                </c:pt>
                <c:pt idx="854" formatCode="General">
                  <c:v>430</c:v>
                </c:pt>
                <c:pt idx="855" formatCode="General">
                  <c:v>375</c:v>
                </c:pt>
                <c:pt idx="856" formatCode="General">
                  <c:v>950</c:v>
                </c:pt>
                <c:pt idx="857" formatCode="General">
                  <c:v>790</c:v>
                </c:pt>
                <c:pt idx="858" formatCode="General">
                  <c:v>670</c:v>
                </c:pt>
                <c:pt idx="859" formatCode="General">
                  <c:v>440</c:v>
                </c:pt>
                <c:pt idx="860" formatCode="General">
                  <c:v>520</c:v>
                </c:pt>
                <c:pt idx="861" formatCode="General">
                  <c:v>400</c:v>
                </c:pt>
                <c:pt idx="862" formatCode="General">
                  <c:v>395</c:v>
                </c:pt>
                <c:pt idx="863" formatCode="General">
                  <c:v>455</c:v>
                </c:pt>
                <c:pt idx="864" formatCode="General">
                  <c:v>470</c:v>
                </c:pt>
                <c:pt idx="865" formatCode="General">
                  <c:v>440</c:v>
                </c:pt>
                <c:pt idx="866" formatCode="General">
                  <c:v>430</c:v>
                </c:pt>
                <c:pt idx="867" formatCode="General">
                  <c:v>830</c:v>
                </c:pt>
                <c:pt idx="868" formatCode="General">
                  <c:v>365</c:v>
                </c:pt>
                <c:pt idx="869" formatCode="General">
                  <c:v>860</c:v>
                </c:pt>
                <c:pt idx="870" formatCode="General">
                  <c:v>420</c:v>
                </c:pt>
                <c:pt idx="871" formatCode="General">
                  <c:v>940</c:v>
                </c:pt>
                <c:pt idx="872" formatCode="General">
                  <c:v>915</c:v>
                </c:pt>
                <c:pt idx="873" formatCode="General">
                  <c:v>575</c:v>
                </c:pt>
                <c:pt idx="874" formatCode="General">
                  <c:v>840</c:v>
                </c:pt>
                <c:pt idx="875" formatCode="General">
                  <c:v>445</c:v>
                </c:pt>
                <c:pt idx="876" formatCode="General">
                  <c:v>425</c:v>
                </c:pt>
                <c:pt idx="877" formatCode="General">
                  <c:v>480</c:v>
                </c:pt>
                <c:pt idx="878" formatCode="General">
                  <c:v>805</c:v>
                </c:pt>
                <c:pt idx="879" formatCode="General">
                  <c:v>510</c:v>
                </c:pt>
                <c:pt idx="880" formatCode="General">
                  <c:v>685</c:v>
                </c:pt>
                <c:pt idx="881" formatCode="General">
                  <c:v>855</c:v>
                </c:pt>
                <c:pt idx="882" formatCode="General">
                  <c:v>915</c:v>
                </c:pt>
                <c:pt idx="883" formatCode="General">
                  <c:v>710</c:v>
                </c:pt>
                <c:pt idx="884" formatCode="General">
                  <c:v>1015</c:v>
                </c:pt>
                <c:pt idx="885" formatCode="General">
                  <c:v>860</c:v>
                </c:pt>
                <c:pt idx="886" formatCode="General">
                  <c:v>615</c:v>
                </c:pt>
                <c:pt idx="887" formatCode="General">
                  <c:v>450</c:v>
                </c:pt>
                <c:pt idx="888" formatCode="General">
                  <c:v>890</c:v>
                </c:pt>
                <c:pt idx="889" formatCode="General">
                  <c:v>510</c:v>
                </c:pt>
                <c:pt idx="890" formatCode="General">
                  <c:v>810</c:v>
                </c:pt>
                <c:pt idx="891" formatCode="General">
                  <c:v>955</c:v>
                </c:pt>
                <c:pt idx="892" formatCode="General">
                  <c:v>595</c:v>
                </c:pt>
                <c:pt idx="893" formatCode="General">
                  <c:v>630</c:v>
                </c:pt>
                <c:pt idx="894" formatCode="General">
                  <c:v>565</c:v>
                </c:pt>
                <c:pt idx="895" formatCode="General">
                  <c:v>690</c:v>
                </c:pt>
                <c:pt idx="896" formatCode="General">
                  <c:v>490</c:v>
                </c:pt>
                <c:pt idx="897" formatCode="General">
                  <c:v>475</c:v>
                </c:pt>
                <c:pt idx="898" formatCode="General">
                  <c:v>670</c:v>
                </c:pt>
                <c:pt idx="899" formatCode="General">
                  <c:v>780</c:v>
                </c:pt>
                <c:pt idx="900" formatCode="General">
                  <c:v>555</c:v>
                </c:pt>
                <c:pt idx="901" formatCode="General">
                  <c:v>575</c:v>
                </c:pt>
                <c:pt idx="902" formatCode="General">
                  <c:v>525</c:v>
                </c:pt>
                <c:pt idx="903" formatCode="General">
                  <c:v>705</c:v>
                </c:pt>
                <c:pt idx="904" formatCode="General">
                  <c:v>425</c:v>
                </c:pt>
                <c:pt idx="905" formatCode="General">
                  <c:v>500</c:v>
                </c:pt>
                <c:pt idx="906" formatCode="General">
                  <c:v>515</c:v>
                </c:pt>
                <c:pt idx="907" formatCode="General">
                  <c:v>550</c:v>
                </c:pt>
                <c:pt idx="908" formatCode="General">
                  <c:v>520</c:v>
                </c:pt>
                <c:pt idx="909" formatCode="General">
                  <c:v>500</c:v>
                </c:pt>
                <c:pt idx="910" formatCode="General">
                  <c:v>425</c:v>
                </c:pt>
                <c:pt idx="911" formatCode="General">
                  <c:v>780</c:v>
                </c:pt>
                <c:pt idx="912" formatCode="General">
                  <c:v>745</c:v>
                </c:pt>
                <c:pt idx="913" formatCode="General">
                  <c:v>655</c:v>
                </c:pt>
                <c:pt idx="914" formatCode="General">
                  <c:v>735</c:v>
                </c:pt>
                <c:pt idx="915" formatCode="General">
                  <c:v>620</c:v>
                </c:pt>
                <c:pt idx="916" formatCode="General">
                  <c:v>535</c:v>
                </c:pt>
                <c:pt idx="917" formatCode="General">
                  <c:v>585</c:v>
                </c:pt>
                <c:pt idx="918" formatCode="General">
                  <c:v>750</c:v>
                </c:pt>
                <c:pt idx="919" formatCode="General">
                  <c:v>490</c:v>
                </c:pt>
                <c:pt idx="920" formatCode="General">
                  <c:v>460</c:v>
                </c:pt>
                <c:pt idx="921" formatCode="General">
                  <c:v>990</c:v>
                </c:pt>
                <c:pt idx="922" formatCode="General">
                  <c:v>725</c:v>
                </c:pt>
                <c:pt idx="923" formatCode="General">
                  <c:v>515</c:v>
                </c:pt>
                <c:pt idx="924" formatCode="General">
                  <c:v>770</c:v>
                </c:pt>
                <c:pt idx="925" formatCode="General">
                  <c:v>460</c:v>
                </c:pt>
                <c:pt idx="926" formatCode="General">
                  <c:v>475</c:v>
                </c:pt>
                <c:pt idx="927" formatCode="General">
                  <c:v>745</c:v>
                </c:pt>
                <c:pt idx="928" formatCode="General">
                  <c:v>495</c:v>
                </c:pt>
                <c:pt idx="929" formatCode="General">
                  <c:v>500</c:v>
                </c:pt>
                <c:pt idx="930" formatCode="General">
                  <c:v>885</c:v>
                </c:pt>
                <c:pt idx="931" formatCode="General">
                  <c:v>740</c:v>
                </c:pt>
                <c:pt idx="932" formatCode="General">
                  <c:v>395</c:v>
                </c:pt>
                <c:pt idx="933" formatCode="General">
                  <c:v>705</c:v>
                </c:pt>
                <c:pt idx="934" formatCode="General">
                  <c:v>490</c:v>
                </c:pt>
                <c:pt idx="935" formatCode="General">
                  <c:v>785</c:v>
                </c:pt>
                <c:pt idx="936" formatCode="General">
                  <c:v>475</c:v>
                </c:pt>
                <c:pt idx="937" formatCode="General">
                  <c:v>500</c:v>
                </c:pt>
                <c:pt idx="938" formatCode="General">
                  <c:v>420</c:v>
                </c:pt>
                <c:pt idx="939" formatCode="General">
                  <c:v>625</c:v>
                </c:pt>
                <c:pt idx="940" formatCode="General">
                  <c:v>465</c:v>
                </c:pt>
                <c:pt idx="941" formatCode="General">
                  <c:v>455</c:v>
                </c:pt>
                <c:pt idx="942" formatCode="General">
                  <c:v>455</c:v>
                </c:pt>
                <c:pt idx="943" formatCode="General">
                  <c:v>435</c:v>
                </c:pt>
                <c:pt idx="944" formatCode="General">
                  <c:v>495</c:v>
                </c:pt>
                <c:pt idx="945" formatCode="General">
                  <c:v>410</c:v>
                </c:pt>
                <c:pt idx="946" formatCode="General">
                  <c:v>385</c:v>
                </c:pt>
                <c:pt idx="947" formatCode="General">
                  <c:v>710</c:v>
                </c:pt>
                <c:pt idx="948" formatCode="General">
                  <c:v>475</c:v>
                </c:pt>
                <c:pt idx="949" formatCode="General">
                  <c:v>455</c:v>
                </c:pt>
                <c:pt idx="950" formatCode="General">
                  <c:v>500</c:v>
                </c:pt>
                <c:pt idx="951" formatCode="General">
                  <c:v>465</c:v>
                </c:pt>
                <c:pt idx="952" formatCode="General">
                  <c:v>385</c:v>
                </c:pt>
                <c:pt idx="953" formatCode="General">
                  <c:v>390</c:v>
                </c:pt>
                <c:pt idx="954" formatCode="General">
                  <c:v>455</c:v>
                </c:pt>
                <c:pt idx="955" formatCode="General">
                  <c:v>460</c:v>
                </c:pt>
                <c:pt idx="956" formatCode="General">
                  <c:v>520</c:v>
                </c:pt>
                <c:pt idx="957" formatCode="General">
                  <c:v>495</c:v>
                </c:pt>
                <c:pt idx="958" formatCode="General">
                  <c:v>510</c:v>
                </c:pt>
                <c:pt idx="959" formatCode="General">
                  <c:v>415</c:v>
                </c:pt>
                <c:pt idx="960" formatCode="General">
                  <c:v>975</c:v>
                </c:pt>
                <c:pt idx="961" formatCode="General">
                  <c:v>790</c:v>
                </c:pt>
                <c:pt idx="962" formatCode="General">
                  <c:v>465</c:v>
                </c:pt>
                <c:pt idx="963" formatCode="General">
                  <c:v>695</c:v>
                </c:pt>
                <c:pt idx="964" formatCode="General">
                  <c:v>470</c:v>
                </c:pt>
                <c:pt idx="965" formatCode="General">
                  <c:v>455</c:v>
                </c:pt>
                <c:pt idx="966" formatCode="General">
                  <c:v>470</c:v>
                </c:pt>
                <c:pt idx="967" formatCode="General">
                  <c:v>775</c:v>
                </c:pt>
                <c:pt idx="968" formatCode="General">
                  <c:v>635</c:v>
                </c:pt>
                <c:pt idx="969" formatCode="General">
                  <c:v>475</c:v>
                </c:pt>
                <c:pt idx="970" formatCode="General">
                  <c:v>400</c:v>
                </c:pt>
                <c:pt idx="971" formatCode="General">
                  <c:v>465</c:v>
                </c:pt>
                <c:pt idx="972" formatCode="General">
                  <c:v>470</c:v>
                </c:pt>
                <c:pt idx="973" formatCode="General">
                  <c:v>420</c:v>
                </c:pt>
                <c:pt idx="974" formatCode="General">
                  <c:v>380</c:v>
                </c:pt>
                <c:pt idx="975" formatCode="General">
                  <c:v>400</c:v>
                </c:pt>
                <c:pt idx="976" formatCode="General">
                  <c:v>450</c:v>
                </c:pt>
                <c:pt idx="977" formatCode="General">
                  <c:v>440</c:v>
                </c:pt>
                <c:pt idx="978" formatCode="General">
                  <c:v>460</c:v>
                </c:pt>
                <c:pt idx="979" formatCode="General">
                  <c:v>470</c:v>
                </c:pt>
                <c:pt idx="980" formatCode="General">
                  <c:v>415</c:v>
                </c:pt>
                <c:pt idx="981" formatCode="General">
                  <c:v>385</c:v>
                </c:pt>
                <c:pt idx="982" formatCode="General">
                  <c:v>980</c:v>
                </c:pt>
                <c:pt idx="983" formatCode="General">
                  <c:v>925</c:v>
                </c:pt>
                <c:pt idx="984" formatCode="General">
                  <c:v>485</c:v>
                </c:pt>
                <c:pt idx="985" formatCode="General">
                  <c:v>965</c:v>
                </c:pt>
                <c:pt idx="986" formatCode="General">
                  <c:v>875</c:v>
                </c:pt>
                <c:pt idx="987" formatCode="General">
                  <c:v>140</c:v>
                </c:pt>
                <c:pt idx="988" formatCode="General">
                  <c:v>980</c:v>
                </c:pt>
                <c:pt idx="989" formatCode="General">
                  <c:v>1185</c:v>
                </c:pt>
                <c:pt idx="990" formatCode="General">
                  <c:v>1100</c:v>
                </c:pt>
                <c:pt idx="991" formatCode="General">
                  <c:v>855</c:v>
                </c:pt>
                <c:pt idx="992" formatCode="General">
                  <c:v>775</c:v>
                </c:pt>
                <c:pt idx="993" formatCode="General">
                  <c:v>785</c:v>
                </c:pt>
                <c:pt idx="994" formatCode="General">
                  <c:v>670</c:v>
                </c:pt>
                <c:pt idx="995" formatCode="General">
                  <c:v>655</c:v>
                </c:pt>
                <c:pt idx="996" formatCode="General">
                  <c:v>750</c:v>
                </c:pt>
                <c:pt idx="997" formatCode="General">
                  <c:v>1095</c:v>
                </c:pt>
                <c:pt idx="998" formatCode="General">
                  <c:v>665</c:v>
                </c:pt>
                <c:pt idx="999" formatCode="General">
                  <c:v>695</c:v>
                </c:pt>
                <c:pt idx="1000" formatCode="General">
                  <c:v>1010</c:v>
                </c:pt>
                <c:pt idx="1001" formatCode="General">
                  <c:v>890</c:v>
                </c:pt>
                <c:pt idx="1002" formatCode="General">
                  <c:v>695</c:v>
                </c:pt>
                <c:pt idx="1003" formatCode="General">
                  <c:v>675</c:v>
                </c:pt>
                <c:pt idx="1004" formatCode="General">
                  <c:v>685</c:v>
                </c:pt>
                <c:pt idx="1005" formatCode="General">
                  <c:v>910</c:v>
                </c:pt>
                <c:pt idx="1006" formatCode="General">
                  <c:v>615</c:v>
                </c:pt>
                <c:pt idx="1007" formatCode="General">
                  <c:v>975</c:v>
                </c:pt>
                <c:pt idx="1008" formatCode="General">
                  <c:v>610</c:v>
                </c:pt>
                <c:pt idx="1009" formatCode="General">
                  <c:v>695</c:v>
                </c:pt>
                <c:pt idx="1010" formatCode="General">
                  <c:v>620</c:v>
                </c:pt>
                <c:pt idx="1011" formatCode="General">
                  <c:v>625</c:v>
                </c:pt>
                <c:pt idx="1012" formatCode="General">
                  <c:v>845</c:v>
                </c:pt>
                <c:pt idx="1013" formatCode="General">
                  <c:v>880</c:v>
                </c:pt>
                <c:pt idx="1014" formatCode="General">
                  <c:v>610</c:v>
                </c:pt>
                <c:pt idx="1015" formatCode="General">
                  <c:v>525</c:v>
                </c:pt>
                <c:pt idx="1016" formatCode="General">
                  <c:v>740</c:v>
                </c:pt>
                <c:pt idx="1017" formatCode="General">
                  <c:v>580</c:v>
                </c:pt>
                <c:pt idx="1018" formatCode="General">
                  <c:v>630</c:v>
                </c:pt>
                <c:pt idx="1019" formatCode="General">
                  <c:v>630</c:v>
                </c:pt>
                <c:pt idx="1020" formatCode="General">
                  <c:v>600</c:v>
                </c:pt>
                <c:pt idx="1021" formatCode="General">
                  <c:v>605</c:v>
                </c:pt>
                <c:pt idx="1022" formatCode="General">
                  <c:v>530</c:v>
                </c:pt>
                <c:pt idx="1023" formatCode="General">
                  <c:v>510</c:v>
                </c:pt>
                <c:pt idx="1024" formatCode="General">
                  <c:v>595</c:v>
                </c:pt>
                <c:pt idx="1025" formatCode="General">
                  <c:v>530</c:v>
                </c:pt>
                <c:pt idx="1026" formatCode="General">
                  <c:v>900</c:v>
                </c:pt>
                <c:pt idx="1027" formatCode="General">
                  <c:v>565</c:v>
                </c:pt>
                <c:pt idx="1028" formatCode="General">
                  <c:v>565</c:v>
                </c:pt>
                <c:pt idx="1029" formatCode="General">
                  <c:v>500</c:v>
                </c:pt>
                <c:pt idx="1030" formatCode="General">
                  <c:v>510</c:v>
                </c:pt>
                <c:pt idx="1031" formatCode="General">
                  <c:v>585</c:v>
                </c:pt>
                <c:pt idx="1032" formatCode="General">
                  <c:v>510</c:v>
                </c:pt>
                <c:pt idx="1033" formatCode="General">
                  <c:v>500</c:v>
                </c:pt>
                <c:pt idx="1034" formatCode="General">
                  <c:v>545</c:v>
                </c:pt>
                <c:pt idx="1035" formatCode="General">
                  <c:v>500</c:v>
                </c:pt>
                <c:pt idx="1036" formatCode="General">
                  <c:v>460</c:v>
                </c:pt>
                <c:pt idx="1037" formatCode="General">
                  <c:v>460</c:v>
                </c:pt>
                <c:pt idx="1038" formatCode="General">
                  <c:v>510</c:v>
                </c:pt>
                <c:pt idx="1039" formatCode="General">
                  <c:v>500</c:v>
                </c:pt>
                <c:pt idx="1040" formatCode="General">
                  <c:v>465</c:v>
                </c:pt>
                <c:pt idx="1041" formatCode="General">
                  <c:v>455</c:v>
                </c:pt>
                <c:pt idx="1042" formatCode="General">
                  <c:v>440</c:v>
                </c:pt>
                <c:pt idx="1043" formatCode="General">
                  <c:v>455</c:v>
                </c:pt>
                <c:pt idx="1044" formatCode="General">
                  <c:v>445</c:v>
                </c:pt>
                <c:pt idx="1045" formatCode="General">
                  <c:v>450</c:v>
                </c:pt>
                <c:pt idx="1046" formatCode="General">
                  <c:v>460</c:v>
                </c:pt>
                <c:pt idx="1047" formatCode="General">
                  <c:v>470</c:v>
                </c:pt>
                <c:pt idx="1048" formatCode="General">
                  <c:v>480</c:v>
                </c:pt>
                <c:pt idx="1049" formatCode="General">
                  <c:v>475</c:v>
                </c:pt>
                <c:pt idx="1050" formatCode="General">
                  <c:v>410</c:v>
                </c:pt>
                <c:pt idx="1051" formatCode="General">
                  <c:v>455</c:v>
                </c:pt>
                <c:pt idx="1052" formatCode="General">
                  <c:v>480</c:v>
                </c:pt>
                <c:pt idx="1053" formatCode="General">
                  <c:v>460</c:v>
                </c:pt>
                <c:pt idx="1054" formatCode="General">
                  <c:v>795</c:v>
                </c:pt>
                <c:pt idx="1055" formatCode="General">
                  <c:v>450</c:v>
                </c:pt>
                <c:pt idx="1056" formatCode="General">
                  <c:v>510</c:v>
                </c:pt>
                <c:pt idx="1057" formatCode="General">
                  <c:v>415</c:v>
                </c:pt>
                <c:pt idx="1058" formatCode="General">
                  <c:v>440</c:v>
                </c:pt>
                <c:pt idx="1059" formatCode="General">
                  <c:v>485</c:v>
                </c:pt>
                <c:pt idx="1060" formatCode="General">
                  <c:v>575</c:v>
                </c:pt>
                <c:pt idx="1061" formatCode="General">
                  <c:v>455</c:v>
                </c:pt>
                <c:pt idx="1062" formatCode="General">
                  <c:v>835</c:v>
                </c:pt>
                <c:pt idx="1063" formatCode="General">
                  <c:v>450</c:v>
                </c:pt>
                <c:pt idx="1064" formatCode="General">
                  <c:v>425</c:v>
                </c:pt>
                <c:pt idx="1065" formatCode="General">
                  <c:v>385</c:v>
                </c:pt>
                <c:pt idx="1066" formatCode="General">
                  <c:v>415</c:v>
                </c:pt>
                <c:pt idx="1067" formatCode="General">
                  <c:v>690</c:v>
                </c:pt>
                <c:pt idx="1068" formatCode="General">
                  <c:v>420</c:v>
                </c:pt>
                <c:pt idx="1069" formatCode="General">
                  <c:v>415</c:v>
                </c:pt>
                <c:pt idx="1070" formatCode="General">
                  <c:v>450</c:v>
                </c:pt>
                <c:pt idx="1071" formatCode="General">
                  <c:v>620</c:v>
                </c:pt>
                <c:pt idx="1072" formatCode="General">
                  <c:v>695</c:v>
                </c:pt>
                <c:pt idx="1073" formatCode="General">
                  <c:v>485</c:v>
                </c:pt>
                <c:pt idx="1074" formatCode="General">
                  <c:v>470</c:v>
                </c:pt>
                <c:pt idx="1075" formatCode="General">
                  <c:v>445</c:v>
                </c:pt>
                <c:pt idx="1076" formatCode="General">
                  <c:v>455</c:v>
                </c:pt>
                <c:pt idx="1077" formatCode="General">
                  <c:v>425</c:v>
                </c:pt>
                <c:pt idx="1078" formatCode="General">
                  <c:v>385</c:v>
                </c:pt>
                <c:pt idx="1079" formatCode="General">
                  <c:v>455</c:v>
                </c:pt>
                <c:pt idx="1080" formatCode="General">
                  <c:v>725</c:v>
                </c:pt>
                <c:pt idx="1081" formatCode="General">
                  <c:v>405</c:v>
                </c:pt>
                <c:pt idx="1082" formatCode="General">
                  <c:v>435</c:v>
                </c:pt>
                <c:pt idx="1083" formatCode="General">
                  <c:v>610</c:v>
                </c:pt>
                <c:pt idx="1084" formatCode="General">
                  <c:v>650</c:v>
                </c:pt>
                <c:pt idx="1085" formatCode="General">
                  <c:v>370</c:v>
                </c:pt>
                <c:pt idx="1086" formatCode="General">
                  <c:v>550</c:v>
                </c:pt>
                <c:pt idx="1087" formatCode="General">
                  <c:v>610</c:v>
                </c:pt>
                <c:pt idx="1088" formatCode="General">
                  <c:v>455</c:v>
                </c:pt>
                <c:pt idx="1089" formatCode="General">
                  <c:v>415</c:v>
                </c:pt>
                <c:pt idx="1090" formatCode="General">
                  <c:v>430</c:v>
                </c:pt>
                <c:pt idx="1091" formatCode="General">
                  <c:v>465</c:v>
                </c:pt>
                <c:pt idx="1092" formatCode="General">
                  <c:v>430</c:v>
                </c:pt>
                <c:pt idx="1093" formatCode="General">
                  <c:v>445</c:v>
                </c:pt>
                <c:pt idx="1094" formatCode="General">
                  <c:v>495</c:v>
                </c:pt>
                <c:pt idx="1095" formatCode="General">
                  <c:v>440</c:v>
                </c:pt>
                <c:pt idx="1096" formatCode="General">
                  <c:v>490</c:v>
                </c:pt>
                <c:pt idx="1097" formatCode="General">
                  <c:v>710</c:v>
                </c:pt>
                <c:pt idx="1098" formatCode="General">
                  <c:v>510</c:v>
                </c:pt>
                <c:pt idx="1099" formatCode="General">
                  <c:v>415</c:v>
                </c:pt>
                <c:pt idx="1100" formatCode="General">
                  <c:v>890</c:v>
                </c:pt>
                <c:pt idx="1101" formatCode="General">
                  <c:v>585</c:v>
                </c:pt>
                <c:pt idx="1102" formatCode="General">
                  <c:v>760</c:v>
                </c:pt>
                <c:pt idx="1103" formatCode="General">
                  <c:v>815</c:v>
                </c:pt>
                <c:pt idx="1104" formatCode="General">
                  <c:v>705</c:v>
                </c:pt>
                <c:pt idx="1105" formatCode="General">
                  <c:v>600</c:v>
                </c:pt>
                <c:pt idx="1106" formatCode="General">
                  <c:v>430</c:v>
                </c:pt>
                <c:pt idx="1107" formatCode="General">
                  <c:v>420</c:v>
                </c:pt>
                <c:pt idx="1108" formatCode="General">
                  <c:v>495</c:v>
                </c:pt>
                <c:pt idx="1109" formatCode="General">
                  <c:v>455</c:v>
                </c:pt>
                <c:pt idx="1110" formatCode="General">
                  <c:v>455</c:v>
                </c:pt>
                <c:pt idx="1111" formatCode="General">
                  <c:v>470</c:v>
                </c:pt>
                <c:pt idx="1112" formatCode="General">
                  <c:v>435</c:v>
                </c:pt>
                <c:pt idx="1113" formatCode="General">
                  <c:v>410</c:v>
                </c:pt>
                <c:pt idx="1114" formatCode="General">
                  <c:v>410</c:v>
                </c:pt>
                <c:pt idx="1115" formatCode="General">
                  <c:v>435</c:v>
                </c:pt>
                <c:pt idx="1116" formatCode="General">
                  <c:v>430</c:v>
                </c:pt>
                <c:pt idx="1117" formatCode="General">
                  <c:v>435</c:v>
                </c:pt>
                <c:pt idx="1118" formatCode="General">
                  <c:v>395</c:v>
                </c:pt>
                <c:pt idx="1119" formatCode="General">
                  <c:v>340</c:v>
                </c:pt>
                <c:pt idx="1120" formatCode="General">
                  <c:v>400</c:v>
                </c:pt>
                <c:pt idx="1121" formatCode="General">
                  <c:v>450</c:v>
                </c:pt>
                <c:pt idx="1122" formatCode="General">
                  <c:v>420</c:v>
                </c:pt>
                <c:pt idx="1123" formatCode="General">
                  <c:v>620</c:v>
                </c:pt>
                <c:pt idx="1124" formatCode="General">
                  <c:v>400</c:v>
                </c:pt>
                <c:pt idx="1125" formatCode="General">
                  <c:v>390</c:v>
                </c:pt>
                <c:pt idx="1126" formatCode="General">
                  <c:v>445</c:v>
                </c:pt>
                <c:pt idx="1127" formatCode="General">
                  <c:v>375</c:v>
                </c:pt>
                <c:pt idx="1128" formatCode="General">
                  <c:v>400</c:v>
                </c:pt>
                <c:pt idx="1129" formatCode="General">
                  <c:v>410</c:v>
                </c:pt>
                <c:pt idx="1130" formatCode="General">
                  <c:v>425</c:v>
                </c:pt>
                <c:pt idx="1131" formatCode="General">
                  <c:v>400</c:v>
                </c:pt>
                <c:pt idx="1132" formatCode="General">
                  <c:v>380</c:v>
                </c:pt>
                <c:pt idx="1133" formatCode="General">
                  <c:v>385</c:v>
                </c:pt>
                <c:pt idx="1134" formatCode="General">
                  <c:v>385</c:v>
                </c:pt>
                <c:pt idx="1135" formatCode="General">
                  <c:v>385</c:v>
                </c:pt>
                <c:pt idx="1136" formatCode="General">
                  <c:v>390</c:v>
                </c:pt>
                <c:pt idx="1137" formatCode="General">
                  <c:v>420</c:v>
                </c:pt>
                <c:pt idx="1138" formatCode="General">
                  <c:v>385</c:v>
                </c:pt>
                <c:pt idx="1139" formatCode="General">
                  <c:v>630</c:v>
                </c:pt>
                <c:pt idx="1140" formatCode="General">
                  <c:v>400</c:v>
                </c:pt>
                <c:pt idx="1141" formatCode="General">
                  <c:v>385</c:v>
                </c:pt>
                <c:pt idx="1142" formatCode="General">
                  <c:v>380</c:v>
                </c:pt>
                <c:pt idx="1143" formatCode="General">
                  <c:v>430</c:v>
                </c:pt>
                <c:pt idx="1144" formatCode="General">
                  <c:v>400</c:v>
                </c:pt>
                <c:pt idx="1145" formatCode="General">
                  <c:v>400</c:v>
                </c:pt>
                <c:pt idx="1146" formatCode="General">
                  <c:v>375</c:v>
                </c:pt>
                <c:pt idx="1147" formatCode="General">
                  <c:v>430</c:v>
                </c:pt>
                <c:pt idx="1148" formatCode="General">
                  <c:v>370</c:v>
                </c:pt>
                <c:pt idx="1149" formatCode="General">
                  <c:v>365</c:v>
                </c:pt>
                <c:pt idx="1150" formatCode="General">
                  <c:v>430</c:v>
                </c:pt>
                <c:pt idx="1151" formatCode="General">
                  <c:v>395</c:v>
                </c:pt>
                <c:pt idx="1152" formatCode="General">
                  <c:v>700</c:v>
                </c:pt>
                <c:pt idx="1153" formatCode="General">
                  <c:v>405</c:v>
                </c:pt>
                <c:pt idx="1154" formatCode="General">
                  <c:v>460</c:v>
                </c:pt>
                <c:pt idx="1155" formatCode="General">
                  <c:v>385</c:v>
                </c:pt>
                <c:pt idx="1156" formatCode="General">
                  <c:v>380</c:v>
                </c:pt>
                <c:pt idx="1157" formatCode="General">
                  <c:v>420</c:v>
                </c:pt>
                <c:pt idx="1158" formatCode="General">
                  <c:v>430</c:v>
                </c:pt>
                <c:pt idx="1159" formatCode="General">
                  <c:v>400</c:v>
                </c:pt>
                <c:pt idx="1160" formatCode="General">
                  <c:v>400</c:v>
                </c:pt>
                <c:pt idx="1161" formatCode="General">
                  <c:v>420</c:v>
                </c:pt>
                <c:pt idx="1162" formatCode="General">
                  <c:v>375</c:v>
                </c:pt>
                <c:pt idx="1163" formatCode="General">
                  <c:v>360</c:v>
                </c:pt>
                <c:pt idx="1164" formatCode="General">
                  <c:v>560</c:v>
                </c:pt>
                <c:pt idx="1165" formatCode="General">
                  <c:v>425</c:v>
                </c:pt>
                <c:pt idx="1166" formatCode="General">
                  <c:v>355</c:v>
                </c:pt>
                <c:pt idx="1167" formatCode="General">
                  <c:v>860</c:v>
                </c:pt>
                <c:pt idx="1168" formatCode="General">
                  <c:v>590</c:v>
                </c:pt>
                <c:pt idx="1169" formatCode="General">
                  <c:v>595</c:v>
                </c:pt>
                <c:pt idx="1170" formatCode="General">
                  <c:v>365</c:v>
                </c:pt>
                <c:pt idx="1171" formatCode="General">
                  <c:v>420</c:v>
                </c:pt>
                <c:pt idx="1172" formatCode="General">
                  <c:v>365</c:v>
                </c:pt>
                <c:pt idx="1173" formatCode="General">
                  <c:v>365</c:v>
                </c:pt>
                <c:pt idx="1174" formatCode="General">
                  <c:v>370</c:v>
                </c:pt>
                <c:pt idx="1175" formatCode="General">
                  <c:v>425</c:v>
                </c:pt>
                <c:pt idx="1176" formatCode="General">
                  <c:v>355</c:v>
                </c:pt>
                <c:pt idx="1177" formatCode="General">
                  <c:v>385</c:v>
                </c:pt>
                <c:pt idx="1178" formatCode="General">
                  <c:v>440</c:v>
                </c:pt>
                <c:pt idx="1179" formatCode="General">
                  <c:v>570</c:v>
                </c:pt>
                <c:pt idx="1180" formatCode="General">
                  <c:v>410</c:v>
                </c:pt>
                <c:pt idx="1181" formatCode="General">
                  <c:v>465</c:v>
                </c:pt>
                <c:pt idx="1182" formatCode="General">
                  <c:v>455</c:v>
                </c:pt>
                <c:pt idx="1183" formatCode="General">
                  <c:v>830</c:v>
                </c:pt>
                <c:pt idx="1184" formatCode="General">
                  <c:v>735</c:v>
                </c:pt>
                <c:pt idx="1185" formatCode="General">
                  <c:v>690</c:v>
                </c:pt>
                <c:pt idx="1186" formatCode="General">
                  <c:v>505</c:v>
                </c:pt>
                <c:pt idx="1187" formatCode="General">
                  <c:v>445</c:v>
                </c:pt>
                <c:pt idx="1188" formatCode="General">
                  <c:v>400</c:v>
                </c:pt>
                <c:pt idx="1189" formatCode="General">
                  <c:v>470</c:v>
                </c:pt>
                <c:pt idx="1190" formatCode="General">
                  <c:v>375</c:v>
                </c:pt>
                <c:pt idx="1191" formatCode="General">
                  <c:v>380</c:v>
                </c:pt>
                <c:pt idx="1192" formatCode="General">
                  <c:v>420</c:v>
                </c:pt>
                <c:pt idx="1193" formatCode="General">
                  <c:v>420</c:v>
                </c:pt>
                <c:pt idx="1194" formatCode="General">
                  <c:v>395</c:v>
                </c:pt>
                <c:pt idx="1195" formatCode="General">
                  <c:v>425</c:v>
                </c:pt>
                <c:pt idx="1196" formatCode="General">
                  <c:v>400</c:v>
                </c:pt>
                <c:pt idx="1197" formatCode="General">
                  <c:v>360</c:v>
                </c:pt>
                <c:pt idx="1198" formatCode="General">
                  <c:v>370</c:v>
                </c:pt>
                <c:pt idx="1199" formatCode="General">
                  <c:v>450</c:v>
                </c:pt>
                <c:pt idx="1200" formatCode="General">
                  <c:v>415</c:v>
                </c:pt>
                <c:pt idx="1201" formatCode="General">
                  <c:v>415</c:v>
                </c:pt>
                <c:pt idx="1202" formatCode="General">
                  <c:v>390</c:v>
                </c:pt>
                <c:pt idx="1203" formatCode="General">
                  <c:v>840</c:v>
                </c:pt>
                <c:pt idx="1204" formatCode="General">
                  <c:v>365</c:v>
                </c:pt>
                <c:pt idx="1205" formatCode="General">
                  <c:v>345</c:v>
                </c:pt>
                <c:pt idx="1206" formatCode="General">
                  <c:v>430</c:v>
                </c:pt>
                <c:pt idx="1207" formatCode="General">
                  <c:v>425</c:v>
                </c:pt>
                <c:pt idx="1208" formatCode="General">
                  <c:v>405</c:v>
                </c:pt>
                <c:pt idx="1209" formatCode="General">
                  <c:v>725</c:v>
                </c:pt>
                <c:pt idx="1210" formatCode="General">
                  <c:v>600</c:v>
                </c:pt>
                <c:pt idx="1211" formatCode="General">
                  <c:v>375</c:v>
                </c:pt>
                <c:pt idx="1212" formatCode="General">
                  <c:v>350</c:v>
                </c:pt>
                <c:pt idx="1213" formatCode="General">
                  <c:v>410</c:v>
                </c:pt>
                <c:pt idx="1214" formatCode="General">
                  <c:v>365</c:v>
                </c:pt>
                <c:pt idx="1215" formatCode="General">
                  <c:v>415</c:v>
                </c:pt>
                <c:pt idx="1216" formatCode="General">
                  <c:v>365</c:v>
                </c:pt>
                <c:pt idx="1217" formatCode="General">
                  <c:v>470</c:v>
                </c:pt>
                <c:pt idx="1218" formatCode="General">
                  <c:v>370</c:v>
                </c:pt>
                <c:pt idx="1219" formatCode="General">
                  <c:v>720</c:v>
                </c:pt>
                <c:pt idx="1220" formatCode="General">
                  <c:v>790</c:v>
                </c:pt>
                <c:pt idx="1221" formatCode="General">
                  <c:v>475</c:v>
                </c:pt>
                <c:pt idx="1222" formatCode="General">
                  <c:v>435</c:v>
                </c:pt>
                <c:pt idx="1223" formatCode="General">
                  <c:v>410</c:v>
                </c:pt>
                <c:pt idx="1224" formatCode="General">
                  <c:v>410</c:v>
                </c:pt>
                <c:pt idx="1225" formatCode="General">
                  <c:v>345</c:v>
                </c:pt>
                <c:pt idx="1226" formatCode="General">
                  <c:v>330</c:v>
                </c:pt>
                <c:pt idx="1227" formatCode="General">
                  <c:v>400</c:v>
                </c:pt>
                <c:pt idx="1228" formatCode="General">
                  <c:v>400</c:v>
                </c:pt>
                <c:pt idx="1229" formatCode="General">
                  <c:v>365</c:v>
                </c:pt>
                <c:pt idx="1230" formatCode="General">
                  <c:v>370</c:v>
                </c:pt>
                <c:pt idx="1231" formatCode="General">
                  <c:v>385</c:v>
                </c:pt>
                <c:pt idx="1232" formatCode="General">
                  <c:v>470</c:v>
                </c:pt>
                <c:pt idx="1233" formatCode="General">
                  <c:v>515</c:v>
                </c:pt>
                <c:pt idx="1234" formatCode="General">
                  <c:v>435</c:v>
                </c:pt>
                <c:pt idx="1235" formatCode="General">
                  <c:v>430</c:v>
                </c:pt>
                <c:pt idx="1236" formatCode="General">
                  <c:v>465</c:v>
                </c:pt>
                <c:pt idx="1237" formatCode="General">
                  <c:v>800</c:v>
                </c:pt>
                <c:pt idx="1238" formatCode="General">
                  <c:v>595</c:v>
                </c:pt>
                <c:pt idx="1239" formatCode="General">
                  <c:v>350</c:v>
                </c:pt>
                <c:pt idx="1240" formatCode="General">
                  <c:v>440</c:v>
                </c:pt>
                <c:pt idx="1241" formatCode="General">
                  <c:v>455</c:v>
                </c:pt>
                <c:pt idx="1242" formatCode="General">
                  <c:v>410</c:v>
                </c:pt>
                <c:pt idx="1243" formatCode="General">
                  <c:v>595</c:v>
                </c:pt>
                <c:pt idx="1244" formatCode="General">
                  <c:v>365</c:v>
                </c:pt>
                <c:pt idx="1245" formatCode="General">
                  <c:v>420</c:v>
                </c:pt>
                <c:pt idx="1246" formatCode="General">
                  <c:v>345</c:v>
                </c:pt>
                <c:pt idx="1247" formatCode="General">
                  <c:v>330</c:v>
                </c:pt>
                <c:pt idx="1248" formatCode="General">
                  <c:v>550</c:v>
                </c:pt>
                <c:pt idx="1249" formatCode="General">
                  <c:v>485</c:v>
                </c:pt>
                <c:pt idx="1250" formatCode="General">
                  <c:v>370</c:v>
                </c:pt>
                <c:pt idx="1251" formatCode="General">
                  <c:v>375</c:v>
                </c:pt>
                <c:pt idx="1252" formatCode="General">
                  <c:v>405</c:v>
                </c:pt>
                <c:pt idx="1253" formatCode="General">
                  <c:v>645</c:v>
                </c:pt>
                <c:pt idx="1254" formatCode="General">
                  <c:v>850</c:v>
                </c:pt>
                <c:pt idx="1255" formatCode="General">
                  <c:v>340</c:v>
                </c:pt>
                <c:pt idx="1256" formatCode="General">
                  <c:v>380</c:v>
                </c:pt>
                <c:pt idx="1257" formatCode="General">
                  <c:v>400</c:v>
                </c:pt>
                <c:pt idx="1258" formatCode="General">
                  <c:v>375</c:v>
                </c:pt>
                <c:pt idx="1259" formatCode="General">
                  <c:v>375</c:v>
                </c:pt>
                <c:pt idx="1260" formatCode="General">
                  <c:v>305</c:v>
                </c:pt>
                <c:pt idx="1261" formatCode="General">
                  <c:v>360</c:v>
                </c:pt>
                <c:pt idx="1262" formatCode="General">
                  <c:v>740</c:v>
                </c:pt>
                <c:pt idx="1263" formatCode="General">
                  <c:v>345</c:v>
                </c:pt>
                <c:pt idx="1264" formatCode="General">
                  <c:v>345</c:v>
                </c:pt>
                <c:pt idx="1265" formatCode="General">
                  <c:v>305</c:v>
                </c:pt>
                <c:pt idx="1266" formatCode="General">
                  <c:v>385</c:v>
                </c:pt>
                <c:pt idx="1267" formatCode="General">
                  <c:v>325</c:v>
                </c:pt>
                <c:pt idx="1268" formatCode="General">
                  <c:v>320</c:v>
                </c:pt>
                <c:pt idx="1269" formatCode="General">
                  <c:v>720</c:v>
                </c:pt>
                <c:pt idx="1270" formatCode="General">
                  <c:v>470</c:v>
                </c:pt>
                <c:pt idx="1271" formatCode="General">
                  <c:v>365</c:v>
                </c:pt>
                <c:pt idx="1272" formatCode="General">
                  <c:v>750</c:v>
                </c:pt>
                <c:pt idx="1273" formatCode="General">
                  <c:v>595</c:v>
                </c:pt>
                <c:pt idx="1274" formatCode="General">
                  <c:v>330</c:v>
                </c:pt>
                <c:pt idx="1275" formatCode="General">
                  <c:v>330</c:v>
                </c:pt>
                <c:pt idx="1276" formatCode="General">
                  <c:v>395</c:v>
                </c:pt>
                <c:pt idx="1277" formatCode="General">
                  <c:v>350</c:v>
                </c:pt>
                <c:pt idx="1278" formatCode="General">
                  <c:v>330</c:v>
                </c:pt>
                <c:pt idx="1279" formatCode="General">
                  <c:v>360</c:v>
                </c:pt>
                <c:pt idx="1280" formatCode="General">
                  <c:v>1045</c:v>
                </c:pt>
                <c:pt idx="1281" formatCode="General">
                  <c:v>295</c:v>
                </c:pt>
                <c:pt idx="1282" formatCode="General">
                  <c:v>305</c:v>
                </c:pt>
                <c:pt idx="1283" formatCode="General">
                  <c:v>630</c:v>
                </c:pt>
                <c:pt idx="1284" formatCode="General">
                  <c:v>860</c:v>
                </c:pt>
                <c:pt idx="1285" formatCode="General">
                  <c:v>345</c:v>
                </c:pt>
                <c:pt idx="1286" formatCode="General">
                  <c:v>410</c:v>
                </c:pt>
                <c:pt idx="1287" formatCode="General">
                  <c:v>670</c:v>
                </c:pt>
                <c:pt idx="1288" formatCode="General">
                  <c:v>305</c:v>
                </c:pt>
                <c:pt idx="1289" formatCode="General">
                  <c:v>300</c:v>
                </c:pt>
                <c:pt idx="1290" formatCode="General">
                  <c:v>495</c:v>
                </c:pt>
                <c:pt idx="1291" formatCode="General">
                  <c:v>585</c:v>
                </c:pt>
                <c:pt idx="1292" formatCode="General">
                  <c:v>1060</c:v>
                </c:pt>
                <c:pt idx="1293" formatCode="General">
                  <c:v>620</c:v>
                </c:pt>
                <c:pt idx="1294" formatCode="General">
                  <c:v>395</c:v>
                </c:pt>
                <c:pt idx="1295" formatCode="General">
                  <c:v>315</c:v>
                </c:pt>
                <c:pt idx="1296" formatCode="General">
                  <c:v>300</c:v>
                </c:pt>
                <c:pt idx="1297" formatCode="General">
                  <c:v>430</c:v>
                </c:pt>
                <c:pt idx="1298" formatCode="General">
                  <c:v>340</c:v>
                </c:pt>
                <c:pt idx="1299" formatCode="General">
                  <c:v>345</c:v>
                </c:pt>
                <c:pt idx="1300" formatCode="General">
                  <c:v>385</c:v>
                </c:pt>
                <c:pt idx="1301" formatCode="General">
                  <c:v>345</c:v>
                </c:pt>
                <c:pt idx="1302" formatCode="General">
                  <c:v>755</c:v>
                </c:pt>
                <c:pt idx="1303" formatCode="General">
                  <c:v>650</c:v>
                </c:pt>
                <c:pt idx="1304" formatCode="General">
                  <c:v>760</c:v>
                </c:pt>
                <c:pt idx="1305" formatCode="General">
                  <c:v>725</c:v>
                </c:pt>
                <c:pt idx="1306" formatCode="General">
                  <c:v>560</c:v>
                </c:pt>
                <c:pt idx="1307" formatCode="General">
                  <c:v>525</c:v>
                </c:pt>
                <c:pt idx="1308" formatCode="General">
                  <c:v>735</c:v>
                </c:pt>
                <c:pt idx="1309" formatCode="General">
                  <c:v>665</c:v>
                </c:pt>
                <c:pt idx="1310" formatCode="General">
                  <c:v>980</c:v>
                </c:pt>
                <c:pt idx="1311" formatCode="General">
                  <c:v>530</c:v>
                </c:pt>
                <c:pt idx="1312" formatCode="General">
                  <c:v>390</c:v>
                </c:pt>
                <c:pt idx="1313" formatCode="General">
                  <c:v>395</c:v>
                </c:pt>
                <c:pt idx="1314" formatCode="General">
                  <c:v>385</c:v>
                </c:pt>
                <c:pt idx="1315" formatCode="General">
                  <c:v>420</c:v>
                </c:pt>
                <c:pt idx="1316" formatCode="General">
                  <c:v>340</c:v>
                </c:pt>
                <c:pt idx="1317" formatCode="General">
                  <c:v>345</c:v>
                </c:pt>
                <c:pt idx="1318" formatCode="General">
                  <c:v>385</c:v>
                </c:pt>
                <c:pt idx="1319" formatCode="General">
                  <c:v>380</c:v>
                </c:pt>
                <c:pt idx="1320" formatCode="General">
                  <c:v>380</c:v>
                </c:pt>
                <c:pt idx="1321" formatCode="General">
                  <c:v>385</c:v>
                </c:pt>
                <c:pt idx="1322" formatCode="General">
                  <c:v>335</c:v>
                </c:pt>
                <c:pt idx="1323" formatCode="General">
                  <c:v>325</c:v>
                </c:pt>
                <c:pt idx="1324" formatCode="General">
                  <c:v>315</c:v>
                </c:pt>
                <c:pt idx="1325" formatCode="General">
                  <c:v>365</c:v>
                </c:pt>
                <c:pt idx="1326" formatCode="General">
                  <c:v>365</c:v>
                </c:pt>
                <c:pt idx="1327" formatCode="General">
                  <c:v>340</c:v>
                </c:pt>
                <c:pt idx="1328" formatCode="General">
                  <c:v>415</c:v>
                </c:pt>
                <c:pt idx="1329" formatCode="General">
                  <c:v>505</c:v>
                </c:pt>
                <c:pt idx="1330" formatCode="General">
                  <c:v>315</c:v>
                </c:pt>
                <c:pt idx="1331" formatCode="General">
                  <c:v>305</c:v>
                </c:pt>
                <c:pt idx="1332" formatCode="General">
                  <c:v>385</c:v>
                </c:pt>
                <c:pt idx="1333" formatCode="General">
                  <c:v>365</c:v>
                </c:pt>
                <c:pt idx="1334" formatCode="General">
                  <c:v>375</c:v>
                </c:pt>
                <c:pt idx="1335" formatCode="General">
                  <c:v>365</c:v>
                </c:pt>
                <c:pt idx="1336" formatCode="General">
                  <c:v>940</c:v>
                </c:pt>
                <c:pt idx="1337" formatCode="General">
                  <c:v>660</c:v>
                </c:pt>
                <c:pt idx="1338" formatCode="General">
                  <c:v>325</c:v>
                </c:pt>
              </c:numCache>
            </c:numRef>
          </c:yVal>
          <c:smooth val="0"/>
          <c:extLst>
            <c:ext xmlns:c16="http://schemas.microsoft.com/office/drawing/2014/chart" uri="{C3380CC4-5D6E-409C-BE32-E72D297353CC}">
              <c16:uniqueId val="{00000002-69AD-442B-A9DA-C282DB4A8F53}"/>
            </c:ext>
          </c:extLst>
        </c:ser>
        <c:dLbls>
          <c:showLegendKey val="0"/>
          <c:showVal val="0"/>
          <c:showCatName val="0"/>
          <c:showSerName val="0"/>
          <c:showPercent val="0"/>
          <c:showBubbleSize val="0"/>
        </c:dLbls>
        <c:axId val="1585687088"/>
        <c:axId val="1585696592"/>
      </c:scatterChart>
      <c:valAx>
        <c:axId val="1585687088"/>
        <c:scaling>
          <c:orientation val="minMax"/>
          <c:max val="45910"/>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1585696592"/>
        <c:crosses val="autoZero"/>
        <c:crossBetween val="midCat"/>
        <c:majorUnit val="14"/>
      </c:valAx>
      <c:valAx>
        <c:axId val="158569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585687088"/>
        <c:crosses val="autoZero"/>
        <c:crossBetween val="midCat"/>
      </c:valAx>
      <c:spPr>
        <a:noFill/>
        <a:ln>
          <a:noFill/>
        </a:ln>
        <a:effectLst/>
      </c:spPr>
    </c:plotArea>
    <c:legend>
      <c:legendPos val="b"/>
      <c:legendEntry>
        <c:idx val="0"/>
        <c:delete val="1"/>
      </c:legendEntry>
      <c:legendEntry>
        <c:idx val="1"/>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Entry>
      <c:legendEntry>
        <c:idx val="2"/>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Einwohnerwerte Zulauf Vorklärbecken, BSB</a:t>
            </a:r>
            <a:r>
              <a:rPr lang="de-DE" baseline="-25000">
                <a:solidFill>
                  <a:schemeClr val="tx1"/>
                </a:solidFill>
              </a:rPr>
              <a:t>5,</a:t>
            </a:r>
            <a:r>
              <a:rPr lang="de-DE">
                <a:solidFill>
                  <a:schemeClr val="tx1"/>
                </a:solidFill>
              </a:rPr>
              <a:t> CSB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1"/>
          <c:order val="0"/>
          <c:tx>
            <c:strRef>
              <c:f>'Daten VKB'!$AG$1</c:f>
              <c:strCache>
                <c:ptCount val="1"/>
                <c:pt idx="0">
                  <c:v>BSB5 in EW</c:v>
                </c:pt>
              </c:strCache>
            </c:strRef>
          </c:tx>
          <c:spPr>
            <a:ln w="19050" cap="rnd">
              <a:noFill/>
              <a:round/>
            </a:ln>
            <a:effectLst/>
          </c:spPr>
          <c:marker>
            <c:symbol val="circle"/>
            <c:size val="5"/>
            <c:spPr>
              <a:solidFill>
                <a:schemeClr val="accent2"/>
              </a:solidFill>
              <a:ln w="9525">
                <a:solidFill>
                  <a:schemeClr val="accent2"/>
                </a:solidFill>
              </a:ln>
              <a:effectLst/>
            </c:spPr>
          </c:marker>
          <c:xVal>
            <c:numRef>
              <c:f>'Daten VKB'!$AF$2:$AF$47</c:f>
              <c:numCache>
                <c:formatCode>m/d/yy</c:formatCode>
                <c:ptCount val="46"/>
                <c:pt idx="0">
                  <c:v>44587</c:v>
                </c:pt>
                <c:pt idx="1">
                  <c:v>44608</c:v>
                </c:pt>
                <c:pt idx="2">
                  <c:v>44623</c:v>
                </c:pt>
                <c:pt idx="3">
                  <c:v>44672</c:v>
                </c:pt>
                <c:pt idx="4">
                  <c:v>44695</c:v>
                </c:pt>
                <c:pt idx="5">
                  <c:v>44727</c:v>
                </c:pt>
                <c:pt idx="6">
                  <c:v>44754</c:v>
                </c:pt>
                <c:pt idx="7">
                  <c:v>44789</c:v>
                </c:pt>
                <c:pt idx="8">
                  <c:v>44817</c:v>
                </c:pt>
                <c:pt idx="9">
                  <c:v>44846</c:v>
                </c:pt>
                <c:pt idx="10">
                  <c:v>44873</c:v>
                </c:pt>
                <c:pt idx="11">
                  <c:v>44908</c:v>
                </c:pt>
                <c:pt idx="12">
                  <c:v>44927</c:v>
                </c:pt>
                <c:pt idx="13">
                  <c:v>44979</c:v>
                </c:pt>
                <c:pt idx="14">
                  <c:v>45006</c:v>
                </c:pt>
                <c:pt idx="15">
                  <c:v>45028</c:v>
                </c:pt>
                <c:pt idx="16">
                  <c:v>45050</c:v>
                </c:pt>
                <c:pt idx="17">
                  <c:v>45097</c:v>
                </c:pt>
                <c:pt idx="18">
                  <c:v>45116</c:v>
                </c:pt>
                <c:pt idx="19">
                  <c:v>45142</c:v>
                </c:pt>
                <c:pt idx="20">
                  <c:v>45189</c:v>
                </c:pt>
                <c:pt idx="21">
                  <c:v>45209</c:v>
                </c:pt>
                <c:pt idx="22">
                  <c:v>45239</c:v>
                </c:pt>
                <c:pt idx="23">
                  <c:v>45264</c:v>
                </c:pt>
                <c:pt idx="24">
                  <c:v>45321</c:v>
                </c:pt>
                <c:pt idx="25">
                  <c:v>45337</c:v>
                </c:pt>
                <c:pt idx="26">
                  <c:v>45378</c:v>
                </c:pt>
                <c:pt idx="27">
                  <c:v>45400</c:v>
                </c:pt>
                <c:pt idx="28">
                  <c:v>45429</c:v>
                </c:pt>
                <c:pt idx="29">
                  <c:v>45455</c:v>
                </c:pt>
                <c:pt idx="30">
                  <c:v>45478</c:v>
                </c:pt>
                <c:pt idx="31">
                  <c:v>45511</c:v>
                </c:pt>
                <c:pt idx="32">
                  <c:v>45540</c:v>
                </c:pt>
                <c:pt idx="33">
                  <c:v>45573</c:v>
                </c:pt>
                <c:pt idx="34">
                  <c:v>45603</c:v>
                </c:pt>
                <c:pt idx="35">
                  <c:v>45637</c:v>
                </c:pt>
                <c:pt idx="36">
                  <c:v>45684</c:v>
                </c:pt>
                <c:pt idx="37">
                  <c:v>45703</c:v>
                </c:pt>
                <c:pt idx="38">
                  <c:v>45742</c:v>
                </c:pt>
                <c:pt idx="39">
                  <c:v>45769</c:v>
                </c:pt>
                <c:pt idx="40">
                  <c:v>45803</c:v>
                </c:pt>
                <c:pt idx="41">
                  <c:v>45818</c:v>
                </c:pt>
                <c:pt idx="42">
                  <c:v>45860</c:v>
                </c:pt>
                <c:pt idx="43">
                  <c:v>45867</c:v>
                </c:pt>
                <c:pt idx="44">
                  <c:v>45876</c:v>
                </c:pt>
                <c:pt idx="45">
                  <c:v>45882</c:v>
                </c:pt>
              </c:numCache>
            </c:numRef>
          </c:xVal>
          <c:yVal>
            <c:numRef>
              <c:f>'Daten VKB'!$AG$2:$AG$47</c:f>
              <c:numCache>
                <c:formatCode>#,##0</c:formatCode>
                <c:ptCount val="46"/>
                <c:pt idx="0">
                  <c:v>19066.666666666668</c:v>
                </c:pt>
                <c:pt idx="1">
                  <c:v>20371.666666666668</c:v>
                </c:pt>
                <c:pt idx="2">
                  <c:v>17093.333333333332</c:v>
                </c:pt>
                <c:pt idx="3">
                  <c:v>24840.000000000004</c:v>
                </c:pt>
                <c:pt idx="4">
                  <c:v>26866.666666666668</c:v>
                </c:pt>
                <c:pt idx="5">
                  <c:v>38026.666666666664</c:v>
                </c:pt>
                <c:pt idx="6">
                  <c:v>38500</c:v>
                </c:pt>
                <c:pt idx="7">
                  <c:v>52845</c:v>
                </c:pt>
                <c:pt idx="8">
                  <c:v>39710</c:v>
                </c:pt>
                <c:pt idx="9">
                  <c:v>34430.000000000007</c:v>
                </c:pt>
                <c:pt idx="10">
                  <c:v>32960</c:v>
                </c:pt>
                <c:pt idx="11">
                  <c:v>32945</c:v>
                </c:pt>
                <c:pt idx="12">
                  <c:v>18026.666666666664</c:v>
                </c:pt>
                <c:pt idx="13">
                  <c:v>26693.333333333332</c:v>
                </c:pt>
                <c:pt idx="14">
                  <c:v>25813.333333333332</c:v>
                </c:pt>
                <c:pt idx="15">
                  <c:v>29375</c:v>
                </c:pt>
                <c:pt idx="16">
                  <c:v>36920</c:v>
                </c:pt>
                <c:pt idx="17">
                  <c:v>38080.000000000007</c:v>
                </c:pt>
                <c:pt idx="18">
                  <c:v>40406.666666666672</c:v>
                </c:pt>
                <c:pt idx="19">
                  <c:v>45675</c:v>
                </c:pt>
                <c:pt idx="20">
                  <c:v>35235</c:v>
                </c:pt>
                <c:pt idx="21">
                  <c:v>37100</c:v>
                </c:pt>
                <c:pt idx="22">
                  <c:v>33738.333333333336</c:v>
                </c:pt>
                <c:pt idx="23">
                  <c:v>30760</c:v>
                </c:pt>
                <c:pt idx="24">
                  <c:v>23706.666666666668</c:v>
                </c:pt>
                <c:pt idx="25">
                  <c:v>25675</c:v>
                </c:pt>
                <c:pt idx="26">
                  <c:v>29296.666666666668</c:v>
                </c:pt>
                <c:pt idx="27">
                  <c:v>28080</c:v>
                </c:pt>
                <c:pt idx="28">
                  <c:v>33100</c:v>
                </c:pt>
                <c:pt idx="29">
                  <c:v>33155</c:v>
                </c:pt>
                <c:pt idx="30">
                  <c:v>33958.333333333336</c:v>
                </c:pt>
                <c:pt idx="31">
                  <c:v>30420.000000000004</c:v>
                </c:pt>
                <c:pt idx="32">
                  <c:v>31223.333333333336</c:v>
                </c:pt>
                <c:pt idx="33">
                  <c:v>33176.666666666664</c:v>
                </c:pt>
                <c:pt idx="34">
                  <c:v>27753.333333333336</c:v>
                </c:pt>
                <c:pt idx="35">
                  <c:v>28800</c:v>
                </c:pt>
                <c:pt idx="36">
                  <c:v>21573.333333333336</c:v>
                </c:pt>
                <c:pt idx="37">
                  <c:v>19350</c:v>
                </c:pt>
                <c:pt idx="38">
                  <c:v>30760</c:v>
                </c:pt>
                <c:pt idx="39">
                  <c:v>28760</c:v>
                </c:pt>
                <c:pt idx="40">
                  <c:v>29583.333333333336</c:v>
                </c:pt>
                <c:pt idx="41">
                  <c:v>26375</c:v>
                </c:pt>
                <c:pt idx="42">
                  <c:v>25960</c:v>
                </c:pt>
                <c:pt idx="43">
                  <c:v>28500</c:v>
                </c:pt>
                <c:pt idx="44">
                  <c:v>27140.000000000004</c:v>
                </c:pt>
                <c:pt idx="45">
                  <c:v>29000</c:v>
                </c:pt>
              </c:numCache>
            </c:numRef>
          </c:yVal>
          <c:smooth val="0"/>
          <c:extLst>
            <c:ext xmlns:c16="http://schemas.microsoft.com/office/drawing/2014/chart" uri="{C3380CC4-5D6E-409C-BE32-E72D297353CC}">
              <c16:uniqueId val="{00000000-5F79-4342-A34F-5D3D43C9A5BC}"/>
            </c:ext>
          </c:extLst>
        </c:ser>
        <c:ser>
          <c:idx val="2"/>
          <c:order val="1"/>
          <c:tx>
            <c:strRef>
              <c:f>'Daten VKB'!$AH$1</c:f>
              <c:strCache>
                <c:ptCount val="1"/>
                <c:pt idx="0">
                  <c:v>CSB in EW</c:v>
                </c:pt>
              </c:strCache>
            </c:strRef>
          </c:tx>
          <c:spPr>
            <a:ln w="19050" cap="rnd">
              <a:noFill/>
              <a:round/>
            </a:ln>
            <a:effectLst/>
          </c:spPr>
          <c:marker>
            <c:symbol val="circle"/>
            <c:size val="5"/>
            <c:spPr>
              <a:solidFill>
                <a:schemeClr val="accent3"/>
              </a:solidFill>
              <a:ln w="9525">
                <a:solidFill>
                  <a:schemeClr val="accent3"/>
                </a:solidFill>
              </a:ln>
              <a:effectLst/>
            </c:spPr>
          </c:marker>
          <c:xVal>
            <c:numRef>
              <c:f>'Daten VKB'!$AF$2:$AF$47</c:f>
              <c:numCache>
                <c:formatCode>m/d/yy</c:formatCode>
                <c:ptCount val="46"/>
                <c:pt idx="0">
                  <c:v>44587</c:v>
                </c:pt>
                <c:pt idx="1">
                  <c:v>44608</c:v>
                </c:pt>
                <c:pt idx="2">
                  <c:v>44623</c:v>
                </c:pt>
                <c:pt idx="3">
                  <c:v>44672</c:v>
                </c:pt>
                <c:pt idx="4">
                  <c:v>44695</c:v>
                </c:pt>
                <c:pt idx="5">
                  <c:v>44727</c:v>
                </c:pt>
                <c:pt idx="6">
                  <c:v>44754</c:v>
                </c:pt>
                <c:pt idx="7">
                  <c:v>44789</c:v>
                </c:pt>
                <c:pt idx="8">
                  <c:v>44817</c:v>
                </c:pt>
                <c:pt idx="9">
                  <c:v>44846</c:v>
                </c:pt>
                <c:pt idx="10">
                  <c:v>44873</c:v>
                </c:pt>
                <c:pt idx="11">
                  <c:v>44908</c:v>
                </c:pt>
                <c:pt idx="12">
                  <c:v>44927</c:v>
                </c:pt>
                <c:pt idx="13">
                  <c:v>44979</c:v>
                </c:pt>
                <c:pt idx="14">
                  <c:v>45006</c:v>
                </c:pt>
                <c:pt idx="15">
                  <c:v>45028</c:v>
                </c:pt>
                <c:pt idx="16">
                  <c:v>45050</c:v>
                </c:pt>
                <c:pt idx="17">
                  <c:v>45097</c:v>
                </c:pt>
                <c:pt idx="18">
                  <c:v>45116</c:v>
                </c:pt>
                <c:pt idx="19">
                  <c:v>45142</c:v>
                </c:pt>
                <c:pt idx="20">
                  <c:v>45189</c:v>
                </c:pt>
                <c:pt idx="21">
                  <c:v>45209</c:v>
                </c:pt>
                <c:pt idx="22">
                  <c:v>45239</c:v>
                </c:pt>
                <c:pt idx="23">
                  <c:v>45264</c:v>
                </c:pt>
                <c:pt idx="24">
                  <c:v>45321</c:v>
                </c:pt>
                <c:pt idx="25">
                  <c:v>45337</c:v>
                </c:pt>
                <c:pt idx="26">
                  <c:v>45378</c:v>
                </c:pt>
                <c:pt idx="27">
                  <c:v>45400</c:v>
                </c:pt>
                <c:pt idx="28">
                  <c:v>45429</c:v>
                </c:pt>
                <c:pt idx="29">
                  <c:v>45455</c:v>
                </c:pt>
                <c:pt idx="30">
                  <c:v>45478</c:v>
                </c:pt>
                <c:pt idx="31">
                  <c:v>45511</c:v>
                </c:pt>
                <c:pt idx="32">
                  <c:v>45540</c:v>
                </c:pt>
                <c:pt idx="33">
                  <c:v>45573</c:v>
                </c:pt>
                <c:pt idx="34">
                  <c:v>45603</c:v>
                </c:pt>
                <c:pt idx="35">
                  <c:v>45637</c:v>
                </c:pt>
                <c:pt idx="36">
                  <c:v>45684</c:v>
                </c:pt>
                <c:pt idx="37">
                  <c:v>45703</c:v>
                </c:pt>
                <c:pt idx="38">
                  <c:v>45742</c:v>
                </c:pt>
                <c:pt idx="39">
                  <c:v>45769</c:v>
                </c:pt>
                <c:pt idx="40">
                  <c:v>45803</c:v>
                </c:pt>
                <c:pt idx="41">
                  <c:v>45818</c:v>
                </c:pt>
                <c:pt idx="42">
                  <c:v>45860</c:v>
                </c:pt>
                <c:pt idx="43">
                  <c:v>45867</c:v>
                </c:pt>
                <c:pt idx="44">
                  <c:v>45876</c:v>
                </c:pt>
                <c:pt idx="45">
                  <c:v>45882</c:v>
                </c:pt>
              </c:numCache>
            </c:numRef>
          </c:xVal>
          <c:yVal>
            <c:numRef>
              <c:f>'Daten VKB'!$AH$2:$AH$47</c:f>
              <c:numCache>
                <c:formatCode>#,##0</c:formatCode>
                <c:ptCount val="46"/>
                <c:pt idx="0">
                  <c:v>14895.833333333334</c:v>
                </c:pt>
                <c:pt idx="1">
                  <c:v>15578.333333333334</c:v>
                </c:pt>
                <c:pt idx="2">
                  <c:v>13888.333333333334</c:v>
                </c:pt>
                <c:pt idx="3">
                  <c:v>17595</c:v>
                </c:pt>
                <c:pt idx="4">
                  <c:v>16533.333333333336</c:v>
                </c:pt>
                <c:pt idx="5">
                  <c:v>25760</c:v>
                </c:pt>
                <c:pt idx="6">
                  <c:v>23650</c:v>
                </c:pt>
                <c:pt idx="7">
                  <c:v>32520.000000000004</c:v>
                </c:pt>
                <c:pt idx="8">
                  <c:v>28880</c:v>
                </c:pt>
                <c:pt idx="9">
                  <c:v>21388.333333333332</c:v>
                </c:pt>
                <c:pt idx="10">
                  <c:v>20085</c:v>
                </c:pt>
                <c:pt idx="11">
                  <c:v>19966.666666666668</c:v>
                </c:pt>
                <c:pt idx="12">
                  <c:v>14083.333333333334</c:v>
                </c:pt>
                <c:pt idx="13">
                  <c:v>15773.333333333334</c:v>
                </c:pt>
                <c:pt idx="14">
                  <c:v>15253.333333333334</c:v>
                </c:pt>
                <c:pt idx="15">
                  <c:v>18212.5</c:v>
                </c:pt>
                <c:pt idx="16">
                  <c:v>24140.000000000004</c:v>
                </c:pt>
                <c:pt idx="17">
                  <c:v>22610</c:v>
                </c:pt>
                <c:pt idx="18">
                  <c:v>22330</c:v>
                </c:pt>
                <c:pt idx="19">
                  <c:v>27405</c:v>
                </c:pt>
                <c:pt idx="20">
                  <c:v>21262.5</c:v>
                </c:pt>
                <c:pt idx="21">
                  <c:v>22260</c:v>
                </c:pt>
                <c:pt idx="22">
                  <c:v>20678.333333333336</c:v>
                </c:pt>
                <c:pt idx="23">
                  <c:v>18584.166666666668</c:v>
                </c:pt>
                <c:pt idx="24">
                  <c:v>18626.666666666664</c:v>
                </c:pt>
                <c:pt idx="25">
                  <c:v>20540.000000000004</c:v>
                </c:pt>
                <c:pt idx="26">
                  <c:v>18643.333333333332</c:v>
                </c:pt>
                <c:pt idx="27">
                  <c:v>21840.000000000004</c:v>
                </c:pt>
                <c:pt idx="28">
                  <c:v>21515.000000000004</c:v>
                </c:pt>
                <c:pt idx="29">
                  <c:v>21812.5</c:v>
                </c:pt>
                <c:pt idx="30">
                  <c:v>21733.333333333336</c:v>
                </c:pt>
                <c:pt idx="31">
                  <c:v>19890.000000000004</c:v>
                </c:pt>
                <c:pt idx="32">
                  <c:v>19918.333333333332</c:v>
                </c:pt>
                <c:pt idx="33">
                  <c:v>21520</c:v>
                </c:pt>
                <c:pt idx="34">
                  <c:v>20513.333333333332</c:v>
                </c:pt>
                <c:pt idx="35">
                  <c:v>21000</c:v>
                </c:pt>
                <c:pt idx="36">
                  <c:v>15505.833333333334</c:v>
                </c:pt>
                <c:pt idx="37">
                  <c:v>15480</c:v>
                </c:pt>
                <c:pt idx="38">
                  <c:v>19225</c:v>
                </c:pt>
                <c:pt idx="39">
                  <c:v>17375.833333333332</c:v>
                </c:pt>
                <c:pt idx="40">
                  <c:v>17750</c:v>
                </c:pt>
                <c:pt idx="41">
                  <c:v>16880</c:v>
                </c:pt>
                <c:pt idx="42">
                  <c:v>19470</c:v>
                </c:pt>
                <c:pt idx="43">
                  <c:v>20900</c:v>
                </c:pt>
                <c:pt idx="44">
                  <c:v>21240.000000000004</c:v>
                </c:pt>
                <c:pt idx="45">
                  <c:v>20880</c:v>
                </c:pt>
              </c:numCache>
            </c:numRef>
          </c:yVal>
          <c:smooth val="0"/>
          <c:extLst>
            <c:ext xmlns:c16="http://schemas.microsoft.com/office/drawing/2014/chart" uri="{C3380CC4-5D6E-409C-BE32-E72D297353CC}">
              <c16:uniqueId val="{00000001-5F79-4342-A34F-5D3D43C9A5BC}"/>
            </c:ext>
          </c:extLst>
        </c:ser>
        <c:dLbls>
          <c:showLegendKey val="0"/>
          <c:showVal val="0"/>
          <c:showCatName val="0"/>
          <c:showSerName val="0"/>
          <c:showPercent val="0"/>
          <c:showBubbleSize val="0"/>
        </c:dLbls>
        <c:axId val="726415487"/>
        <c:axId val="20010607"/>
      </c:scatterChart>
      <c:valAx>
        <c:axId val="726415487"/>
        <c:scaling>
          <c:orientation val="minMax"/>
          <c:min val="44562.9"/>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20010607"/>
        <c:crosses val="autoZero"/>
        <c:crossBetween val="midCat"/>
        <c:majorUnit val="30.45"/>
      </c:valAx>
      <c:valAx>
        <c:axId val="2001060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726415487"/>
        <c:crosses val="autoZero"/>
        <c:crossBetween val="midCat"/>
      </c:valAx>
      <c:spPr>
        <a:noFill/>
        <a:ln>
          <a:noFill/>
        </a:ln>
        <a:effectLst/>
      </c:spPr>
    </c:plotArea>
    <c:legend>
      <c:legendPos val="b"/>
      <c:layout>
        <c:manualLayout>
          <c:xMode val="edge"/>
          <c:yMode val="edge"/>
          <c:x val="0.40887543941326099"/>
          <c:y val="0.78676434021598707"/>
          <c:w val="0.2028146738727068"/>
          <c:h val="5.22449477097096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solidFill>
                  <a:schemeClr val="tx1"/>
                </a:solidFill>
              </a:rPr>
              <a:t>Einwohnerwerte Zulauf Vorklärbecken, N</a:t>
            </a:r>
            <a:r>
              <a:rPr lang="de-DE" baseline="-25000">
                <a:solidFill>
                  <a:schemeClr val="tx1"/>
                </a:solidFill>
              </a:rPr>
              <a:t>ges</a:t>
            </a:r>
            <a:r>
              <a:rPr lang="de-DE">
                <a:solidFill>
                  <a:schemeClr val="tx1"/>
                </a:solidFill>
              </a:rPr>
              <a:t>, P</a:t>
            </a:r>
            <a:r>
              <a:rPr lang="de-DE" baseline="-25000">
                <a:solidFill>
                  <a:schemeClr val="tx1"/>
                </a:solidFill>
              </a:rPr>
              <a:t>ges</a:t>
            </a:r>
            <a:r>
              <a:rPr lang="de-DE">
                <a:solidFill>
                  <a:schemeClr val="tx1"/>
                </a:solidFill>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2"/>
          <c:order val="0"/>
          <c:tx>
            <c:strRef>
              <c:f>'Daten VKB'!$AI$1</c:f>
              <c:strCache>
                <c:ptCount val="1"/>
                <c:pt idx="0">
                  <c:v>Nges in EW</c:v>
                </c:pt>
              </c:strCache>
            </c:strRef>
          </c:tx>
          <c:spPr>
            <a:ln w="19050" cap="rnd">
              <a:noFill/>
              <a:round/>
            </a:ln>
            <a:effectLst/>
          </c:spPr>
          <c:marker>
            <c:symbol val="circle"/>
            <c:size val="5"/>
            <c:spPr>
              <a:solidFill>
                <a:schemeClr val="accent3"/>
              </a:solidFill>
              <a:ln w="9525">
                <a:solidFill>
                  <a:schemeClr val="accent3"/>
                </a:solidFill>
              </a:ln>
              <a:effectLst/>
            </c:spPr>
          </c:marker>
          <c:xVal>
            <c:numRef>
              <c:f>'Daten VKB'!$AF$2:$AF$47</c:f>
              <c:numCache>
                <c:formatCode>m/d/yy</c:formatCode>
                <c:ptCount val="46"/>
                <c:pt idx="0">
                  <c:v>44587</c:v>
                </c:pt>
                <c:pt idx="1">
                  <c:v>44608</c:v>
                </c:pt>
                <c:pt idx="2">
                  <c:v>44623</c:v>
                </c:pt>
                <c:pt idx="3">
                  <c:v>44672</c:v>
                </c:pt>
                <c:pt idx="4">
                  <c:v>44695</c:v>
                </c:pt>
                <c:pt idx="5">
                  <c:v>44727</c:v>
                </c:pt>
                <c:pt idx="6">
                  <c:v>44754</c:v>
                </c:pt>
                <c:pt idx="7">
                  <c:v>44789</c:v>
                </c:pt>
                <c:pt idx="8">
                  <c:v>44817</c:v>
                </c:pt>
                <c:pt idx="9">
                  <c:v>44846</c:v>
                </c:pt>
                <c:pt idx="10">
                  <c:v>44873</c:v>
                </c:pt>
                <c:pt idx="11">
                  <c:v>44908</c:v>
                </c:pt>
                <c:pt idx="12">
                  <c:v>44927</c:v>
                </c:pt>
                <c:pt idx="13">
                  <c:v>44979</c:v>
                </c:pt>
                <c:pt idx="14">
                  <c:v>45006</c:v>
                </c:pt>
                <c:pt idx="15">
                  <c:v>45028</c:v>
                </c:pt>
                <c:pt idx="16">
                  <c:v>45050</c:v>
                </c:pt>
                <c:pt idx="17">
                  <c:v>45097</c:v>
                </c:pt>
                <c:pt idx="18">
                  <c:v>45116</c:v>
                </c:pt>
                <c:pt idx="19">
                  <c:v>45142</c:v>
                </c:pt>
                <c:pt idx="20">
                  <c:v>45189</c:v>
                </c:pt>
                <c:pt idx="21">
                  <c:v>45209</c:v>
                </c:pt>
                <c:pt idx="22">
                  <c:v>45239</c:v>
                </c:pt>
                <c:pt idx="23">
                  <c:v>45264</c:v>
                </c:pt>
                <c:pt idx="24">
                  <c:v>45321</c:v>
                </c:pt>
                <c:pt idx="25">
                  <c:v>45337</c:v>
                </c:pt>
                <c:pt idx="26">
                  <c:v>45378</c:v>
                </c:pt>
                <c:pt idx="27">
                  <c:v>45400</c:v>
                </c:pt>
                <c:pt idx="28">
                  <c:v>45429</c:v>
                </c:pt>
                <c:pt idx="29">
                  <c:v>45455</c:v>
                </c:pt>
                <c:pt idx="30">
                  <c:v>45478</c:v>
                </c:pt>
                <c:pt idx="31">
                  <c:v>45511</c:v>
                </c:pt>
                <c:pt idx="32">
                  <c:v>45540</c:v>
                </c:pt>
                <c:pt idx="33">
                  <c:v>45573</c:v>
                </c:pt>
                <c:pt idx="34">
                  <c:v>45603</c:v>
                </c:pt>
                <c:pt idx="35">
                  <c:v>45637</c:v>
                </c:pt>
                <c:pt idx="36">
                  <c:v>45684</c:v>
                </c:pt>
                <c:pt idx="37">
                  <c:v>45703</c:v>
                </c:pt>
                <c:pt idx="38">
                  <c:v>45742</c:v>
                </c:pt>
                <c:pt idx="39">
                  <c:v>45769</c:v>
                </c:pt>
                <c:pt idx="40">
                  <c:v>45803</c:v>
                </c:pt>
                <c:pt idx="41">
                  <c:v>45818</c:v>
                </c:pt>
                <c:pt idx="42">
                  <c:v>45860</c:v>
                </c:pt>
                <c:pt idx="43">
                  <c:v>45867</c:v>
                </c:pt>
                <c:pt idx="44">
                  <c:v>45876</c:v>
                </c:pt>
                <c:pt idx="45">
                  <c:v>45882</c:v>
                </c:pt>
              </c:numCache>
            </c:numRef>
          </c:xVal>
          <c:yVal>
            <c:numRef>
              <c:f>'Daten VKB'!$AI$2:$AI$47</c:f>
              <c:numCache>
                <c:formatCode>#,##0.0</c:formatCode>
                <c:ptCount val="46"/>
                <c:pt idx="0">
                  <c:v>13650.000000000002</c:v>
                </c:pt>
                <c:pt idx="1">
                  <c:v>15687.272727272728</c:v>
                </c:pt>
                <c:pt idx="2">
                  <c:v>13402.727272727274</c:v>
                </c:pt>
                <c:pt idx="3">
                  <c:v>12984.545454545456</c:v>
                </c:pt>
                <c:pt idx="4">
                  <c:v>12400.000000000002</c:v>
                </c:pt>
                <c:pt idx="5">
                  <c:v>14720</c:v>
                </c:pt>
                <c:pt idx="6">
                  <c:v>15000</c:v>
                </c:pt>
                <c:pt idx="7">
                  <c:v>21433.636363636368</c:v>
                </c:pt>
                <c:pt idx="8">
                  <c:v>19690.909090909092</c:v>
                </c:pt>
                <c:pt idx="9">
                  <c:v>15365.454545454548</c:v>
                </c:pt>
                <c:pt idx="10">
                  <c:v>14607.272727272728</c:v>
                </c:pt>
                <c:pt idx="11">
                  <c:v>11435.454545454546</c:v>
                </c:pt>
                <c:pt idx="12">
                  <c:v>12905.454545454548</c:v>
                </c:pt>
                <c:pt idx="13">
                  <c:v>15883.636363636364</c:v>
                </c:pt>
                <c:pt idx="14">
                  <c:v>14720</c:v>
                </c:pt>
                <c:pt idx="15">
                  <c:v>17945.454545454548</c:v>
                </c:pt>
                <c:pt idx="16">
                  <c:v>22461.818181818184</c:v>
                </c:pt>
                <c:pt idx="17">
                  <c:v>24665.454545454548</c:v>
                </c:pt>
                <c:pt idx="18">
                  <c:v>17980</c:v>
                </c:pt>
                <c:pt idx="19">
                  <c:v>22066.363636363636</c:v>
                </c:pt>
                <c:pt idx="20">
                  <c:v>18556.36363636364</c:v>
                </c:pt>
                <c:pt idx="21">
                  <c:v>15610.909090909092</c:v>
                </c:pt>
                <c:pt idx="22">
                  <c:v>16028.18181818182</c:v>
                </c:pt>
                <c:pt idx="23">
                  <c:v>17477.272727272728</c:v>
                </c:pt>
                <c:pt idx="24">
                  <c:v>24014.54545454546</c:v>
                </c:pt>
                <c:pt idx="25">
                  <c:v>24274.545454545456</c:v>
                </c:pt>
                <c:pt idx="26">
                  <c:v>21790.909090909092</c:v>
                </c:pt>
                <c:pt idx="27">
                  <c:v>24676.363636363636</c:v>
                </c:pt>
                <c:pt idx="28">
                  <c:v>27081.81818181818</c:v>
                </c:pt>
                <c:pt idx="29">
                  <c:v>22843.636363636364</c:v>
                </c:pt>
                <c:pt idx="30">
                  <c:v>20745.454545454544</c:v>
                </c:pt>
                <c:pt idx="31">
                  <c:v>21060</c:v>
                </c:pt>
                <c:pt idx="32">
                  <c:v>17618.18181818182</c:v>
                </c:pt>
                <c:pt idx="33">
                  <c:v>20541.818181818184</c:v>
                </c:pt>
                <c:pt idx="34">
                  <c:v>18429.090909090912</c:v>
                </c:pt>
                <c:pt idx="35">
                  <c:v>17018.18181818182</c:v>
                </c:pt>
                <c:pt idx="36">
                  <c:v>18386.363636363636</c:v>
                </c:pt>
                <c:pt idx="37">
                  <c:v>18294.545454545456</c:v>
                </c:pt>
                <c:pt idx="38">
                  <c:v>19574.545454545456</c:v>
                </c:pt>
                <c:pt idx="39">
                  <c:v>19609.090909090908</c:v>
                </c:pt>
                <c:pt idx="40">
                  <c:v>18072.727272727276</c:v>
                </c:pt>
                <c:pt idx="41">
                  <c:v>19565.454545454548</c:v>
                </c:pt>
                <c:pt idx="42">
                  <c:v>21240</c:v>
                </c:pt>
                <c:pt idx="43">
                  <c:v>31090.909090909092</c:v>
                </c:pt>
                <c:pt idx="44">
                  <c:v>27032.727272727276</c:v>
                </c:pt>
                <c:pt idx="45">
                  <c:v>24676.363636363636</c:v>
                </c:pt>
              </c:numCache>
            </c:numRef>
          </c:yVal>
          <c:smooth val="0"/>
          <c:extLst>
            <c:ext xmlns:c16="http://schemas.microsoft.com/office/drawing/2014/chart" uri="{C3380CC4-5D6E-409C-BE32-E72D297353CC}">
              <c16:uniqueId val="{00000000-1A70-415C-9078-1455CD9590DB}"/>
            </c:ext>
          </c:extLst>
        </c:ser>
        <c:ser>
          <c:idx val="3"/>
          <c:order val="1"/>
          <c:tx>
            <c:strRef>
              <c:f>'Daten VKB'!$AJ$1</c:f>
              <c:strCache>
                <c:ptCount val="1"/>
                <c:pt idx="0">
                  <c:v>Pges in EW</c:v>
                </c:pt>
              </c:strCache>
            </c:strRef>
          </c:tx>
          <c:spPr>
            <a:ln w="19050" cap="rnd">
              <a:noFill/>
              <a:round/>
            </a:ln>
            <a:effectLst/>
          </c:spPr>
          <c:marker>
            <c:symbol val="circle"/>
            <c:size val="5"/>
            <c:spPr>
              <a:solidFill>
                <a:schemeClr val="accent4"/>
              </a:solidFill>
              <a:ln w="9525">
                <a:solidFill>
                  <a:schemeClr val="accent4"/>
                </a:solidFill>
              </a:ln>
              <a:effectLst/>
            </c:spPr>
          </c:marker>
          <c:xVal>
            <c:numRef>
              <c:f>'Daten VKB'!$AF$2:$AF$47</c:f>
              <c:numCache>
                <c:formatCode>m/d/yy</c:formatCode>
                <c:ptCount val="46"/>
                <c:pt idx="0">
                  <c:v>44587</c:v>
                </c:pt>
                <c:pt idx="1">
                  <c:v>44608</c:v>
                </c:pt>
                <c:pt idx="2">
                  <c:v>44623</c:v>
                </c:pt>
                <c:pt idx="3">
                  <c:v>44672</c:v>
                </c:pt>
                <c:pt idx="4">
                  <c:v>44695</c:v>
                </c:pt>
                <c:pt idx="5">
                  <c:v>44727</c:v>
                </c:pt>
                <c:pt idx="6">
                  <c:v>44754</c:v>
                </c:pt>
                <c:pt idx="7">
                  <c:v>44789</c:v>
                </c:pt>
                <c:pt idx="8">
                  <c:v>44817</c:v>
                </c:pt>
                <c:pt idx="9">
                  <c:v>44846</c:v>
                </c:pt>
                <c:pt idx="10">
                  <c:v>44873</c:v>
                </c:pt>
                <c:pt idx="11">
                  <c:v>44908</c:v>
                </c:pt>
                <c:pt idx="12">
                  <c:v>44927</c:v>
                </c:pt>
                <c:pt idx="13">
                  <c:v>44979</c:v>
                </c:pt>
                <c:pt idx="14">
                  <c:v>45006</c:v>
                </c:pt>
                <c:pt idx="15">
                  <c:v>45028</c:v>
                </c:pt>
                <c:pt idx="16">
                  <c:v>45050</c:v>
                </c:pt>
                <c:pt idx="17">
                  <c:v>45097</c:v>
                </c:pt>
                <c:pt idx="18">
                  <c:v>45116</c:v>
                </c:pt>
                <c:pt idx="19">
                  <c:v>45142</c:v>
                </c:pt>
                <c:pt idx="20">
                  <c:v>45189</c:v>
                </c:pt>
                <c:pt idx="21">
                  <c:v>45209</c:v>
                </c:pt>
                <c:pt idx="22">
                  <c:v>45239</c:v>
                </c:pt>
                <c:pt idx="23">
                  <c:v>45264</c:v>
                </c:pt>
                <c:pt idx="24">
                  <c:v>45321</c:v>
                </c:pt>
                <c:pt idx="25">
                  <c:v>45337</c:v>
                </c:pt>
                <c:pt idx="26">
                  <c:v>45378</c:v>
                </c:pt>
                <c:pt idx="27">
                  <c:v>45400</c:v>
                </c:pt>
                <c:pt idx="28">
                  <c:v>45429</c:v>
                </c:pt>
                <c:pt idx="29">
                  <c:v>45455</c:v>
                </c:pt>
                <c:pt idx="30">
                  <c:v>45478</c:v>
                </c:pt>
                <c:pt idx="31">
                  <c:v>45511</c:v>
                </c:pt>
                <c:pt idx="32">
                  <c:v>45540</c:v>
                </c:pt>
                <c:pt idx="33">
                  <c:v>45573</c:v>
                </c:pt>
                <c:pt idx="34">
                  <c:v>45603</c:v>
                </c:pt>
                <c:pt idx="35">
                  <c:v>45637</c:v>
                </c:pt>
                <c:pt idx="36">
                  <c:v>45684</c:v>
                </c:pt>
                <c:pt idx="37">
                  <c:v>45703</c:v>
                </c:pt>
                <c:pt idx="38">
                  <c:v>45742</c:v>
                </c:pt>
                <c:pt idx="39">
                  <c:v>45769</c:v>
                </c:pt>
                <c:pt idx="40">
                  <c:v>45803</c:v>
                </c:pt>
                <c:pt idx="41">
                  <c:v>45818</c:v>
                </c:pt>
                <c:pt idx="42">
                  <c:v>45860</c:v>
                </c:pt>
                <c:pt idx="43">
                  <c:v>45867</c:v>
                </c:pt>
                <c:pt idx="44">
                  <c:v>45876</c:v>
                </c:pt>
                <c:pt idx="45">
                  <c:v>45882</c:v>
                </c:pt>
              </c:numCache>
            </c:numRef>
          </c:xVal>
          <c:yVal>
            <c:numRef>
              <c:f>'Daten VKB'!$AJ$2:$AJ$47</c:f>
              <c:numCache>
                <c:formatCode>#,##0.0</c:formatCode>
                <c:ptCount val="46"/>
                <c:pt idx="0">
                  <c:v>23833.333333333332</c:v>
                </c:pt>
                <c:pt idx="1">
                  <c:v>30357.777777777777</c:v>
                </c:pt>
                <c:pt idx="2">
                  <c:v>23859.444444444445</c:v>
                </c:pt>
                <c:pt idx="3">
                  <c:v>27600</c:v>
                </c:pt>
                <c:pt idx="4">
                  <c:v>27900</c:v>
                </c:pt>
                <c:pt idx="5">
                  <c:v>33528.888888888883</c:v>
                </c:pt>
                <c:pt idx="6">
                  <c:v>30433.333333333339</c:v>
                </c:pt>
                <c:pt idx="7">
                  <c:v>37940</c:v>
                </c:pt>
                <c:pt idx="8">
                  <c:v>32891.111111111109</c:v>
                </c:pt>
                <c:pt idx="9">
                  <c:v>28865.555555555558</c:v>
                </c:pt>
                <c:pt idx="10">
                  <c:v>27810</c:v>
                </c:pt>
                <c:pt idx="11">
                  <c:v>26955</c:v>
                </c:pt>
                <c:pt idx="12">
                  <c:v>23284.444444444445</c:v>
                </c:pt>
                <c:pt idx="13">
                  <c:v>30737.777777777781</c:v>
                </c:pt>
                <c:pt idx="14">
                  <c:v>26204.444444444445</c:v>
                </c:pt>
                <c:pt idx="15">
                  <c:v>31725</c:v>
                </c:pt>
                <c:pt idx="16">
                  <c:v>39760</c:v>
                </c:pt>
                <c:pt idx="17">
                  <c:v>24990</c:v>
                </c:pt>
                <c:pt idx="18">
                  <c:v>26228.888888888891</c:v>
                </c:pt>
                <c:pt idx="19">
                  <c:v>40020</c:v>
                </c:pt>
                <c:pt idx="20">
                  <c:v>31590.000000000004</c:v>
                </c:pt>
                <c:pt idx="21">
                  <c:v>28620</c:v>
                </c:pt>
                <c:pt idx="22">
                  <c:v>29022.222222222223</c:v>
                </c:pt>
                <c:pt idx="23">
                  <c:v>33323.333333333336</c:v>
                </c:pt>
                <c:pt idx="24">
                  <c:v>24835.555555555558</c:v>
                </c:pt>
                <c:pt idx="25">
                  <c:v>27386.666666666668</c:v>
                </c:pt>
                <c:pt idx="26">
                  <c:v>25745.555555555555</c:v>
                </c:pt>
                <c:pt idx="27">
                  <c:v>32760.000000000004</c:v>
                </c:pt>
                <c:pt idx="28">
                  <c:v>35306.666666666664</c:v>
                </c:pt>
                <c:pt idx="29">
                  <c:v>41880</c:v>
                </c:pt>
                <c:pt idx="30">
                  <c:v>33052.777777777774</c:v>
                </c:pt>
                <c:pt idx="31">
                  <c:v>31979.999999999996</c:v>
                </c:pt>
                <c:pt idx="32">
                  <c:v>28352.222222222223</c:v>
                </c:pt>
                <c:pt idx="33">
                  <c:v>30486.666666666661</c:v>
                </c:pt>
                <c:pt idx="34">
                  <c:v>24535.555555555558</c:v>
                </c:pt>
                <c:pt idx="35">
                  <c:v>23200</c:v>
                </c:pt>
                <c:pt idx="36">
                  <c:v>20674.444444444445</c:v>
                </c:pt>
                <c:pt idx="37">
                  <c:v>20640</c:v>
                </c:pt>
                <c:pt idx="38">
                  <c:v>33323.333333333336</c:v>
                </c:pt>
                <c:pt idx="39">
                  <c:v>28360.555555555555</c:v>
                </c:pt>
                <c:pt idx="40">
                  <c:v>27611.111111111113</c:v>
                </c:pt>
                <c:pt idx="41">
                  <c:v>23913.333333333332</c:v>
                </c:pt>
                <c:pt idx="42">
                  <c:v>17667.222222222223</c:v>
                </c:pt>
                <c:pt idx="43">
                  <c:v>23433.333333333332</c:v>
                </c:pt>
                <c:pt idx="44">
                  <c:v>24780</c:v>
                </c:pt>
                <c:pt idx="45">
                  <c:v>22426.666666666668</c:v>
                </c:pt>
              </c:numCache>
            </c:numRef>
          </c:yVal>
          <c:smooth val="0"/>
          <c:extLst>
            <c:ext xmlns:c16="http://schemas.microsoft.com/office/drawing/2014/chart" uri="{C3380CC4-5D6E-409C-BE32-E72D297353CC}">
              <c16:uniqueId val="{00000001-1A70-415C-9078-1455CD9590DB}"/>
            </c:ext>
          </c:extLst>
        </c:ser>
        <c:dLbls>
          <c:showLegendKey val="0"/>
          <c:showVal val="0"/>
          <c:showCatName val="0"/>
          <c:showSerName val="0"/>
          <c:showPercent val="0"/>
          <c:showBubbleSize val="0"/>
        </c:dLbls>
        <c:axId val="726415487"/>
        <c:axId val="20010607"/>
      </c:scatterChart>
      <c:valAx>
        <c:axId val="726415487"/>
        <c:scaling>
          <c:orientation val="minMax"/>
          <c:min val="44562.9"/>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20010607"/>
        <c:crosses val="autoZero"/>
        <c:crossBetween val="midCat"/>
        <c:majorUnit val="30.45"/>
      </c:valAx>
      <c:valAx>
        <c:axId val="2001060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726415487"/>
        <c:crosses val="autoZero"/>
        <c:crossBetween val="midCat"/>
      </c:valAx>
      <c:spPr>
        <a:noFill/>
        <a:ln>
          <a:noFill/>
        </a:ln>
        <a:effectLst/>
      </c:spPr>
    </c:plotArea>
    <c:legend>
      <c:legendPos val="b"/>
      <c:layout>
        <c:manualLayout>
          <c:xMode val="edge"/>
          <c:yMode val="edge"/>
          <c:x val="0.56214197518369324"/>
          <c:y val="0.71555690987542975"/>
          <c:w val="0.20819234999224068"/>
          <c:h val="5.22449477097096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1400" b="0" i="0" u="none" strike="noStrike" kern="1200" spc="0" baseline="0">
                <a:solidFill>
                  <a:schemeClr val="tx1"/>
                </a:solidFill>
                <a:latin typeface="+mn-lt"/>
                <a:ea typeface="+mn-ea"/>
                <a:cs typeface="+mn-cs"/>
              </a:defRPr>
            </a:pPr>
            <a:r>
              <a:rPr lang="de-DE"/>
              <a:t>Einwohnerwerte Zulauf Biologie, BSB</a:t>
            </a:r>
            <a:r>
              <a:rPr lang="de-DE" baseline="-25000"/>
              <a:t>5</a:t>
            </a:r>
            <a:r>
              <a:rPr lang="de-DE"/>
              <a:t>, CSB</a:t>
            </a:r>
          </a:p>
        </c:rich>
      </c:tx>
      <c:overlay val="0"/>
      <c:spPr>
        <a:noFill/>
        <a:ln>
          <a:noFill/>
        </a:ln>
        <a:effectLst/>
      </c:spPr>
      <c:txPr>
        <a:bodyPr rot="0" spcFirstLastPara="1" vertOverflow="ellipsis" vert="horz" wrap="square" anchor="ctr" anchorCtr="1"/>
        <a:lstStyle/>
        <a:p>
          <a:pPr algn="ctr" rtl="0">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0"/>
          <c:order val="0"/>
          <c:tx>
            <c:strRef>
              <c:f>'Daten_TW Biologie'!$AF$1</c:f>
              <c:strCache>
                <c:ptCount val="1"/>
                <c:pt idx="0">
                  <c:v>BSB5 in EW</c:v>
                </c:pt>
              </c:strCache>
            </c:strRef>
          </c:tx>
          <c:spPr>
            <a:ln w="19050" cap="rnd">
              <a:noFill/>
              <a:round/>
            </a:ln>
            <a:effectLst/>
          </c:spPr>
          <c:marker>
            <c:symbol val="circle"/>
            <c:size val="5"/>
            <c:spPr>
              <a:solidFill>
                <a:schemeClr val="accent1"/>
              </a:solidFill>
              <a:ln w="9525">
                <a:solidFill>
                  <a:schemeClr val="accent1"/>
                </a:solidFill>
              </a:ln>
              <a:effectLst/>
            </c:spPr>
          </c:marker>
          <c:xVal>
            <c:numRef>
              <c:f>'Daten_TW Biologie'!$AE$2:$AE$66</c:f>
              <c:numCache>
                <c:formatCode>m/d/yy</c:formatCode>
                <c:ptCount val="65"/>
                <c:pt idx="0">
                  <c:v>44580</c:v>
                </c:pt>
                <c:pt idx="1">
                  <c:v>44601</c:v>
                </c:pt>
                <c:pt idx="2">
                  <c:v>44629</c:v>
                </c:pt>
                <c:pt idx="3">
                  <c:v>44662</c:v>
                </c:pt>
                <c:pt idx="4">
                  <c:v>44685</c:v>
                </c:pt>
                <c:pt idx="5">
                  <c:v>44726</c:v>
                </c:pt>
                <c:pt idx="6">
                  <c:v>44748</c:v>
                </c:pt>
                <c:pt idx="7">
                  <c:v>44756</c:v>
                </c:pt>
                <c:pt idx="8">
                  <c:v>44769</c:v>
                </c:pt>
                <c:pt idx="9">
                  <c:v>44777</c:v>
                </c:pt>
                <c:pt idx="10">
                  <c:v>44809</c:v>
                </c:pt>
                <c:pt idx="11">
                  <c:v>44853</c:v>
                </c:pt>
                <c:pt idx="12">
                  <c:v>44861</c:v>
                </c:pt>
                <c:pt idx="13">
                  <c:v>44868</c:v>
                </c:pt>
                <c:pt idx="14">
                  <c:v>44873</c:v>
                </c:pt>
                <c:pt idx="15">
                  <c:v>44880</c:v>
                </c:pt>
                <c:pt idx="16">
                  <c:v>44894</c:v>
                </c:pt>
                <c:pt idx="17">
                  <c:v>44903</c:v>
                </c:pt>
                <c:pt idx="18">
                  <c:v>44914</c:v>
                </c:pt>
                <c:pt idx="19">
                  <c:v>44944</c:v>
                </c:pt>
                <c:pt idx="20">
                  <c:v>44951</c:v>
                </c:pt>
                <c:pt idx="21">
                  <c:v>44972</c:v>
                </c:pt>
                <c:pt idx="22">
                  <c:v>44979</c:v>
                </c:pt>
                <c:pt idx="23">
                  <c:v>44987</c:v>
                </c:pt>
                <c:pt idx="24">
                  <c:v>44992</c:v>
                </c:pt>
                <c:pt idx="25">
                  <c:v>45001</c:v>
                </c:pt>
                <c:pt idx="26">
                  <c:v>45021</c:v>
                </c:pt>
                <c:pt idx="27">
                  <c:v>45070</c:v>
                </c:pt>
                <c:pt idx="28">
                  <c:v>45083</c:v>
                </c:pt>
                <c:pt idx="29">
                  <c:v>45090</c:v>
                </c:pt>
                <c:pt idx="30">
                  <c:v>45126</c:v>
                </c:pt>
                <c:pt idx="31">
                  <c:v>45149</c:v>
                </c:pt>
                <c:pt idx="32">
                  <c:v>45175</c:v>
                </c:pt>
                <c:pt idx="33">
                  <c:v>45196</c:v>
                </c:pt>
                <c:pt idx="34">
                  <c:v>45203</c:v>
                </c:pt>
                <c:pt idx="35">
                  <c:v>45217</c:v>
                </c:pt>
                <c:pt idx="36">
                  <c:v>45336</c:v>
                </c:pt>
                <c:pt idx="37">
                  <c:v>45349</c:v>
                </c:pt>
                <c:pt idx="38">
                  <c:v>45392</c:v>
                </c:pt>
                <c:pt idx="39">
                  <c:v>45437</c:v>
                </c:pt>
                <c:pt idx="40">
                  <c:v>45468</c:v>
                </c:pt>
                <c:pt idx="41">
                  <c:v>45498</c:v>
                </c:pt>
                <c:pt idx="42">
                  <c:v>45505</c:v>
                </c:pt>
                <c:pt idx="43">
                  <c:v>45511</c:v>
                </c:pt>
                <c:pt idx="44">
                  <c:v>45532</c:v>
                </c:pt>
                <c:pt idx="45">
                  <c:v>45538</c:v>
                </c:pt>
                <c:pt idx="46">
                  <c:v>45595</c:v>
                </c:pt>
                <c:pt idx="47">
                  <c:v>45608</c:v>
                </c:pt>
                <c:pt idx="48">
                  <c:v>45629</c:v>
                </c:pt>
                <c:pt idx="49">
                  <c:v>45636</c:v>
                </c:pt>
                <c:pt idx="50">
                  <c:v>45645</c:v>
                </c:pt>
                <c:pt idx="51">
                  <c:v>45671</c:v>
                </c:pt>
                <c:pt idx="52">
                  <c:v>45678</c:v>
                </c:pt>
                <c:pt idx="53">
                  <c:v>45708</c:v>
                </c:pt>
                <c:pt idx="54">
                  <c:v>45722</c:v>
                </c:pt>
                <c:pt idx="55">
                  <c:v>45727</c:v>
                </c:pt>
                <c:pt idx="56">
                  <c:v>45735</c:v>
                </c:pt>
                <c:pt idx="57">
                  <c:v>45755</c:v>
                </c:pt>
                <c:pt idx="58">
                  <c:v>45763</c:v>
                </c:pt>
                <c:pt idx="59">
                  <c:v>45792</c:v>
                </c:pt>
                <c:pt idx="60">
                  <c:v>45797</c:v>
                </c:pt>
                <c:pt idx="61">
                  <c:v>45812</c:v>
                </c:pt>
                <c:pt idx="62">
                  <c:v>45818</c:v>
                </c:pt>
                <c:pt idx="63">
                  <c:v>45825</c:v>
                </c:pt>
                <c:pt idx="64">
                  <c:v>45839</c:v>
                </c:pt>
              </c:numCache>
            </c:numRef>
          </c:xVal>
          <c:yVal>
            <c:numRef>
              <c:f>'Daten_TW Biologie'!$AF$2:$AF$66</c:f>
              <c:numCache>
                <c:formatCode>#,##0</c:formatCode>
                <c:ptCount val="65"/>
                <c:pt idx="0">
                  <c:v>18954</c:v>
                </c:pt>
                <c:pt idx="1">
                  <c:v>22208</c:v>
                </c:pt>
                <c:pt idx="2">
                  <c:v>16562</c:v>
                </c:pt>
                <c:pt idx="3">
                  <c:v>23651.999999999996</c:v>
                </c:pt>
                <c:pt idx="4">
                  <c:v>24760</c:v>
                </c:pt>
                <c:pt idx="5">
                  <c:v>30050</c:v>
                </c:pt>
                <c:pt idx="6">
                  <c:v>32000</c:v>
                </c:pt>
                <c:pt idx="7">
                  <c:v>30575.999999999996</c:v>
                </c:pt>
                <c:pt idx="8">
                  <c:v>32976</c:v>
                </c:pt>
                <c:pt idx="9">
                  <c:v>26831.999999999996</c:v>
                </c:pt>
                <c:pt idx="10">
                  <c:v>28391.999999999996</c:v>
                </c:pt>
                <c:pt idx="11">
                  <c:v>28028</c:v>
                </c:pt>
                <c:pt idx="12">
                  <c:v>27015.999999999996</c:v>
                </c:pt>
                <c:pt idx="13">
                  <c:v>26495.999999999996</c:v>
                </c:pt>
                <c:pt idx="14">
                  <c:v>27191.999999999996</c:v>
                </c:pt>
                <c:pt idx="15">
                  <c:v>26541.999999999996</c:v>
                </c:pt>
                <c:pt idx="16">
                  <c:v>26544</c:v>
                </c:pt>
                <c:pt idx="17">
                  <c:v>27940</c:v>
                </c:pt>
                <c:pt idx="18">
                  <c:v>26880</c:v>
                </c:pt>
                <c:pt idx="19">
                  <c:v>25440</c:v>
                </c:pt>
                <c:pt idx="20">
                  <c:v>24080</c:v>
                </c:pt>
                <c:pt idx="21">
                  <c:v>25125.999999999996</c:v>
                </c:pt>
                <c:pt idx="22">
                  <c:v>23295.999999999996</c:v>
                </c:pt>
                <c:pt idx="23">
                  <c:v>25194</c:v>
                </c:pt>
                <c:pt idx="24">
                  <c:v>26244</c:v>
                </c:pt>
                <c:pt idx="25">
                  <c:v>25920</c:v>
                </c:pt>
                <c:pt idx="26">
                  <c:v>30491.999999999996</c:v>
                </c:pt>
                <c:pt idx="27">
                  <c:v>29988</c:v>
                </c:pt>
                <c:pt idx="28">
                  <c:v>33088</c:v>
                </c:pt>
                <c:pt idx="29">
                  <c:v>29945.999999999996</c:v>
                </c:pt>
                <c:pt idx="30">
                  <c:v>35931.999999999993</c:v>
                </c:pt>
                <c:pt idx="31">
                  <c:v>32868</c:v>
                </c:pt>
                <c:pt idx="32">
                  <c:v>27395.999999999996</c:v>
                </c:pt>
                <c:pt idx="33">
                  <c:v>27240</c:v>
                </c:pt>
                <c:pt idx="34">
                  <c:v>31004</c:v>
                </c:pt>
                <c:pt idx="35">
                  <c:v>29744</c:v>
                </c:pt>
                <c:pt idx="36">
                  <c:v>20520</c:v>
                </c:pt>
                <c:pt idx="37">
                  <c:v>20921.999999999996</c:v>
                </c:pt>
                <c:pt idx="38">
                  <c:v>20878</c:v>
                </c:pt>
                <c:pt idx="39">
                  <c:v>25000</c:v>
                </c:pt>
                <c:pt idx="40">
                  <c:v>20825.999999999996</c:v>
                </c:pt>
                <c:pt idx="41">
                  <c:v>20608</c:v>
                </c:pt>
                <c:pt idx="42">
                  <c:v>20370</c:v>
                </c:pt>
                <c:pt idx="43">
                  <c:v>21060</c:v>
                </c:pt>
                <c:pt idx="44">
                  <c:v>21791.999999999996</c:v>
                </c:pt>
                <c:pt idx="45">
                  <c:v>20640</c:v>
                </c:pt>
                <c:pt idx="46">
                  <c:v>13860</c:v>
                </c:pt>
                <c:pt idx="47">
                  <c:v>16895.999999999996</c:v>
                </c:pt>
                <c:pt idx="48">
                  <c:v>24150</c:v>
                </c:pt>
                <c:pt idx="49">
                  <c:v>22511.999999999996</c:v>
                </c:pt>
                <c:pt idx="50">
                  <c:v>22920</c:v>
                </c:pt>
                <c:pt idx="51">
                  <c:v>19205.999999999996</c:v>
                </c:pt>
                <c:pt idx="52">
                  <c:v>20232</c:v>
                </c:pt>
                <c:pt idx="53">
                  <c:v>15380</c:v>
                </c:pt>
                <c:pt idx="54">
                  <c:v>25465.999999999996</c:v>
                </c:pt>
                <c:pt idx="55">
                  <c:v>26690</c:v>
                </c:pt>
                <c:pt idx="56">
                  <c:v>23520</c:v>
                </c:pt>
                <c:pt idx="57">
                  <c:v>25504</c:v>
                </c:pt>
                <c:pt idx="58">
                  <c:v>24128</c:v>
                </c:pt>
                <c:pt idx="59">
                  <c:v>22065.999999999996</c:v>
                </c:pt>
                <c:pt idx="60">
                  <c:v>23494</c:v>
                </c:pt>
                <c:pt idx="61">
                  <c:v>21998</c:v>
                </c:pt>
                <c:pt idx="62">
                  <c:v>24054</c:v>
                </c:pt>
                <c:pt idx="63">
                  <c:v>20991.999999999996</c:v>
                </c:pt>
                <c:pt idx="64">
                  <c:v>30575.999999999996</c:v>
                </c:pt>
              </c:numCache>
            </c:numRef>
          </c:yVal>
          <c:smooth val="0"/>
          <c:extLst>
            <c:ext xmlns:c16="http://schemas.microsoft.com/office/drawing/2014/chart" uri="{C3380CC4-5D6E-409C-BE32-E72D297353CC}">
              <c16:uniqueId val="{00000000-239A-4A63-AFB1-FA7AD15A87DD}"/>
            </c:ext>
          </c:extLst>
        </c:ser>
        <c:ser>
          <c:idx val="1"/>
          <c:order val="1"/>
          <c:tx>
            <c:strRef>
              <c:f>'Daten_TW Biologie'!$AG$1</c:f>
              <c:strCache>
                <c:ptCount val="1"/>
                <c:pt idx="0">
                  <c:v>CSB in EW</c:v>
                </c:pt>
              </c:strCache>
            </c:strRef>
          </c:tx>
          <c:spPr>
            <a:ln w="19050" cap="rnd">
              <a:noFill/>
              <a:round/>
            </a:ln>
            <a:effectLst/>
          </c:spPr>
          <c:marker>
            <c:symbol val="circle"/>
            <c:size val="5"/>
            <c:spPr>
              <a:solidFill>
                <a:schemeClr val="accent2"/>
              </a:solidFill>
              <a:ln w="9525">
                <a:solidFill>
                  <a:schemeClr val="accent2"/>
                </a:solidFill>
              </a:ln>
              <a:effectLst/>
            </c:spPr>
          </c:marker>
          <c:xVal>
            <c:numRef>
              <c:f>'Daten_TW Biologie'!$AE$2:$AE$66</c:f>
              <c:numCache>
                <c:formatCode>m/d/yy</c:formatCode>
                <c:ptCount val="65"/>
                <c:pt idx="0">
                  <c:v>44580</c:v>
                </c:pt>
                <c:pt idx="1">
                  <c:v>44601</c:v>
                </c:pt>
                <c:pt idx="2">
                  <c:v>44629</c:v>
                </c:pt>
                <c:pt idx="3">
                  <c:v>44662</c:v>
                </c:pt>
                <c:pt idx="4">
                  <c:v>44685</c:v>
                </c:pt>
                <c:pt idx="5">
                  <c:v>44726</c:v>
                </c:pt>
                <c:pt idx="6">
                  <c:v>44748</c:v>
                </c:pt>
                <c:pt idx="7">
                  <c:v>44756</c:v>
                </c:pt>
                <c:pt idx="8">
                  <c:v>44769</c:v>
                </c:pt>
                <c:pt idx="9">
                  <c:v>44777</c:v>
                </c:pt>
                <c:pt idx="10">
                  <c:v>44809</c:v>
                </c:pt>
                <c:pt idx="11">
                  <c:v>44853</c:v>
                </c:pt>
                <c:pt idx="12">
                  <c:v>44861</c:v>
                </c:pt>
                <c:pt idx="13">
                  <c:v>44868</c:v>
                </c:pt>
                <c:pt idx="14">
                  <c:v>44873</c:v>
                </c:pt>
                <c:pt idx="15">
                  <c:v>44880</c:v>
                </c:pt>
                <c:pt idx="16">
                  <c:v>44894</c:v>
                </c:pt>
                <c:pt idx="17">
                  <c:v>44903</c:v>
                </c:pt>
                <c:pt idx="18">
                  <c:v>44914</c:v>
                </c:pt>
                <c:pt idx="19">
                  <c:v>44944</c:v>
                </c:pt>
                <c:pt idx="20">
                  <c:v>44951</c:v>
                </c:pt>
                <c:pt idx="21">
                  <c:v>44972</c:v>
                </c:pt>
                <c:pt idx="22">
                  <c:v>44979</c:v>
                </c:pt>
                <c:pt idx="23">
                  <c:v>44987</c:v>
                </c:pt>
                <c:pt idx="24">
                  <c:v>44992</c:v>
                </c:pt>
                <c:pt idx="25">
                  <c:v>45001</c:v>
                </c:pt>
                <c:pt idx="26">
                  <c:v>45021</c:v>
                </c:pt>
                <c:pt idx="27">
                  <c:v>45070</c:v>
                </c:pt>
                <c:pt idx="28">
                  <c:v>45083</c:v>
                </c:pt>
                <c:pt idx="29">
                  <c:v>45090</c:v>
                </c:pt>
                <c:pt idx="30">
                  <c:v>45126</c:v>
                </c:pt>
                <c:pt idx="31">
                  <c:v>45149</c:v>
                </c:pt>
                <c:pt idx="32">
                  <c:v>45175</c:v>
                </c:pt>
                <c:pt idx="33">
                  <c:v>45196</c:v>
                </c:pt>
                <c:pt idx="34">
                  <c:v>45203</c:v>
                </c:pt>
                <c:pt idx="35">
                  <c:v>45217</c:v>
                </c:pt>
                <c:pt idx="36">
                  <c:v>45336</c:v>
                </c:pt>
                <c:pt idx="37">
                  <c:v>45349</c:v>
                </c:pt>
                <c:pt idx="38">
                  <c:v>45392</c:v>
                </c:pt>
                <c:pt idx="39">
                  <c:v>45437</c:v>
                </c:pt>
                <c:pt idx="40">
                  <c:v>45468</c:v>
                </c:pt>
                <c:pt idx="41">
                  <c:v>45498</c:v>
                </c:pt>
                <c:pt idx="42">
                  <c:v>45505</c:v>
                </c:pt>
                <c:pt idx="43">
                  <c:v>45511</c:v>
                </c:pt>
                <c:pt idx="44">
                  <c:v>45532</c:v>
                </c:pt>
                <c:pt idx="45">
                  <c:v>45538</c:v>
                </c:pt>
                <c:pt idx="46">
                  <c:v>45595</c:v>
                </c:pt>
                <c:pt idx="47">
                  <c:v>45608</c:v>
                </c:pt>
                <c:pt idx="48">
                  <c:v>45629</c:v>
                </c:pt>
                <c:pt idx="49">
                  <c:v>45636</c:v>
                </c:pt>
                <c:pt idx="50">
                  <c:v>45645</c:v>
                </c:pt>
                <c:pt idx="51">
                  <c:v>45671</c:v>
                </c:pt>
                <c:pt idx="52">
                  <c:v>45678</c:v>
                </c:pt>
                <c:pt idx="53">
                  <c:v>45708</c:v>
                </c:pt>
                <c:pt idx="54">
                  <c:v>45722</c:v>
                </c:pt>
                <c:pt idx="55">
                  <c:v>45727</c:v>
                </c:pt>
                <c:pt idx="56">
                  <c:v>45735</c:v>
                </c:pt>
                <c:pt idx="57">
                  <c:v>45755</c:v>
                </c:pt>
                <c:pt idx="58">
                  <c:v>45763</c:v>
                </c:pt>
                <c:pt idx="59">
                  <c:v>45792</c:v>
                </c:pt>
                <c:pt idx="60">
                  <c:v>45797</c:v>
                </c:pt>
                <c:pt idx="61">
                  <c:v>45812</c:v>
                </c:pt>
                <c:pt idx="62">
                  <c:v>45818</c:v>
                </c:pt>
                <c:pt idx="63">
                  <c:v>45825</c:v>
                </c:pt>
                <c:pt idx="64">
                  <c:v>45839</c:v>
                </c:pt>
              </c:numCache>
            </c:numRef>
          </c:xVal>
          <c:yVal>
            <c:numRef>
              <c:f>'Daten_TW Biologie'!$AG$2:$AG$66</c:f>
              <c:numCache>
                <c:formatCode>#,##0</c:formatCode>
                <c:ptCount val="65"/>
                <c:pt idx="0">
                  <c:v>13122</c:v>
                </c:pt>
                <c:pt idx="1">
                  <c:v>16655.999999999996</c:v>
                </c:pt>
                <c:pt idx="2">
                  <c:v>14650.999999999998</c:v>
                </c:pt>
                <c:pt idx="3">
                  <c:v>18067.5</c:v>
                </c:pt>
                <c:pt idx="4">
                  <c:v>17950.999999999996</c:v>
                </c:pt>
                <c:pt idx="5">
                  <c:v>19232</c:v>
                </c:pt>
                <c:pt idx="6">
                  <c:v>20480</c:v>
                </c:pt>
                <c:pt idx="7">
                  <c:v>20384</c:v>
                </c:pt>
                <c:pt idx="8">
                  <c:v>22670.999999999996</c:v>
                </c:pt>
                <c:pt idx="9">
                  <c:v>17544</c:v>
                </c:pt>
                <c:pt idx="10">
                  <c:v>18564</c:v>
                </c:pt>
                <c:pt idx="11">
                  <c:v>19110</c:v>
                </c:pt>
                <c:pt idx="12">
                  <c:v>19034</c:v>
                </c:pt>
                <c:pt idx="13">
                  <c:v>15552</c:v>
                </c:pt>
                <c:pt idx="14">
                  <c:v>16067.999999999998</c:v>
                </c:pt>
                <c:pt idx="15">
                  <c:v>18464</c:v>
                </c:pt>
                <c:pt idx="16">
                  <c:v>16432</c:v>
                </c:pt>
                <c:pt idx="17">
                  <c:v>17780</c:v>
                </c:pt>
                <c:pt idx="18">
                  <c:v>17280</c:v>
                </c:pt>
                <c:pt idx="19">
                  <c:v>15900</c:v>
                </c:pt>
                <c:pt idx="20">
                  <c:v>12040</c:v>
                </c:pt>
                <c:pt idx="21">
                  <c:v>19214</c:v>
                </c:pt>
                <c:pt idx="22">
                  <c:v>17472</c:v>
                </c:pt>
                <c:pt idx="23">
                  <c:v>17784</c:v>
                </c:pt>
                <c:pt idx="24">
                  <c:v>18225</c:v>
                </c:pt>
                <c:pt idx="25">
                  <c:v>18720</c:v>
                </c:pt>
                <c:pt idx="26">
                  <c:v>20790</c:v>
                </c:pt>
                <c:pt idx="27">
                  <c:v>21658</c:v>
                </c:pt>
                <c:pt idx="28">
                  <c:v>18800</c:v>
                </c:pt>
                <c:pt idx="29">
                  <c:v>17825</c:v>
                </c:pt>
                <c:pt idx="30">
                  <c:v>20039</c:v>
                </c:pt>
                <c:pt idx="31">
                  <c:v>22410</c:v>
                </c:pt>
                <c:pt idx="32">
                  <c:v>19785.999999999996</c:v>
                </c:pt>
                <c:pt idx="33">
                  <c:v>19068</c:v>
                </c:pt>
                <c:pt idx="34">
                  <c:v>20220</c:v>
                </c:pt>
                <c:pt idx="35">
                  <c:v>19604</c:v>
                </c:pt>
                <c:pt idx="36">
                  <c:v>14364</c:v>
                </c:pt>
                <c:pt idx="37">
                  <c:v>15215.999999999998</c:v>
                </c:pt>
                <c:pt idx="38">
                  <c:v>15257</c:v>
                </c:pt>
                <c:pt idx="39">
                  <c:v>23750</c:v>
                </c:pt>
                <c:pt idx="40">
                  <c:v>13617</c:v>
                </c:pt>
                <c:pt idx="41">
                  <c:v>13247.999999999998</c:v>
                </c:pt>
                <c:pt idx="42">
                  <c:v>14937.999999999998</c:v>
                </c:pt>
                <c:pt idx="43">
                  <c:v>16145.999999999998</c:v>
                </c:pt>
                <c:pt idx="44">
                  <c:v>15662.999999999998</c:v>
                </c:pt>
                <c:pt idx="45">
                  <c:v>15135.999999999998</c:v>
                </c:pt>
                <c:pt idx="46">
                  <c:v>11550</c:v>
                </c:pt>
                <c:pt idx="47">
                  <c:v>13055.999999999998</c:v>
                </c:pt>
                <c:pt idx="48">
                  <c:v>18515</c:v>
                </c:pt>
                <c:pt idx="49">
                  <c:v>16884</c:v>
                </c:pt>
                <c:pt idx="50">
                  <c:v>16808</c:v>
                </c:pt>
                <c:pt idx="51">
                  <c:v>16587</c:v>
                </c:pt>
                <c:pt idx="52">
                  <c:v>16438.499999999996</c:v>
                </c:pt>
                <c:pt idx="53">
                  <c:v>10765.999999999998</c:v>
                </c:pt>
                <c:pt idx="54">
                  <c:v>20597.5</c:v>
                </c:pt>
                <c:pt idx="55">
                  <c:v>21980</c:v>
                </c:pt>
                <c:pt idx="56">
                  <c:v>19845</c:v>
                </c:pt>
                <c:pt idx="57">
                  <c:v>19128</c:v>
                </c:pt>
                <c:pt idx="58">
                  <c:v>19227</c:v>
                </c:pt>
                <c:pt idx="59">
                  <c:v>18172</c:v>
                </c:pt>
                <c:pt idx="60">
                  <c:v>19002.5</c:v>
                </c:pt>
                <c:pt idx="61">
                  <c:v>16822</c:v>
                </c:pt>
                <c:pt idx="62">
                  <c:v>18673.499999999996</c:v>
                </c:pt>
                <c:pt idx="63">
                  <c:v>16400</c:v>
                </c:pt>
                <c:pt idx="64">
                  <c:v>22295</c:v>
                </c:pt>
              </c:numCache>
            </c:numRef>
          </c:yVal>
          <c:smooth val="0"/>
          <c:extLst>
            <c:ext xmlns:c16="http://schemas.microsoft.com/office/drawing/2014/chart" uri="{C3380CC4-5D6E-409C-BE32-E72D297353CC}">
              <c16:uniqueId val="{00000001-239A-4A63-AFB1-FA7AD15A87DD}"/>
            </c:ext>
          </c:extLst>
        </c:ser>
        <c:dLbls>
          <c:showLegendKey val="0"/>
          <c:showVal val="0"/>
          <c:showCatName val="0"/>
          <c:showSerName val="0"/>
          <c:showPercent val="0"/>
          <c:showBubbleSize val="0"/>
        </c:dLbls>
        <c:axId val="725226159"/>
        <c:axId val="2093033984"/>
      </c:scatterChart>
      <c:valAx>
        <c:axId val="725226159"/>
        <c:scaling>
          <c:orientation val="minMax"/>
          <c:min val="44562.45"/>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2093033984"/>
        <c:crosses val="autoZero"/>
        <c:crossBetween val="midCat"/>
        <c:majorUnit val="30.45"/>
      </c:valAx>
      <c:valAx>
        <c:axId val="2093033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725226159"/>
        <c:crosses val="autoZero"/>
        <c:crossBetween val="midCat"/>
      </c:valAx>
      <c:spPr>
        <a:noFill/>
        <a:ln>
          <a:noFill/>
        </a:ln>
        <a:effectLst/>
      </c:spPr>
    </c:plotArea>
    <c:legend>
      <c:legendPos val="b"/>
      <c:layout>
        <c:manualLayout>
          <c:xMode val="edge"/>
          <c:yMode val="edge"/>
          <c:x val="0.38169137754069987"/>
          <c:y val="0.76399652220766334"/>
          <c:w val="0.22519954748758214"/>
          <c:h val="5.248870329777984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t>Einwohnerwerte Zulauf Biologie, N</a:t>
            </a:r>
            <a:r>
              <a:rPr lang="de-DE" baseline="-25000"/>
              <a:t>ges</a:t>
            </a:r>
            <a:r>
              <a:rPr lang="de-DE"/>
              <a:t>, P</a:t>
            </a:r>
            <a:r>
              <a:rPr lang="de-DE" baseline="-25000"/>
              <a:t>ges</a:t>
            </a:r>
            <a:r>
              <a:rPr lang="de-DE"/>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scatterChart>
        <c:scatterStyle val="lineMarker"/>
        <c:varyColors val="0"/>
        <c:ser>
          <c:idx val="2"/>
          <c:order val="0"/>
          <c:tx>
            <c:strRef>
              <c:f>'Daten_TW Biologie'!$AH$1</c:f>
              <c:strCache>
                <c:ptCount val="1"/>
                <c:pt idx="0">
                  <c:v>Nges in EW</c:v>
                </c:pt>
              </c:strCache>
            </c:strRef>
          </c:tx>
          <c:spPr>
            <a:ln w="19050" cap="rnd">
              <a:noFill/>
              <a:round/>
            </a:ln>
            <a:effectLst/>
          </c:spPr>
          <c:marker>
            <c:symbol val="circle"/>
            <c:size val="5"/>
            <c:spPr>
              <a:solidFill>
                <a:schemeClr val="accent3"/>
              </a:solidFill>
              <a:ln w="9525">
                <a:solidFill>
                  <a:schemeClr val="accent3"/>
                </a:solidFill>
              </a:ln>
              <a:effectLst/>
            </c:spPr>
          </c:marker>
          <c:xVal>
            <c:numRef>
              <c:f>'Daten_TW Biologie'!$AE$2:$AE$66</c:f>
              <c:numCache>
                <c:formatCode>m/d/yy</c:formatCode>
                <c:ptCount val="65"/>
                <c:pt idx="0">
                  <c:v>44580</c:v>
                </c:pt>
                <c:pt idx="1">
                  <c:v>44601</c:v>
                </c:pt>
                <c:pt idx="2">
                  <c:v>44629</c:v>
                </c:pt>
                <c:pt idx="3">
                  <c:v>44662</c:v>
                </c:pt>
                <c:pt idx="4">
                  <c:v>44685</c:v>
                </c:pt>
                <c:pt idx="5">
                  <c:v>44726</c:v>
                </c:pt>
                <c:pt idx="6">
                  <c:v>44748</c:v>
                </c:pt>
                <c:pt idx="7">
                  <c:v>44756</c:v>
                </c:pt>
                <c:pt idx="8">
                  <c:v>44769</c:v>
                </c:pt>
                <c:pt idx="9">
                  <c:v>44777</c:v>
                </c:pt>
                <c:pt idx="10">
                  <c:v>44809</c:v>
                </c:pt>
                <c:pt idx="11">
                  <c:v>44853</c:v>
                </c:pt>
                <c:pt idx="12">
                  <c:v>44861</c:v>
                </c:pt>
                <c:pt idx="13">
                  <c:v>44868</c:v>
                </c:pt>
                <c:pt idx="14">
                  <c:v>44873</c:v>
                </c:pt>
                <c:pt idx="15">
                  <c:v>44880</c:v>
                </c:pt>
                <c:pt idx="16">
                  <c:v>44894</c:v>
                </c:pt>
                <c:pt idx="17">
                  <c:v>44903</c:v>
                </c:pt>
                <c:pt idx="18">
                  <c:v>44914</c:v>
                </c:pt>
                <c:pt idx="19">
                  <c:v>44944</c:v>
                </c:pt>
                <c:pt idx="20">
                  <c:v>44951</c:v>
                </c:pt>
                <c:pt idx="21">
                  <c:v>44972</c:v>
                </c:pt>
                <c:pt idx="22">
                  <c:v>44979</c:v>
                </c:pt>
                <c:pt idx="23">
                  <c:v>44987</c:v>
                </c:pt>
                <c:pt idx="24">
                  <c:v>44992</c:v>
                </c:pt>
                <c:pt idx="25">
                  <c:v>45001</c:v>
                </c:pt>
                <c:pt idx="26">
                  <c:v>45021</c:v>
                </c:pt>
                <c:pt idx="27">
                  <c:v>45070</c:v>
                </c:pt>
                <c:pt idx="28">
                  <c:v>45083</c:v>
                </c:pt>
                <c:pt idx="29">
                  <c:v>45090</c:v>
                </c:pt>
                <c:pt idx="30">
                  <c:v>45126</c:v>
                </c:pt>
                <c:pt idx="31">
                  <c:v>45149</c:v>
                </c:pt>
                <c:pt idx="32">
                  <c:v>45175</c:v>
                </c:pt>
                <c:pt idx="33">
                  <c:v>45196</c:v>
                </c:pt>
                <c:pt idx="34">
                  <c:v>45203</c:v>
                </c:pt>
                <c:pt idx="35">
                  <c:v>45217</c:v>
                </c:pt>
                <c:pt idx="36">
                  <c:v>45336</c:v>
                </c:pt>
                <c:pt idx="37">
                  <c:v>45349</c:v>
                </c:pt>
                <c:pt idx="38">
                  <c:v>45392</c:v>
                </c:pt>
                <c:pt idx="39">
                  <c:v>45437</c:v>
                </c:pt>
                <c:pt idx="40">
                  <c:v>45468</c:v>
                </c:pt>
                <c:pt idx="41">
                  <c:v>45498</c:v>
                </c:pt>
                <c:pt idx="42">
                  <c:v>45505</c:v>
                </c:pt>
                <c:pt idx="43">
                  <c:v>45511</c:v>
                </c:pt>
                <c:pt idx="44">
                  <c:v>45532</c:v>
                </c:pt>
                <c:pt idx="45">
                  <c:v>45538</c:v>
                </c:pt>
                <c:pt idx="46">
                  <c:v>45595</c:v>
                </c:pt>
                <c:pt idx="47">
                  <c:v>45608</c:v>
                </c:pt>
                <c:pt idx="48">
                  <c:v>45629</c:v>
                </c:pt>
                <c:pt idx="49">
                  <c:v>45636</c:v>
                </c:pt>
                <c:pt idx="50">
                  <c:v>45645</c:v>
                </c:pt>
                <c:pt idx="51">
                  <c:v>45671</c:v>
                </c:pt>
                <c:pt idx="52">
                  <c:v>45678</c:v>
                </c:pt>
                <c:pt idx="53">
                  <c:v>45708</c:v>
                </c:pt>
                <c:pt idx="54">
                  <c:v>45722</c:v>
                </c:pt>
                <c:pt idx="55">
                  <c:v>45727</c:v>
                </c:pt>
                <c:pt idx="56">
                  <c:v>45735</c:v>
                </c:pt>
                <c:pt idx="57">
                  <c:v>45755</c:v>
                </c:pt>
                <c:pt idx="58">
                  <c:v>45763</c:v>
                </c:pt>
                <c:pt idx="59">
                  <c:v>45792</c:v>
                </c:pt>
                <c:pt idx="60">
                  <c:v>45797</c:v>
                </c:pt>
                <c:pt idx="61">
                  <c:v>45812</c:v>
                </c:pt>
                <c:pt idx="62">
                  <c:v>45818</c:v>
                </c:pt>
                <c:pt idx="63">
                  <c:v>45825</c:v>
                </c:pt>
                <c:pt idx="64">
                  <c:v>45839</c:v>
                </c:pt>
              </c:numCache>
            </c:numRef>
          </c:xVal>
          <c:yVal>
            <c:numRef>
              <c:f>'Daten_TW Biologie'!$AH$2:$AH$66</c:f>
              <c:numCache>
                <c:formatCode>#,##0.0</c:formatCode>
                <c:ptCount val="65"/>
                <c:pt idx="0">
                  <c:v>42282</c:v>
                </c:pt>
                <c:pt idx="1">
                  <c:v>34700</c:v>
                </c:pt>
                <c:pt idx="2">
                  <c:v>28664.999999999996</c:v>
                </c:pt>
                <c:pt idx="3">
                  <c:v>37449</c:v>
                </c:pt>
                <c:pt idx="4">
                  <c:v>39616</c:v>
                </c:pt>
                <c:pt idx="5">
                  <c:v>36060</c:v>
                </c:pt>
                <c:pt idx="6">
                  <c:v>22400</c:v>
                </c:pt>
                <c:pt idx="7">
                  <c:v>25480</c:v>
                </c:pt>
                <c:pt idx="8">
                  <c:v>28854</c:v>
                </c:pt>
                <c:pt idx="9">
                  <c:v>25800</c:v>
                </c:pt>
                <c:pt idx="10">
                  <c:v>26207.999999999996</c:v>
                </c:pt>
                <c:pt idx="11">
                  <c:v>30576</c:v>
                </c:pt>
                <c:pt idx="12">
                  <c:v>31313.999999999996</c:v>
                </c:pt>
                <c:pt idx="13">
                  <c:v>31680</c:v>
                </c:pt>
                <c:pt idx="14">
                  <c:v>37080</c:v>
                </c:pt>
                <c:pt idx="15">
                  <c:v>30581</c:v>
                </c:pt>
                <c:pt idx="16">
                  <c:v>28439.999999999996</c:v>
                </c:pt>
                <c:pt idx="17">
                  <c:v>30480</c:v>
                </c:pt>
                <c:pt idx="18">
                  <c:v>28160</c:v>
                </c:pt>
                <c:pt idx="19">
                  <c:v>31800</c:v>
                </c:pt>
                <c:pt idx="20">
                  <c:v>27089.999999999996</c:v>
                </c:pt>
                <c:pt idx="21">
                  <c:v>38428</c:v>
                </c:pt>
                <c:pt idx="22">
                  <c:v>36400</c:v>
                </c:pt>
                <c:pt idx="23">
                  <c:v>33345</c:v>
                </c:pt>
                <c:pt idx="24">
                  <c:v>32805</c:v>
                </c:pt>
                <c:pt idx="25">
                  <c:v>31680</c:v>
                </c:pt>
                <c:pt idx="26">
                  <c:v>26333.999999999996</c:v>
                </c:pt>
                <c:pt idx="27">
                  <c:v>33320</c:v>
                </c:pt>
                <c:pt idx="28">
                  <c:v>39104</c:v>
                </c:pt>
                <c:pt idx="29">
                  <c:v>35650</c:v>
                </c:pt>
                <c:pt idx="30">
                  <c:v>17275</c:v>
                </c:pt>
                <c:pt idx="31">
                  <c:v>26892</c:v>
                </c:pt>
                <c:pt idx="32">
                  <c:v>26635</c:v>
                </c:pt>
                <c:pt idx="33">
                  <c:v>23154</c:v>
                </c:pt>
                <c:pt idx="34">
                  <c:v>26286</c:v>
                </c:pt>
                <c:pt idx="35">
                  <c:v>27039.999999999996</c:v>
                </c:pt>
                <c:pt idx="36">
                  <c:v>66690</c:v>
                </c:pt>
                <c:pt idx="37">
                  <c:v>33285</c:v>
                </c:pt>
                <c:pt idx="38">
                  <c:v>30513.999999999996</c:v>
                </c:pt>
                <c:pt idx="39">
                  <c:v>22437.5</c:v>
                </c:pt>
                <c:pt idx="40">
                  <c:v>33642</c:v>
                </c:pt>
                <c:pt idx="41">
                  <c:v>30912</c:v>
                </c:pt>
                <c:pt idx="42">
                  <c:v>29876</c:v>
                </c:pt>
                <c:pt idx="43">
                  <c:v>31589.999999999996</c:v>
                </c:pt>
                <c:pt idx="44">
                  <c:v>28601.999999999996</c:v>
                </c:pt>
                <c:pt idx="45">
                  <c:v>32336</c:v>
                </c:pt>
                <c:pt idx="46">
                  <c:v>24640</c:v>
                </c:pt>
                <c:pt idx="47">
                  <c:v>28416.000000000004</c:v>
                </c:pt>
                <c:pt idx="48">
                  <c:v>48300</c:v>
                </c:pt>
                <c:pt idx="49">
                  <c:v>41004</c:v>
                </c:pt>
                <c:pt idx="50">
                  <c:v>36672</c:v>
                </c:pt>
                <c:pt idx="51">
                  <c:v>42777</c:v>
                </c:pt>
                <c:pt idx="52">
                  <c:v>43836</c:v>
                </c:pt>
                <c:pt idx="53">
                  <c:v>29222.000000000004</c:v>
                </c:pt>
                <c:pt idx="54">
                  <c:v>33705</c:v>
                </c:pt>
                <c:pt idx="55">
                  <c:v>44745</c:v>
                </c:pt>
                <c:pt idx="56">
                  <c:v>38955</c:v>
                </c:pt>
                <c:pt idx="57">
                  <c:v>43038</c:v>
                </c:pt>
                <c:pt idx="58">
                  <c:v>39208</c:v>
                </c:pt>
                <c:pt idx="59">
                  <c:v>29854</c:v>
                </c:pt>
                <c:pt idx="60">
                  <c:v>31095</c:v>
                </c:pt>
                <c:pt idx="61">
                  <c:v>27174</c:v>
                </c:pt>
                <c:pt idx="62">
                  <c:v>29751</c:v>
                </c:pt>
                <c:pt idx="63">
                  <c:v>35424</c:v>
                </c:pt>
                <c:pt idx="64">
                  <c:v>32487</c:v>
                </c:pt>
              </c:numCache>
            </c:numRef>
          </c:yVal>
          <c:smooth val="0"/>
          <c:extLst>
            <c:ext xmlns:c16="http://schemas.microsoft.com/office/drawing/2014/chart" uri="{C3380CC4-5D6E-409C-BE32-E72D297353CC}">
              <c16:uniqueId val="{00000000-E453-4EF5-AC4C-E3A970519880}"/>
            </c:ext>
          </c:extLst>
        </c:ser>
        <c:ser>
          <c:idx val="3"/>
          <c:order val="1"/>
          <c:tx>
            <c:strRef>
              <c:f>'Daten_TW Biologie'!$AI$1</c:f>
              <c:strCache>
                <c:ptCount val="1"/>
                <c:pt idx="0">
                  <c:v>Pges in EW</c:v>
                </c:pt>
              </c:strCache>
            </c:strRef>
          </c:tx>
          <c:spPr>
            <a:ln w="19050" cap="rnd">
              <a:noFill/>
              <a:round/>
            </a:ln>
            <a:effectLst/>
          </c:spPr>
          <c:marker>
            <c:symbol val="circle"/>
            <c:size val="5"/>
            <c:spPr>
              <a:solidFill>
                <a:schemeClr val="accent4"/>
              </a:solidFill>
              <a:ln w="9525">
                <a:solidFill>
                  <a:schemeClr val="accent4"/>
                </a:solidFill>
              </a:ln>
              <a:effectLst/>
            </c:spPr>
          </c:marker>
          <c:xVal>
            <c:numRef>
              <c:f>'Daten_TW Biologie'!$AE$2:$AE$66</c:f>
              <c:numCache>
                <c:formatCode>m/d/yy</c:formatCode>
                <c:ptCount val="65"/>
                <c:pt idx="0">
                  <c:v>44580</c:v>
                </c:pt>
                <c:pt idx="1">
                  <c:v>44601</c:v>
                </c:pt>
                <c:pt idx="2">
                  <c:v>44629</c:v>
                </c:pt>
                <c:pt idx="3">
                  <c:v>44662</c:v>
                </c:pt>
                <c:pt idx="4">
                  <c:v>44685</c:v>
                </c:pt>
                <c:pt idx="5">
                  <c:v>44726</c:v>
                </c:pt>
                <c:pt idx="6">
                  <c:v>44748</c:v>
                </c:pt>
                <c:pt idx="7">
                  <c:v>44756</c:v>
                </c:pt>
                <c:pt idx="8">
                  <c:v>44769</c:v>
                </c:pt>
                <c:pt idx="9">
                  <c:v>44777</c:v>
                </c:pt>
                <c:pt idx="10">
                  <c:v>44809</c:v>
                </c:pt>
                <c:pt idx="11">
                  <c:v>44853</c:v>
                </c:pt>
                <c:pt idx="12">
                  <c:v>44861</c:v>
                </c:pt>
                <c:pt idx="13">
                  <c:v>44868</c:v>
                </c:pt>
                <c:pt idx="14">
                  <c:v>44873</c:v>
                </c:pt>
                <c:pt idx="15">
                  <c:v>44880</c:v>
                </c:pt>
                <c:pt idx="16">
                  <c:v>44894</c:v>
                </c:pt>
                <c:pt idx="17">
                  <c:v>44903</c:v>
                </c:pt>
                <c:pt idx="18">
                  <c:v>44914</c:v>
                </c:pt>
                <c:pt idx="19">
                  <c:v>44944</c:v>
                </c:pt>
                <c:pt idx="20">
                  <c:v>44951</c:v>
                </c:pt>
                <c:pt idx="21">
                  <c:v>44972</c:v>
                </c:pt>
                <c:pt idx="22">
                  <c:v>44979</c:v>
                </c:pt>
                <c:pt idx="23">
                  <c:v>44987</c:v>
                </c:pt>
                <c:pt idx="24">
                  <c:v>44992</c:v>
                </c:pt>
                <c:pt idx="25">
                  <c:v>45001</c:v>
                </c:pt>
                <c:pt idx="26">
                  <c:v>45021</c:v>
                </c:pt>
                <c:pt idx="27">
                  <c:v>45070</c:v>
                </c:pt>
                <c:pt idx="28">
                  <c:v>45083</c:v>
                </c:pt>
                <c:pt idx="29">
                  <c:v>45090</c:v>
                </c:pt>
                <c:pt idx="30">
                  <c:v>45126</c:v>
                </c:pt>
                <c:pt idx="31">
                  <c:v>45149</c:v>
                </c:pt>
                <c:pt idx="32">
                  <c:v>45175</c:v>
                </c:pt>
                <c:pt idx="33">
                  <c:v>45196</c:v>
                </c:pt>
                <c:pt idx="34">
                  <c:v>45203</c:v>
                </c:pt>
                <c:pt idx="35">
                  <c:v>45217</c:v>
                </c:pt>
                <c:pt idx="36">
                  <c:v>45336</c:v>
                </c:pt>
                <c:pt idx="37">
                  <c:v>45349</c:v>
                </c:pt>
                <c:pt idx="38">
                  <c:v>45392</c:v>
                </c:pt>
                <c:pt idx="39">
                  <c:v>45437</c:v>
                </c:pt>
                <c:pt idx="40">
                  <c:v>45468</c:v>
                </c:pt>
                <c:pt idx="41">
                  <c:v>45498</c:v>
                </c:pt>
                <c:pt idx="42">
                  <c:v>45505</c:v>
                </c:pt>
                <c:pt idx="43">
                  <c:v>45511</c:v>
                </c:pt>
                <c:pt idx="44">
                  <c:v>45532</c:v>
                </c:pt>
                <c:pt idx="45">
                  <c:v>45538</c:v>
                </c:pt>
                <c:pt idx="46">
                  <c:v>45595</c:v>
                </c:pt>
                <c:pt idx="47">
                  <c:v>45608</c:v>
                </c:pt>
                <c:pt idx="48">
                  <c:v>45629</c:v>
                </c:pt>
                <c:pt idx="49">
                  <c:v>45636</c:v>
                </c:pt>
                <c:pt idx="50">
                  <c:v>45645</c:v>
                </c:pt>
                <c:pt idx="51">
                  <c:v>45671</c:v>
                </c:pt>
                <c:pt idx="52">
                  <c:v>45678</c:v>
                </c:pt>
                <c:pt idx="53">
                  <c:v>45708</c:v>
                </c:pt>
                <c:pt idx="54">
                  <c:v>45722</c:v>
                </c:pt>
                <c:pt idx="55">
                  <c:v>45727</c:v>
                </c:pt>
                <c:pt idx="56">
                  <c:v>45735</c:v>
                </c:pt>
                <c:pt idx="57">
                  <c:v>45755</c:v>
                </c:pt>
                <c:pt idx="58">
                  <c:v>45763</c:v>
                </c:pt>
                <c:pt idx="59">
                  <c:v>45792</c:v>
                </c:pt>
                <c:pt idx="60">
                  <c:v>45797</c:v>
                </c:pt>
                <c:pt idx="61">
                  <c:v>45812</c:v>
                </c:pt>
                <c:pt idx="62">
                  <c:v>45818</c:v>
                </c:pt>
                <c:pt idx="63">
                  <c:v>45825</c:v>
                </c:pt>
                <c:pt idx="64">
                  <c:v>45839</c:v>
                </c:pt>
              </c:numCache>
            </c:numRef>
          </c:xVal>
          <c:yVal>
            <c:numRef>
              <c:f>'Daten_TW Biologie'!$AI$2:$AI$66</c:f>
              <c:numCache>
                <c:formatCode>#,##0.0</c:formatCode>
                <c:ptCount val="65"/>
                <c:pt idx="0">
                  <c:v>23585.294117647059</c:v>
                </c:pt>
                <c:pt idx="1">
                  <c:v>24085.882352941178</c:v>
                </c:pt>
                <c:pt idx="2">
                  <c:v>21732.941176470587</c:v>
                </c:pt>
                <c:pt idx="3">
                  <c:v>32850</c:v>
                </c:pt>
                <c:pt idx="4">
                  <c:v>29857.647058823528</c:v>
                </c:pt>
                <c:pt idx="5">
                  <c:v>26514.705882352944</c:v>
                </c:pt>
                <c:pt idx="6">
                  <c:v>18823.529411764706</c:v>
                </c:pt>
                <c:pt idx="7">
                  <c:v>23231.764705882353</c:v>
                </c:pt>
                <c:pt idx="8">
                  <c:v>25459.411764705885</c:v>
                </c:pt>
                <c:pt idx="9">
                  <c:v>25192.941176470595</c:v>
                </c:pt>
                <c:pt idx="10">
                  <c:v>17985.882352941175</c:v>
                </c:pt>
                <c:pt idx="11">
                  <c:v>27728.235294117647</c:v>
                </c:pt>
                <c:pt idx="12">
                  <c:v>27449.411764705885</c:v>
                </c:pt>
                <c:pt idx="13">
                  <c:v>28800.000000000004</c:v>
                </c:pt>
                <c:pt idx="14">
                  <c:v>32717.647058823528</c:v>
                </c:pt>
                <c:pt idx="15">
                  <c:v>26474.117647058825</c:v>
                </c:pt>
                <c:pt idx="16">
                  <c:v>26767.058823529413</c:v>
                </c:pt>
                <c:pt idx="17">
                  <c:v>25400</c:v>
                </c:pt>
                <c:pt idx="18">
                  <c:v>24847.058823529413</c:v>
                </c:pt>
                <c:pt idx="19">
                  <c:v>26936.470588235297</c:v>
                </c:pt>
                <c:pt idx="20">
                  <c:v>20538.823529411766</c:v>
                </c:pt>
                <c:pt idx="21">
                  <c:v>29560.000000000004</c:v>
                </c:pt>
                <c:pt idx="22">
                  <c:v>27835.294117647059</c:v>
                </c:pt>
                <c:pt idx="23">
                  <c:v>22665.882352941175</c:v>
                </c:pt>
                <c:pt idx="24">
                  <c:v>24871.764705882353</c:v>
                </c:pt>
                <c:pt idx="25">
                  <c:v>24564.705882352941</c:v>
                </c:pt>
                <c:pt idx="26">
                  <c:v>33427.058823529413</c:v>
                </c:pt>
                <c:pt idx="27">
                  <c:v>36260.000000000007</c:v>
                </c:pt>
                <c:pt idx="28">
                  <c:v>26541.176470588234</c:v>
                </c:pt>
                <c:pt idx="29">
                  <c:v>24325.882352941178</c:v>
                </c:pt>
                <c:pt idx="30">
                  <c:v>33330.588235294112</c:v>
                </c:pt>
                <c:pt idx="31">
                  <c:v>21531.176470588238</c:v>
                </c:pt>
                <c:pt idx="32">
                  <c:v>26858.823529411766</c:v>
                </c:pt>
                <c:pt idx="33">
                  <c:v>24836.470588235297</c:v>
                </c:pt>
                <c:pt idx="34">
                  <c:v>20220.000000000004</c:v>
                </c:pt>
                <c:pt idx="35">
                  <c:v>21075.294117647063</c:v>
                </c:pt>
                <c:pt idx="36">
                  <c:v>18105.882352941178</c:v>
                </c:pt>
                <c:pt idx="37">
                  <c:v>20698.235294117647</c:v>
                </c:pt>
                <c:pt idx="38">
                  <c:v>22672.941176470587</c:v>
                </c:pt>
                <c:pt idx="39">
                  <c:v>20955.882352941178</c:v>
                </c:pt>
                <c:pt idx="40">
                  <c:v>28270.588235294119</c:v>
                </c:pt>
                <c:pt idx="41">
                  <c:v>22512.941176470587</c:v>
                </c:pt>
                <c:pt idx="42">
                  <c:v>24364.117647058822</c:v>
                </c:pt>
                <c:pt idx="43">
                  <c:v>26841.176470588238</c:v>
                </c:pt>
                <c:pt idx="44">
                  <c:v>24836.470588235297</c:v>
                </c:pt>
                <c:pt idx="45">
                  <c:v>25091.764705882353</c:v>
                </c:pt>
                <c:pt idx="46">
                  <c:v>17211.764705882353</c:v>
                </c:pt>
                <c:pt idx="47">
                  <c:v>17167.058823529413</c:v>
                </c:pt>
                <c:pt idx="48">
                  <c:v>25570.588235294119</c:v>
                </c:pt>
                <c:pt idx="49">
                  <c:v>19863.529411764706</c:v>
                </c:pt>
                <c:pt idx="50">
                  <c:v>22920</c:v>
                </c:pt>
                <c:pt idx="51">
                  <c:v>21568.235294117647</c:v>
                </c:pt>
                <c:pt idx="52">
                  <c:v>20331.176470588238</c:v>
                </c:pt>
                <c:pt idx="53">
                  <c:v>15832.35294117647</c:v>
                </c:pt>
                <c:pt idx="54">
                  <c:v>22910.588235294119</c:v>
                </c:pt>
                <c:pt idx="55">
                  <c:v>33247.058823529413</c:v>
                </c:pt>
                <c:pt idx="56">
                  <c:v>27238.235294117647</c:v>
                </c:pt>
                <c:pt idx="57">
                  <c:v>30473.529411764706</c:v>
                </c:pt>
                <c:pt idx="58">
                  <c:v>26611.764705882357</c:v>
                </c:pt>
                <c:pt idx="59">
                  <c:v>21378.823529411766</c:v>
                </c:pt>
                <c:pt idx="60">
                  <c:v>25201.176470588234</c:v>
                </c:pt>
                <c:pt idx="61">
                  <c:v>24738.235294117647</c:v>
                </c:pt>
                <c:pt idx="62">
                  <c:v>25320</c:v>
                </c:pt>
                <c:pt idx="63">
                  <c:v>28169.411764705881</c:v>
                </c:pt>
                <c:pt idx="64">
                  <c:v>28102.941176470587</c:v>
                </c:pt>
              </c:numCache>
            </c:numRef>
          </c:yVal>
          <c:smooth val="0"/>
          <c:extLst>
            <c:ext xmlns:c16="http://schemas.microsoft.com/office/drawing/2014/chart" uri="{C3380CC4-5D6E-409C-BE32-E72D297353CC}">
              <c16:uniqueId val="{00000001-E453-4EF5-AC4C-E3A970519880}"/>
            </c:ext>
          </c:extLst>
        </c:ser>
        <c:dLbls>
          <c:showLegendKey val="0"/>
          <c:showVal val="0"/>
          <c:showCatName val="0"/>
          <c:showSerName val="0"/>
          <c:showPercent val="0"/>
          <c:showBubbleSize val="0"/>
        </c:dLbls>
        <c:axId val="725226159"/>
        <c:axId val="2093033984"/>
      </c:scatterChart>
      <c:valAx>
        <c:axId val="725226159"/>
        <c:scaling>
          <c:orientation val="minMax"/>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2093033984"/>
        <c:crosses val="autoZero"/>
        <c:crossBetween val="midCat"/>
        <c:majorUnit val="30.45"/>
      </c:valAx>
      <c:valAx>
        <c:axId val="2093033984"/>
        <c:scaling>
          <c:orientation val="minMax"/>
          <c:max val="5000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725226159"/>
        <c:crosses val="autoZero"/>
        <c:crossBetween val="midCat"/>
      </c:valAx>
      <c:spPr>
        <a:noFill/>
        <a:ln>
          <a:noFill/>
        </a:ln>
        <a:effectLst/>
      </c:spPr>
    </c:plotArea>
    <c:legend>
      <c:legendPos val="b"/>
      <c:layout>
        <c:manualLayout>
          <c:xMode val="edge"/>
          <c:yMode val="edge"/>
          <c:x val="0.40534698861976221"/>
          <c:y val="0.76088610230097609"/>
          <c:w val="0.23117076350232624"/>
          <c:h val="5.248870329777984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t>Temperatur in °C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8.4871229833472187E-2"/>
          <c:y val="8.9915151515151517E-2"/>
          <c:w val="0.87392079403043899"/>
          <c:h val="0.7280887616320687"/>
        </c:manualLayout>
      </c:layout>
      <c:scatterChart>
        <c:scatterStyle val="lineMarker"/>
        <c:varyColors val="0"/>
        <c:ser>
          <c:idx val="1"/>
          <c:order val="0"/>
          <c:tx>
            <c:strRef>
              <c:f>Q_alle!$C$1</c:f>
              <c:strCache>
                <c:ptCount val="1"/>
                <c:pt idx="0">
                  <c:v>Niederschlag</c:v>
                </c:pt>
              </c:strCache>
            </c:strRef>
          </c:tx>
          <c:spPr>
            <a:ln w="19050" cap="rnd">
              <a:noFill/>
              <a:round/>
            </a:ln>
            <a:effectLst/>
          </c:spPr>
          <c:marker>
            <c:symbol val="circle"/>
            <c:size val="5"/>
            <c:spPr>
              <a:solidFill>
                <a:schemeClr val="accent2"/>
              </a:solidFill>
              <a:ln w="9525">
                <a:solidFill>
                  <a:schemeClr val="accent2"/>
                </a:solidFill>
              </a:ln>
              <a:effectLst/>
            </c:spPr>
          </c:marker>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Q_alle!$C$2:$C$1340</c:f>
              <c:numCache>
                <c:formatCode>General</c:formatCode>
                <c:ptCount val="1339"/>
              </c:numCache>
            </c:numRef>
          </c:yVal>
          <c:smooth val="0"/>
          <c:extLst>
            <c:ext xmlns:c16="http://schemas.microsoft.com/office/drawing/2014/chart" uri="{C3380CC4-5D6E-409C-BE32-E72D297353CC}">
              <c16:uniqueId val="{00000000-D764-49AD-8D18-13696E92DDED}"/>
            </c:ext>
          </c:extLst>
        </c:ser>
        <c:ser>
          <c:idx val="2"/>
          <c:order val="1"/>
          <c:tx>
            <c:strRef>
              <c:f>Q_alle!$D$1</c:f>
              <c:strCache>
                <c:ptCount val="1"/>
                <c:pt idx="0">
                  <c:v>Abwassertemp.</c:v>
                </c:pt>
              </c:strCache>
            </c:strRef>
          </c:tx>
          <c:spPr>
            <a:ln w="19050" cap="rnd">
              <a:noFill/>
              <a:round/>
            </a:ln>
            <a:effectLst/>
          </c:spPr>
          <c:marker>
            <c:symbol val="circle"/>
            <c:size val="5"/>
            <c:spPr>
              <a:solidFill>
                <a:srgbClr val="0D37E3"/>
              </a:solidFill>
              <a:ln w="9525">
                <a:solidFill>
                  <a:srgbClr val="0D37E3"/>
                </a:solidFill>
              </a:ln>
              <a:effectLst/>
            </c:spPr>
          </c:marker>
          <c:trendline>
            <c:spPr>
              <a:ln w="19050" cap="rnd">
                <a:solidFill>
                  <a:srgbClr val="00B050"/>
                </a:solidFill>
                <a:prstDash val="solid"/>
              </a:ln>
              <a:effectLst/>
            </c:spPr>
            <c:trendlineType val="movingAvg"/>
            <c:period val="14"/>
            <c:dispRSqr val="0"/>
            <c:dispEq val="0"/>
          </c:trendline>
          <c:xVal>
            <c:numRef>
              <c:f>Q_alle!$A$2:$A$1340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Q_alle!$D$2:$D$1340</c:f>
              <c:numCache>
                <c:formatCode>General</c:formatCode>
                <c:ptCount val="1339"/>
                <c:pt idx="0">
                  <c:v>13.6</c:v>
                </c:pt>
                <c:pt idx="1">
                  <c:v>13.7</c:v>
                </c:pt>
                <c:pt idx="2">
                  <c:v>12.4</c:v>
                </c:pt>
                <c:pt idx="3">
                  <c:v>13.2</c:v>
                </c:pt>
                <c:pt idx="4">
                  <c:v>12</c:v>
                </c:pt>
                <c:pt idx="5">
                  <c:v>14.6</c:v>
                </c:pt>
                <c:pt idx="6">
                  <c:v>14</c:v>
                </c:pt>
                <c:pt idx="7">
                  <c:v>13.7</c:v>
                </c:pt>
                <c:pt idx="8">
                  <c:v>13.4</c:v>
                </c:pt>
                <c:pt idx="9">
                  <c:v>13.7</c:v>
                </c:pt>
                <c:pt idx="10">
                  <c:v>14.3</c:v>
                </c:pt>
                <c:pt idx="11">
                  <c:v>13.6</c:v>
                </c:pt>
                <c:pt idx="12">
                  <c:v>16.3</c:v>
                </c:pt>
                <c:pt idx="13">
                  <c:v>14.1</c:v>
                </c:pt>
                <c:pt idx="14">
                  <c:v>13.7</c:v>
                </c:pt>
                <c:pt idx="15">
                  <c:v>17.399999999999999</c:v>
                </c:pt>
                <c:pt idx="16">
                  <c:v>14.2</c:v>
                </c:pt>
                <c:pt idx="17">
                  <c:v>13.1</c:v>
                </c:pt>
                <c:pt idx="18">
                  <c:v>13.8</c:v>
                </c:pt>
                <c:pt idx="19">
                  <c:v>13.4</c:v>
                </c:pt>
                <c:pt idx="20">
                  <c:v>13.1</c:v>
                </c:pt>
                <c:pt idx="21">
                  <c:v>13.7</c:v>
                </c:pt>
                <c:pt idx="22">
                  <c:v>13.6</c:v>
                </c:pt>
                <c:pt idx="23">
                  <c:v>16.3</c:v>
                </c:pt>
                <c:pt idx="24">
                  <c:v>13.6</c:v>
                </c:pt>
                <c:pt idx="25">
                  <c:v>13.6</c:v>
                </c:pt>
                <c:pt idx="26">
                  <c:v>16.3</c:v>
                </c:pt>
                <c:pt idx="27">
                  <c:v>14.1</c:v>
                </c:pt>
                <c:pt idx="28">
                  <c:v>13.1</c:v>
                </c:pt>
                <c:pt idx="29">
                  <c:v>17.2</c:v>
                </c:pt>
                <c:pt idx="30">
                  <c:v>12.4</c:v>
                </c:pt>
                <c:pt idx="31">
                  <c:v>15</c:v>
                </c:pt>
                <c:pt idx="32">
                  <c:v>16.100000000000001</c:v>
                </c:pt>
                <c:pt idx="33">
                  <c:v>20.3</c:v>
                </c:pt>
                <c:pt idx="34">
                  <c:v>14.8</c:v>
                </c:pt>
                <c:pt idx="35">
                  <c:v>15.1</c:v>
                </c:pt>
                <c:pt idx="36">
                  <c:v>15</c:v>
                </c:pt>
                <c:pt idx="37">
                  <c:v>19.600000000000001</c:v>
                </c:pt>
                <c:pt idx="38">
                  <c:v>16.7</c:v>
                </c:pt>
                <c:pt idx="39">
                  <c:v>17.399999999999999</c:v>
                </c:pt>
                <c:pt idx="40">
                  <c:v>17.399999999999999</c:v>
                </c:pt>
                <c:pt idx="41">
                  <c:v>17.100000000000001</c:v>
                </c:pt>
                <c:pt idx="42">
                  <c:v>16.2</c:v>
                </c:pt>
                <c:pt idx="43">
                  <c:v>15.5</c:v>
                </c:pt>
                <c:pt idx="44">
                  <c:v>19.899999999999999</c:v>
                </c:pt>
                <c:pt idx="45">
                  <c:v>13.9</c:v>
                </c:pt>
                <c:pt idx="46">
                  <c:v>17.8</c:v>
                </c:pt>
                <c:pt idx="47">
                  <c:v>10.9</c:v>
                </c:pt>
                <c:pt idx="48">
                  <c:v>17</c:v>
                </c:pt>
                <c:pt idx="49">
                  <c:v>13.1</c:v>
                </c:pt>
                <c:pt idx="50">
                  <c:v>12.3</c:v>
                </c:pt>
                <c:pt idx="51">
                  <c:v>19.3</c:v>
                </c:pt>
                <c:pt idx="52">
                  <c:v>12.5</c:v>
                </c:pt>
                <c:pt idx="53">
                  <c:v>12.6</c:v>
                </c:pt>
                <c:pt idx="54">
                  <c:v>12.2</c:v>
                </c:pt>
                <c:pt idx="55">
                  <c:v>12.5</c:v>
                </c:pt>
                <c:pt idx="56">
                  <c:v>13.3</c:v>
                </c:pt>
                <c:pt idx="57">
                  <c:v>13.2</c:v>
                </c:pt>
                <c:pt idx="58">
                  <c:v>12.5</c:v>
                </c:pt>
                <c:pt idx="59">
                  <c:v>12.6</c:v>
                </c:pt>
                <c:pt idx="60">
                  <c:v>12.6</c:v>
                </c:pt>
                <c:pt idx="61">
                  <c:v>19.3</c:v>
                </c:pt>
                <c:pt idx="62">
                  <c:v>13.5</c:v>
                </c:pt>
                <c:pt idx="63">
                  <c:v>13.3</c:v>
                </c:pt>
                <c:pt idx="64">
                  <c:v>12.8</c:v>
                </c:pt>
                <c:pt idx="65">
                  <c:v>12.5</c:v>
                </c:pt>
                <c:pt idx="66">
                  <c:v>17.600000000000001</c:v>
                </c:pt>
                <c:pt idx="67">
                  <c:v>18.8</c:v>
                </c:pt>
                <c:pt idx="68">
                  <c:v>12.8</c:v>
                </c:pt>
                <c:pt idx="69">
                  <c:v>12.5</c:v>
                </c:pt>
                <c:pt idx="70">
                  <c:v>17.600000000000001</c:v>
                </c:pt>
                <c:pt idx="71">
                  <c:v>18.100000000000001</c:v>
                </c:pt>
                <c:pt idx="72">
                  <c:v>20.100000000000001</c:v>
                </c:pt>
                <c:pt idx="73">
                  <c:v>17.5</c:v>
                </c:pt>
                <c:pt idx="74">
                  <c:v>15</c:v>
                </c:pt>
                <c:pt idx="75">
                  <c:v>12.4</c:v>
                </c:pt>
                <c:pt idx="76">
                  <c:v>13.7</c:v>
                </c:pt>
                <c:pt idx="77">
                  <c:v>16.8</c:v>
                </c:pt>
                <c:pt idx="78">
                  <c:v>18.899999999999999</c:v>
                </c:pt>
                <c:pt idx="79">
                  <c:v>18.600000000000001</c:v>
                </c:pt>
                <c:pt idx="80">
                  <c:v>19.399999999999999</c:v>
                </c:pt>
                <c:pt idx="81">
                  <c:v>20</c:v>
                </c:pt>
                <c:pt idx="82">
                  <c:v>18.600000000000001</c:v>
                </c:pt>
                <c:pt idx="83">
                  <c:v>18.600000000000001</c:v>
                </c:pt>
                <c:pt idx="84">
                  <c:v>16.2</c:v>
                </c:pt>
                <c:pt idx="85">
                  <c:v>18.2</c:v>
                </c:pt>
                <c:pt idx="86">
                  <c:v>19.399999999999999</c:v>
                </c:pt>
                <c:pt idx="87">
                  <c:v>18.899999999999999</c:v>
                </c:pt>
                <c:pt idx="88">
                  <c:v>18.5</c:v>
                </c:pt>
                <c:pt idx="89">
                  <c:v>18.5</c:v>
                </c:pt>
                <c:pt idx="90">
                  <c:v>14.6</c:v>
                </c:pt>
                <c:pt idx="91">
                  <c:v>12.1</c:v>
                </c:pt>
                <c:pt idx="92">
                  <c:v>21.6</c:v>
                </c:pt>
                <c:pt idx="93">
                  <c:v>11.3</c:v>
                </c:pt>
                <c:pt idx="94">
                  <c:v>12</c:v>
                </c:pt>
                <c:pt idx="95">
                  <c:v>15.2</c:v>
                </c:pt>
                <c:pt idx="96">
                  <c:v>15.4</c:v>
                </c:pt>
                <c:pt idx="97">
                  <c:v>16.3</c:v>
                </c:pt>
                <c:pt idx="98">
                  <c:v>14.2</c:v>
                </c:pt>
                <c:pt idx="99">
                  <c:v>13.1</c:v>
                </c:pt>
                <c:pt idx="100">
                  <c:v>13.8</c:v>
                </c:pt>
                <c:pt idx="101">
                  <c:v>13.4</c:v>
                </c:pt>
                <c:pt idx="102">
                  <c:v>4.4000000000000004</c:v>
                </c:pt>
                <c:pt idx="103">
                  <c:v>12.9</c:v>
                </c:pt>
                <c:pt idx="104">
                  <c:v>9.6</c:v>
                </c:pt>
                <c:pt idx="105">
                  <c:v>10</c:v>
                </c:pt>
                <c:pt idx="106">
                  <c:v>9.4</c:v>
                </c:pt>
                <c:pt idx="107">
                  <c:v>8.1999999999999993</c:v>
                </c:pt>
                <c:pt idx="108">
                  <c:v>9.5</c:v>
                </c:pt>
                <c:pt idx="109">
                  <c:v>7.3</c:v>
                </c:pt>
                <c:pt idx="110">
                  <c:v>6.9</c:v>
                </c:pt>
                <c:pt idx="111">
                  <c:v>9.8000000000000007</c:v>
                </c:pt>
                <c:pt idx="112">
                  <c:v>9.6</c:v>
                </c:pt>
                <c:pt idx="113">
                  <c:v>10</c:v>
                </c:pt>
                <c:pt idx="114">
                  <c:v>9.4</c:v>
                </c:pt>
                <c:pt idx="115">
                  <c:v>9.1999999999999993</c:v>
                </c:pt>
                <c:pt idx="116">
                  <c:v>8</c:v>
                </c:pt>
                <c:pt idx="117">
                  <c:v>9.8000000000000007</c:v>
                </c:pt>
                <c:pt idx="118">
                  <c:v>9</c:v>
                </c:pt>
                <c:pt idx="119">
                  <c:v>10.9</c:v>
                </c:pt>
                <c:pt idx="120">
                  <c:v>11.4</c:v>
                </c:pt>
                <c:pt idx="121">
                  <c:v>8.9</c:v>
                </c:pt>
                <c:pt idx="122">
                  <c:v>13.3</c:v>
                </c:pt>
                <c:pt idx="123">
                  <c:v>13.3</c:v>
                </c:pt>
                <c:pt idx="124">
                  <c:v>14.3</c:v>
                </c:pt>
                <c:pt idx="125">
                  <c:v>18</c:v>
                </c:pt>
                <c:pt idx="126">
                  <c:v>12.9</c:v>
                </c:pt>
                <c:pt idx="127">
                  <c:v>14</c:v>
                </c:pt>
                <c:pt idx="128">
                  <c:v>11.2</c:v>
                </c:pt>
                <c:pt idx="129">
                  <c:v>13.5</c:v>
                </c:pt>
                <c:pt idx="130">
                  <c:v>18.399999999999999</c:v>
                </c:pt>
                <c:pt idx="131">
                  <c:v>18</c:v>
                </c:pt>
                <c:pt idx="132">
                  <c:v>19.100000000000001</c:v>
                </c:pt>
                <c:pt idx="133">
                  <c:v>20</c:v>
                </c:pt>
                <c:pt idx="134">
                  <c:v>17.7</c:v>
                </c:pt>
                <c:pt idx="135">
                  <c:v>17.100000000000001</c:v>
                </c:pt>
                <c:pt idx="136">
                  <c:v>18.2</c:v>
                </c:pt>
                <c:pt idx="137">
                  <c:v>12.9</c:v>
                </c:pt>
                <c:pt idx="138">
                  <c:v>6.3</c:v>
                </c:pt>
                <c:pt idx="139">
                  <c:v>19.2</c:v>
                </c:pt>
                <c:pt idx="140">
                  <c:v>17.3</c:v>
                </c:pt>
                <c:pt idx="141">
                  <c:v>15.3</c:v>
                </c:pt>
                <c:pt idx="142">
                  <c:v>19.100000000000001</c:v>
                </c:pt>
                <c:pt idx="143">
                  <c:v>14.3</c:v>
                </c:pt>
                <c:pt idx="144">
                  <c:v>14.5</c:v>
                </c:pt>
                <c:pt idx="145">
                  <c:v>17.8</c:v>
                </c:pt>
                <c:pt idx="146">
                  <c:v>14</c:v>
                </c:pt>
                <c:pt idx="147">
                  <c:v>14.3</c:v>
                </c:pt>
                <c:pt idx="148">
                  <c:v>17.2</c:v>
                </c:pt>
                <c:pt idx="149">
                  <c:v>14.1</c:v>
                </c:pt>
                <c:pt idx="150">
                  <c:v>17.3</c:v>
                </c:pt>
                <c:pt idx="151">
                  <c:v>16.8</c:v>
                </c:pt>
                <c:pt idx="152">
                  <c:v>15.5</c:v>
                </c:pt>
                <c:pt idx="153">
                  <c:v>15.8</c:v>
                </c:pt>
                <c:pt idx="154">
                  <c:v>16.3</c:v>
                </c:pt>
                <c:pt idx="155">
                  <c:v>16.5</c:v>
                </c:pt>
                <c:pt idx="156">
                  <c:v>16.899999999999999</c:v>
                </c:pt>
                <c:pt idx="157">
                  <c:v>17.8</c:v>
                </c:pt>
                <c:pt idx="158">
                  <c:v>16.600000000000001</c:v>
                </c:pt>
                <c:pt idx="159">
                  <c:v>15.9</c:v>
                </c:pt>
                <c:pt idx="160">
                  <c:v>16.100000000000001</c:v>
                </c:pt>
                <c:pt idx="161">
                  <c:v>16.100000000000001</c:v>
                </c:pt>
                <c:pt idx="162">
                  <c:v>16.600000000000001</c:v>
                </c:pt>
                <c:pt idx="163">
                  <c:v>17.399999999999999</c:v>
                </c:pt>
                <c:pt idx="164">
                  <c:v>17.7</c:v>
                </c:pt>
                <c:pt idx="165">
                  <c:v>17.2</c:v>
                </c:pt>
                <c:pt idx="166">
                  <c:v>17.3</c:v>
                </c:pt>
                <c:pt idx="167">
                  <c:v>18.600000000000001</c:v>
                </c:pt>
                <c:pt idx="168">
                  <c:v>19.2</c:v>
                </c:pt>
                <c:pt idx="169">
                  <c:v>18.5</c:v>
                </c:pt>
                <c:pt idx="170">
                  <c:v>18.3</c:v>
                </c:pt>
                <c:pt idx="171">
                  <c:v>17.399999999999999</c:v>
                </c:pt>
                <c:pt idx="172">
                  <c:v>18</c:v>
                </c:pt>
                <c:pt idx="173">
                  <c:v>18.3</c:v>
                </c:pt>
                <c:pt idx="174">
                  <c:v>19.2</c:v>
                </c:pt>
                <c:pt idx="175">
                  <c:v>18.3</c:v>
                </c:pt>
                <c:pt idx="176">
                  <c:v>18.2</c:v>
                </c:pt>
                <c:pt idx="177">
                  <c:v>18.5</c:v>
                </c:pt>
                <c:pt idx="178">
                  <c:v>17.5</c:v>
                </c:pt>
                <c:pt idx="179">
                  <c:v>19.3</c:v>
                </c:pt>
                <c:pt idx="180">
                  <c:v>21.5</c:v>
                </c:pt>
                <c:pt idx="181">
                  <c:v>20.8</c:v>
                </c:pt>
                <c:pt idx="182">
                  <c:v>21.5</c:v>
                </c:pt>
                <c:pt idx="183">
                  <c:v>20.9</c:v>
                </c:pt>
                <c:pt idx="184">
                  <c:v>19</c:v>
                </c:pt>
                <c:pt idx="185">
                  <c:v>23.1</c:v>
                </c:pt>
                <c:pt idx="186">
                  <c:v>21.3</c:v>
                </c:pt>
                <c:pt idx="187">
                  <c:v>20.8</c:v>
                </c:pt>
                <c:pt idx="188">
                  <c:v>20.5</c:v>
                </c:pt>
                <c:pt idx="189">
                  <c:v>20.9</c:v>
                </c:pt>
                <c:pt idx="190">
                  <c:v>21.5</c:v>
                </c:pt>
                <c:pt idx="191">
                  <c:v>19.600000000000001</c:v>
                </c:pt>
                <c:pt idx="192">
                  <c:v>17.5</c:v>
                </c:pt>
                <c:pt idx="193">
                  <c:v>18.5</c:v>
                </c:pt>
                <c:pt idx="194">
                  <c:v>19.2</c:v>
                </c:pt>
                <c:pt idx="195">
                  <c:v>19.5</c:v>
                </c:pt>
                <c:pt idx="196">
                  <c:v>20.6</c:v>
                </c:pt>
                <c:pt idx="197">
                  <c:v>21.2</c:v>
                </c:pt>
                <c:pt idx="198">
                  <c:v>22.2</c:v>
                </c:pt>
                <c:pt idx="199">
                  <c:v>19.8</c:v>
                </c:pt>
                <c:pt idx="200">
                  <c:v>19.899999999999999</c:v>
                </c:pt>
                <c:pt idx="201">
                  <c:v>20</c:v>
                </c:pt>
                <c:pt idx="202">
                  <c:v>21.2</c:v>
                </c:pt>
                <c:pt idx="203">
                  <c:v>21.5</c:v>
                </c:pt>
                <c:pt idx="204">
                  <c:v>22</c:v>
                </c:pt>
                <c:pt idx="205">
                  <c:v>19.899999999999999</c:v>
                </c:pt>
                <c:pt idx="206">
                  <c:v>19.600000000000001</c:v>
                </c:pt>
                <c:pt idx="207">
                  <c:v>19.399999999999999</c:v>
                </c:pt>
                <c:pt idx="208">
                  <c:v>19.3</c:v>
                </c:pt>
                <c:pt idx="209">
                  <c:v>18.5</c:v>
                </c:pt>
                <c:pt idx="210">
                  <c:v>20.6</c:v>
                </c:pt>
                <c:pt idx="211">
                  <c:v>21.2</c:v>
                </c:pt>
                <c:pt idx="212">
                  <c:v>24.2</c:v>
                </c:pt>
                <c:pt idx="213">
                  <c:v>23.9</c:v>
                </c:pt>
                <c:pt idx="214">
                  <c:v>24.2</c:v>
                </c:pt>
                <c:pt idx="215">
                  <c:v>26.8</c:v>
                </c:pt>
                <c:pt idx="216">
                  <c:v>24.1</c:v>
                </c:pt>
                <c:pt idx="217">
                  <c:v>23.8</c:v>
                </c:pt>
                <c:pt idx="218">
                  <c:v>23.9</c:v>
                </c:pt>
                <c:pt idx="219">
                  <c:v>24.5</c:v>
                </c:pt>
                <c:pt idx="220">
                  <c:v>24.9</c:v>
                </c:pt>
                <c:pt idx="221">
                  <c:v>23.7</c:v>
                </c:pt>
                <c:pt idx="222">
                  <c:v>23.6</c:v>
                </c:pt>
                <c:pt idx="223">
                  <c:v>23.9</c:v>
                </c:pt>
                <c:pt idx="224">
                  <c:v>24.2</c:v>
                </c:pt>
                <c:pt idx="225">
                  <c:v>26.3</c:v>
                </c:pt>
                <c:pt idx="226">
                  <c:v>25.5</c:v>
                </c:pt>
                <c:pt idx="227">
                  <c:v>23.1</c:v>
                </c:pt>
                <c:pt idx="228">
                  <c:v>22</c:v>
                </c:pt>
                <c:pt idx="229">
                  <c:v>22.4</c:v>
                </c:pt>
                <c:pt idx="230">
                  <c:v>23.9</c:v>
                </c:pt>
                <c:pt idx="231">
                  <c:v>22.7</c:v>
                </c:pt>
                <c:pt idx="232">
                  <c:v>22.6</c:v>
                </c:pt>
                <c:pt idx="233">
                  <c:v>24.5</c:v>
                </c:pt>
                <c:pt idx="234">
                  <c:v>22.2</c:v>
                </c:pt>
                <c:pt idx="235">
                  <c:v>22.6</c:v>
                </c:pt>
                <c:pt idx="236">
                  <c:v>22.9</c:v>
                </c:pt>
                <c:pt idx="237">
                  <c:v>23.5</c:v>
                </c:pt>
                <c:pt idx="238">
                  <c:v>24</c:v>
                </c:pt>
                <c:pt idx="239">
                  <c:v>23.4</c:v>
                </c:pt>
                <c:pt idx="240">
                  <c:v>22.8</c:v>
                </c:pt>
                <c:pt idx="241">
                  <c:v>21.9</c:v>
                </c:pt>
                <c:pt idx="242">
                  <c:v>23.2</c:v>
                </c:pt>
                <c:pt idx="243">
                  <c:v>23.3</c:v>
                </c:pt>
                <c:pt idx="244">
                  <c:v>23.8</c:v>
                </c:pt>
                <c:pt idx="245">
                  <c:v>23.4</c:v>
                </c:pt>
                <c:pt idx="246">
                  <c:v>23.6</c:v>
                </c:pt>
                <c:pt idx="247">
                  <c:v>23.7</c:v>
                </c:pt>
                <c:pt idx="248">
                  <c:v>23.3</c:v>
                </c:pt>
                <c:pt idx="249">
                  <c:v>23.3</c:v>
                </c:pt>
                <c:pt idx="250">
                  <c:v>23.8</c:v>
                </c:pt>
                <c:pt idx="251">
                  <c:v>23.6</c:v>
                </c:pt>
                <c:pt idx="252">
                  <c:v>22.9</c:v>
                </c:pt>
                <c:pt idx="253">
                  <c:v>21.7</c:v>
                </c:pt>
                <c:pt idx="254">
                  <c:v>22.9</c:v>
                </c:pt>
                <c:pt idx="255">
                  <c:v>24.2</c:v>
                </c:pt>
                <c:pt idx="256">
                  <c:v>23.3</c:v>
                </c:pt>
                <c:pt idx="257">
                  <c:v>22.3</c:v>
                </c:pt>
                <c:pt idx="258">
                  <c:v>22.5</c:v>
                </c:pt>
                <c:pt idx="259">
                  <c:v>17.600000000000001</c:v>
                </c:pt>
                <c:pt idx="260">
                  <c:v>21.8</c:v>
                </c:pt>
                <c:pt idx="261">
                  <c:v>20.9</c:v>
                </c:pt>
                <c:pt idx="262">
                  <c:v>21.9</c:v>
                </c:pt>
                <c:pt idx="263">
                  <c:v>22.5</c:v>
                </c:pt>
                <c:pt idx="264">
                  <c:v>22.9</c:v>
                </c:pt>
                <c:pt idx="265">
                  <c:v>22.8</c:v>
                </c:pt>
                <c:pt idx="266">
                  <c:v>22.6</c:v>
                </c:pt>
                <c:pt idx="267">
                  <c:v>21.7</c:v>
                </c:pt>
                <c:pt idx="268">
                  <c:v>20.6</c:v>
                </c:pt>
                <c:pt idx="269">
                  <c:v>20.9</c:v>
                </c:pt>
                <c:pt idx="270">
                  <c:v>21.1</c:v>
                </c:pt>
                <c:pt idx="271">
                  <c:v>21.4</c:v>
                </c:pt>
                <c:pt idx="272">
                  <c:v>20.6</c:v>
                </c:pt>
                <c:pt idx="273">
                  <c:v>21.1</c:v>
                </c:pt>
                <c:pt idx="274">
                  <c:v>19.399999999999999</c:v>
                </c:pt>
                <c:pt idx="275">
                  <c:v>20</c:v>
                </c:pt>
                <c:pt idx="276">
                  <c:v>21.2</c:v>
                </c:pt>
                <c:pt idx="277">
                  <c:v>21.9</c:v>
                </c:pt>
                <c:pt idx="278">
                  <c:v>22.2</c:v>
                </c:pt>
                <c:pt idx="279">
                  <c:v>21.5</c:v>
                </c:pt>
                <c:pt idx="280">
                  <c:v>21.6</c:v>
                </c:pt>
                <c:pt idx="281">
                  <c:v>23.6</c:v>
                </c:pt>
                <c:pt idx="282">
                  <c:v>22</c:v>
                </c:pt>
                <c:pt idx="283">
                  <c:v>23.7</c:v>
                </c:pt>
                <c:pt idx="284">
                  <c:v>21.9</c:v>
                </c:pt>
                <c:pt idx="285">
                  <c:v>21.2</c:v>
                </c:pt>
                <c:pt idx="286">
                  <c:v>21.6</c:v>
                </c:pt>
                <c:pt idx="287">
                  <c:v>21.1</c:v>
                </c:pt>
                <c:pt idx="288">
                  <c:v>19.5</c:v>
                </c:pt>
                <c:pt idx="289">
                  <c:v>20.6</c:v>
                </c:pt>
                <c:pt idx="290">
                  <c:v>20.8</c:v>
                </c:pt>
                <c:pt idx="291">
                  <c:v>20.100000000000001</c:v>
                </c:pt>
                <c:pt idx="292">
                  <c:v>19.7</c:v>
                </c:pt>
                <c:pt idx="293">
                  <c:v>20.2</c:v>
                </c:pt>
                <c:pt idx="294">
                  <c:v>20.5</c:v>
                </c:pt>
                <c:pt idx="295">
                  <c:v>20.6</c:v>
                </c:pt>
                <c:pt idx="296">
                  <c:v>20.100000000000001</c:v>
                </c:pt>
                <c:pt idx="297">
                  <c:v>19.899999999999999</c:v>
                </c:pt>
                <c:pt idx="298">
                  <c:v>20.100000000000001</c:v>
                </c:pt>
                <c:pt idx="299">
                  <c:v>20.5</c:v>
                </c:pt>
                <c:pt idx="300">
                  <c:v>20.8</c:v>
                </c:pt>
                <c:pt idx="301">
                  <c:v>20.100000000000001</c:v>
                </c:pt>
                <c:pt idx="302">
                  <c:v>19.399999999999999</c:v>
                </c:pt>
                <c:pt idx="303">
                  <c:v>19.3</c:v>
                </c:pt>
                <c:pt idx="304">
                  <c:v>21.3</c:v>
                </c:pt>
                <c:pt idx="305">
                  <c:v>21.2</c:v>
                </c:pt>
                <c:pt idx="306">
                  <c:v>21.4</c:v>
                </c:pt>
                <c:pt idx="307">
                  <c:v>18.3</c:v>
                </c:pt>
                <c:pt idx="308">
                  <c:v>19.2</c:v>
                </c:pt>
                <c:pt idx="309">
                  <c:v>19.8</c:v>
                </c:pt>
                <c:pt idx="310">
                  <c:v>20.6</c:v>
                </c:pt>
                <c:pt idx="311">
                  <c:v>21</c:v>
                </c:pt>
                <c:pt idx="312">
                  <c:v>20.3</c:v>
                </c:pt>
                <c:pt idx="313">
                  <c:v>20</c:v>
                </c:pt>
                <c:pt idx="314">
                  <c:v>20.399999999999999</c:v>
                </c:pt>
                <c:pt idx="315">
                  <c:v>20.399999999999999</c:v>
                </c:pt>
                <c:pt idx="316">
                  <c:v>19.7</c:v>
                </c:pt>
                <c:pt idx="317">
                  <c:v>20.100000000000001</c:v>
                </c:pt>
                <c:pt idx="318">
                  <c:v>20.399999999999999</c:v>
                </c:pt>
                <c:pt idx="319">
                  <c:v>18.899999999999999</c:v>
                </c:pt>
                <c:pt idx="320">
                  <c:v>19.899999999999999</c:v>
                </c:pt>
                <c:pt idx="321">
                  <c:v>17.2</c:v>
                </c:pt>
                <c:pt idx="322">
                  <c:v>16.8</c:v>
                </c:pt>
                <c:pt idx="323">
                  <c:v>16.8</c:v>
                </c:pt>
                <c:pt idx="324">
                  <c:v>18</c:v>
                </c:pt>
                <c:pt idx="325">
                  <c:v>18.3</c:v>
                </c:pt>
                <c:pt idx="326">
                  <c:v>18.2</c:v>
                </c:pt>
                <c:pt idx="327">
                  <c:v>17.399999999999999</c:v>
                </c:pt>
                <c:pt idx="328">
                  <c:v>18.7</c:v>
                </c:pt>
                <c:pt idx="329">
                  <c:v>17.399999999999999</c:v>
                </c:pt>
                <c:pt idx="330">
                  <c:v>18.3</c:v>
                </c:pt>
                <c:pt idx="331">
                  <c:v>18.899999999999999</c:v>
                </c:pt>
                <c:pt idx="332">
                  <c:v>18.899999999999999</c:v>
                </c:pt>
                <c:pt idx="333">
                  <c:v>18.7</c:v>
                </c:pt>
                <c:pt idx="334">
                  <c:v>19.3</c:v>
                </c:pt>
                <c:pt idx="335">
                  <c:v>19.100000000000001</c:v>
                </c:pt>
                <c:pt idx="336">
                  <c:v>18.5</c:v>
                </c:pt>
                <c:pt idx="337">
                  <c:v>18</c:v>
                </c:pt>
                <c:pt idx="338">
                  <c:v>18.2</c:v>
                </c:pt>
                <c:pt idx="339">
                  <c:v>15.9</c:v>
                </c:pt>
                <c:pt idx="340">
                  <c:v>18.100000000000001</c:v>
                </c:pt>
                <c:pt idx="341">
                  <c:v>18</c:v>
                </c:pt>
                <c:pt idx="342">
                  <c:v>19.3</c:v>
                </c:pt>
                <c:pt idx="343">
                  <c:v>18.7</c:v>
                </c:pt>
                <c:pt idx="344">
                  <c:v>17.8</c:v>
                </c:pt>
                <c:pt idx="345">
                  <c:v>17.600000000000001</c:v>
                </c:pt>
                <c:pt idx="346">
                  <c:v>17.5</c:v>
                </c:pt>
                <c:pt idx="347">
                  <c:v>18.3</c:v>
                </c:pt>
                <c:pt idx="348">
                  <c:v>17.8</c:v>
                </c:pt>
                <c:pt idx="349">
                  <c:v>17.600000000000001</c:v>
                </c:pt>
                <c:pt idx="350">
                  <c:v>17.5</c:v>
                </c:pt>
                <c:pt idx="351">
                  <c:v>17.3</c:v>
                </c:pt>
                <c:pt idx="352">
                  <c:v>18.2</c:v>
                </c:pt>
                <c:pt idx="353">
                  <c:v>17.899999999999999</c:v>
                </c:pt>
                <c:pt idx="354">
                  <c:v>17.600000000000001</c:v>
                </c:pt>
                <c:pt idx="355">
                  <c:v>17.399999999999999</c:v>
                </c:pt>
                <c:pt idx="356">
                  <c:v>17.3</c:v>
                </c:pt>
                <c:pt idx="357">
                  <c:v>16.3</c:v>
                </c:pt>
                <c:pt idx="358">
                  <c:v>16.2</c:v>
                </c:pt>
                <c:pt idx="359">
                  <c:v>16</c:v>
                </c:pt>
                <c:pt idx="360">
                  <c:v>17.2</c:v>
                </c:pt>
                <c:pt idx="361">
                  <c:v>16.5</c:v>
                </c:pt>
                <c:pt idx="362">
                  <c:v>16.899999999999999</c:v>
                </c:pt>
                <c:pt idx="363">
                  <c:v>16.7</c:v>
                </c:pt>
                <c:pt idx="364">
                  <c:v>16.100000000000001</c:v>
                </c:pt>
                <c:pt idx="365">
                  <c:v>16.5</c:v>
                </c:pt>
                <c:pt idx="366">
                  <c:v>17</c:v>
                </c:pt>
                <c:pt idx="367">
                  <c:v>17</c:v>
                </c:pt>
                <c:pt idx="368">
                  <c:v>17</c:v>
                </c:pt>
                <c:pt idx="369">
                  <c:v>16.100000000000001</c:v>
                </c:pt>
                <c:pt idx="370">
                  <c:v>17.100000000000001</c:v>
                </c:pt>
                <c:pt idx="371">
                  <c:v>17</c:v>
                </c:pt>
                <c:pt idx="372">
                  <c:v>16.399999999999999</c:v>
                </c:pt>
                <c:pt idx="373">
                  <c:v>16.600000000000001</c:v>
                </c:pt>
                <c:pt idx="374">
                  <c:v>17</c:v>
                </c:pt>
                <c:pt idx="375">
                  <c:v>16.2</c:v>
                </c:pt>
                <c:pt idx="376">
                  <c:v>15.9</c:v>
                </c:pt>
                <c:pt idx="377">
                  <c:v>16.399999999999999</c:v>
                </c:pt>
                <c:pt idx="378">
                  <c:v>16.600000000000001</c:v>
                </c:pt>
                <c:pt idx="379">
                  <c:v>15.9</c:v>
                </c:pt>
                <c:pt idx="380">
                  <c:v>16.8</c:v>
                </c:pt>
                <c:pt idx="381">
                  <c:v>16.8</c:v>
                </c:pt>
                <c:pt idx="382">
                  <c:v>16.5</c:v>
                </c:pt>
                <c:pt idx="383">
                  <c:v>16.899999999999999</c:v>
                </c:pt>
                <c:pt idx="384">
                  <c:v>16.399999999999999</c:v>
                </c:pt>
                <c:pt idx="385">
                  <c:v>16.2</c:v>
                </c:pt>
                <c:pt idx="386">
                  <c:v>15.6</c:v>
                </c:pt>
                <c:pt idx="387">
                  <c:v>16.399999999999999</c:v>
                </c:pt>
                <c:pt idx="388">
                  <c:v>16.100000000000001</c:v>
                </c:pt>
                <c:pt idx="389">
                  <c:v>16.3</c:v>
                </c:pt>
                <c:pt idx="390">
                  <c:v>16.399999999999999</c:v>
                </c:pt>
                <c:pt idx="391">
                  <c:v>16</c:v>
                </c:pt>
                <c:pt idx="392">
                  <c:v>16.2</c:v>
                </c:pt>
                <c:pt idx="393">
                  <c:v>15.7</c:v>
                </c:pt>
                <c:pt idx="394">
                  <c:v>16.3</c:v>
                </c:pt>
                <c:pt idx="395">
                  <c:v>16.5</c:v>
                </c:pt>
                <c:pt idx="396">
                  <c:v>15.9</c:v>
                </c:pt>
                <c:pt idx="397">
                  <c:v>13.2</c:v>
                </c:pt>
                <c:pt idx="398">
                  <c:v>9.6</c:v>
                </c:pt>
                <c:pt idx="399">
                  <c:v>10.5</c:v>
                </c:pt>
                <c:pt idx="400">
                  <c:v>12.4</c:v>
                </c:pt>
                <c:pt idx="401">
                  <c:v>14</c:v>
                </c:pt>
                <c:pt idx="402">
                  <c:v>14.4</c:v>
                </c:pt>
                <c:pt idx="403">
                  <c:v>14.4</c:v>
                </c:pt>
                <c:pt idx="404">
                  <c:v>14.8</c:v>
                </c:pt>
                <c:pt idx="405">
                  <c:v>15</c:v>
                </c:pt>
                <c:pt idx="406">
                  <c:v>14.8</c:v>
                </c:pt>
                <c:pt idx="407">
                  <c:v>14.9</c:v>
                </c:pt>
                <c:pt idx="408">
                  <c:v>15.2</c:v>
                </c:pt>
                <c:pt idx="409">
                  <c:v>15.1</c:v>
                </c:pt>
                <c:pt idx="410">
                  <c:v>15</c:v>
                </c:pt>
                <c:pt idx="411">
                  <c:v>15</c:v>
                </c:pt>
                <c:pt idx="412">
                  <c:v>15.1</c:v>
                </c:pt>
                <c:pt idx="413">
                  <c:v>15</c:v>
                </c:pt>
                <c:pt idx="414">
                  <c:v>14.5</c:v>
                </c:pt>
                <c:pt idx="415">
                  <c:v>15.6</c:v>
                </c:pt>
                <c:pt idx="416">
                  <c:v>15.9</c:v>
                </c:pt>
                <c:pt idx="417">
                  <c:v>15.8</c:v>
                </c:pt>
                <c:pt idx="418">
                  <c:v>16.100000000000001</c:v>
                </c:pt>
                <c:pt idx="419">
                  <c:v>15.9</c:v>
                </c:pt>
                <c:pt idx="420">
                  <c:v>11.9</c:v>
                </c:pt>
                <c:pt idx="421">
                  <c:v>14</c:v>
                </c:pt>
                <c:pt idx="422">
                  <c:v>15.6</c:v>
                </c:pt>
                <c:pt idx="423">
                  <c:v>15.5</c:v>
                </c:pt>
                <c:pt idx="424">
                  <c:v>14.1</c:v>
                </c:pt>
                <c:pt idx="425">
                  <c:v>13.2</c:v>
                </c:pt>
                <c:pt idx="426">
                  <c:v>14.9</c:v>
                </c:pt>
                <c:pt idx="427">
                  <c:v>14.5</c:v>
                </c:pt>
                <c:pt idx="428">
                  <c:v>14.4</c:v>
                </c:pt>
                <c:pt idx="429">
                  <c:v>14</c:v>
                </c:pt>
                <c:pt idx="430">
                  <c:v>13.2</c:v>
                </c:pt>
                <c:pt idx="431">
                  <c:v>13.4</c:v>
                </c:pt>
                <c:pt idx="432">
                  <c:v>13.4</c:v>
                </c:pt>
                <c:pt idx="433">
                  <c:v>13.6</c:v>
                </c:pt>
                <c:pt idx="434">
                  <c:v>15</c:v>
                </c:pt>
                <c:pt idx="435">
                  <c:v>14.8</c:v>
                </c:pt>
                <c:pt idx="436">
                  <c:v>18.600000000000001</c:v>
                </c:pt>
                <c:pt idx="437">
                  <c:v>14</c:v>
                </c:pt>
                <c:pt idx="438">
                  <c:v>15.4</c:v>
                </c:pt>
                <c:pt idx="439">
                  <c:v>14</c:v>
                </c:pt>
                <c:pt idx="440">
                  <c:v>15.3</c:v>
                </c:pt>
                <c:pt idx="441">
                  <c:v>14.8</c:v>
                </c:pt>
                <c:pt idx="442">
                  <c:v>15.3</c:v>
                </c:pt>
                <c:pt idx="443">
                  <c:v>14.4</c:v>
                </c:pt>
                <c:pt idx="444">
                  <c:v>14</c:v>
                </c:pt>
                <c:pt idx="445">
                  <c:v>15.7</c:v>
                </c:pt>
                <c:pt idx="446">
                  <c:v>14.8</c:v>
                </c:pt>
                <c:pt idx="447">
                  <c:v>15.5</c:v>
                </c:pt>
                <c:pt idx="448">
                  <c:v>12.2</c:v>
                </c:pt>
                <c:pt idx="449">
                  <c:v>16.2</c:v>
                </c:pt>
                <c:pt idx="450">
                  <c:v>15.3</c:v>
                </c:pt>
                <c:pt idx="451">
                  <c:v>15.4</c:v>
                </c:pt>
                <c:pt idx="452">
                  <c:v>17</c:v>
                </c:pt>
                <c:pt idx="453">
                  <c:v>15.4</c:v>
                </c:pt>
                <c:pt idx="454">
                  <c:v>17.2</c:v>
                </c:pt>
                <c:pt idx="455">
                  <c:v>15.8</c:v>
                </c:pt>
                <c:pt idx="456">
                  <c:v>13.8</c:v>
                </c:pt>
                <c:pt idx="457">
                  <c:v>16.100000000000001</c:v>
                </c:pt>
                <c:pt idx="458">
                  <c:v>15.1</c:v>
                </c:pt>
                <c:pt idx="459">
                  <c:v>16</c:v>
                </c:pt>
                <c:pt idx="460">
                  <c:v>16.5</c:v>
                </c:pt>
                <c:pt idx="461">
                  <c:v>17.600000000000001</c:v>
                </c:pt>
                <c:pt idx="462">
                  <c:v>15.2</c:v>
                </c:pt>
                <c:pt idx="463">
                  <c:v>15.8</c:v>
                </c:pt>
                <c:pt idx="464">
                  <c:v>17.100000000000001</c:v>
                </c:pt>
                <c:pt idx="465">
                  <c:v>14.3</c:v>
                </c:pt>
                <c:pt idx="466">
                  <c:v>15.1</c:v>
                </c:pt>
                <c:pt idx="467">
                  <c:v>13.8</c:v>
                </c:pt>
                <c:pt idx="468">
                  <c:v>12.6</c:v>
                </c:pt>
                <c:pt idx="469">
                  <c:v>13.2</c:v>
                </c:pt>
                <c:pt idx="470">
                  <c:v>13.9</c:v>
                </c:pt>
                <c:pt idx="471">
                  <c:v>15.4</c:v>
                </c:pt>
                <c:pt idx="472">
                  <c:v>14.4</c:v>
                </c:pt>
                <c:pt idx="473">
                  <c:v>15.4</c:v>
                </c:pt>
                <c:pt idx="474">
                  <c:v>15.3</c:v>
                </c:pt>
                <c:pt idx="475">
                  <c:v>16.5</c:v>
                </c:pt>
                <c:pt idx="476">
                  <c:v>16</c:v>
                </c:pt>
                <c:pt idx="477">
                  <c:v>15.7</c:v>
                </c:pt>
                <c:pt idx="478">
                  <c:v>16</c:v>
                </c:pt>
                <c:pt idx="479">
                  <c:v>13.4</c:v>
                </c:pt>
                <c:pt idx="480">
                  <c:v>17</c:v>
                </c:pt>
                <c:pt idx="481">
                  <c:v>17.600000000000001</c:v>
                </c:pt>
                <c:pt idx="482">
                  <c:v>14.9</c:v>
                </c:pt>
                <c:pt idx="483">
                  <c:v>16.100000000000001</c:v>
                </c:pt>
                <c:pt idx="484">
                  <c:v>16.399999999999999</c:v>
                </c:pt>
                <c:pt idx="485">
                  <c:v>17</c:v>
                </c:pt>
                <c:pt idx="486">
                  <c:v>16.5</c:v>
                </c:pt>
                <c:pt idx="487">
                  <c:v>16</c:v>
                </c:pt>
                <c:pt idx="488">
                  <c:v>15.5</c:v>
                </c:pt>
                <c:pt idx="489">
                  <c:v>17.5</c:v>
                </c:pt>
                <c:pt idx="490">
                  <c:v>16.399999999999999</c:v>
                </c:pt>
                <c:pt idx="491">
                  <c:v>19.5</c:v>
                </c:pt>
                <c:pt idx="492">
                  <c:v>16.399999999999999</c:v>
                </c:pt>
                <c:pt idx="493">
                  <c:v>17.2</c:v>
                </c:pt>
                <c:pt idx="494">
                  <c:v>16.899999999999999</c:v>
                </c:pt>
                <c:pt idx="495">
                  <c:v>15.3</c:v>
                </c:pt>
                <c:pt idx="496">
                  <c:v>17.5</c:v>
                </c:pt>
                <c:pt idx="497">
                  <c:v>16.2</c:v>
                </c:pt>
                <c:pt idx="498">
                  <c:v>15</c:v>
                </c:pt>
                <c:pt idx="499">
                  <c:v>16.3</c:v>
                </c:pt>
                <c:pt idx="500">
                  <c:v>15.2</c:v>
                </c:pt>
                <c:pt idx="501">
                  <c:v>16.5</c:v>
                </c:pt>
                <c:pt idx="502">
                  <c:v>16</c:v>
                </c:pt>
                <c:pt idx="503">
                  <c:v>17.2</c:v>
                </c:pt>
                <c:pt idx="504">
                  <c:v>16.5</c:v>
                </c:pt>
                <c:pt idx="505">
                  <c:v>16.100000000000001</c:v>
                </c:pt>
                <c:pt idx="506">
                  <c:v>18.100000000000001</c:v>
                </c:pt>
                <c:pt idx="507">
                  <c:v>16.600000000000001</c:v>
                </c:pt>
                <c:pt idx="508">
                  <c:v>18</c:v>
                </c:pt>
                <c:pt idx="509">
                  <c:v>18.399999999999999</c:v>
                </c:pt>
                <c:pt idx="510">
                  <c:v>18.100000000000001</c:v>
                </c:pt>
                <c:pt idx="511">
                  <c:v>17.899999999999999</c:v>
                </c:pt>
                <c:pt idx="512">
                  <c:v>18.3</c:v>
                </c:pt>
                <c:pt idx="513">
                  <c:v>19.5</c:v>
                </c:pt>
                <c:pt idx="514">
                  <c:v>17.100000000000001</c:v>
                </c:pt>
                <c:pt idx="515">
                  <c:v>19</c:v>
                </c:pt>
                <c:pt idx="516">
                  <c:v>19</c:v>
                </c:pt>
                <c:pt idx="517">
                  <c:v>19.8</c:v>
                </c:pt>
                <c:pt idx="518">
                  <c:v>19.100000000000001</c:v>
                </c:pt>
                <c:pt idx="519">
                  <c:v>18.2</c:v>
                </c:pt>
                <c:pt idx="520">
                  <c:v>18.399999999999999</c:v>
                </c:pt>
                <c:pt idx="521">
                  <c:v>17.600000000000001</c:v>
                </c:pt>
                <c:pt idx="522">
                  <c:v>20.7</c:v>
                </c:pt>
                <c:pt idx="523">
                  <c:v>19.5</c:v>
                </c:pt>
                <c:pt idx="524">
                  <c:v>20.7</c:v>
                </c:pt>
                <c:pt idx="525">
                  <c:v>19.3</c:v>
                </c:pt>
                <c:pt idx="526">
                  <c:v>20</c:v>
                </c:pt>
                <c:pt idx="527">
                  <c:v>22.5</c:v>
                </c:pt>
                <c:pt idx="528">
                  <c:v>20.2</c:v>
                </c:pt>
                <c:pt idx="529">
                  <c:v>19.899999999999999</c:v>
                </c:pt>
                <c:pt idx="530">
                  <c:v>20.5</c:v>
                </c:pt>
                <c:pt idx="531">
                  <c:v>20.100000000000001</c:v>
                </c:pt>
                <c:pt idx="532">
                  <c:v>19.7</c:v>
                </c:pt>
                <c:pt idx="533">
                  <c:v>20</c:v>
                </c:pt>
                <c:pt idx="534">
                  <c:v>20.5</c:v>
                </c:pt>
                <c:pt idx="535">
                  <c:v>19.8</c:v>
                </c:pt>
                <c:pt idx="536">
                  <c:v>21.1</c:v>
                </c:pt>
                <c:pt idx="537">
                  <c:v>21.3</c:v>
                </c:pt>
                <c:pt idx="538">
                  <c:v>21.9</c:v>
                </c:pt>
                <c:pt idx="539">
                  <c:v>21</c:v>
                </c:pt>
                <c:pt idx="540">
                  <c:v>20.7</c:v>
                </c:pt>
                <c:pt idx="541">
                  <c:v>22.9</c:v>
                </c:pt>
                <c:pt idx="542">
                  <c:v>21.5</c:v>
                </c:pt>
                <c:pt idx="543">
                  <c:v>22.4</c:v>
                </c:pt>
                <c:pt idx="544">
                  <c:v>21.6</c:v>
                </c:pt>
                <c:pt idx="545">
                  <c:v>20.8</c:v>
                </c:pt>
                <c:pt idx="546">
                  <c:v>21.2</c:v>
                </c:pt>
                <c:pt idx="547">
                  <c:v>21.3</c:v>
                </c:pt>
                <c:pt idx="548">
                  <c:v>21.9</c:v>
                </c:pt>
                <c:pt idx="549">
                  <c:v>19.899999999999999</c:v>
                </c:pt>
                <c:pt idx="550">
                  <c:v>22.2</c:v>
                </c:pt>
                <c:pt idx="551">
                  <c:v>22.7</c:v>
                </c:pt>
                <c:pt idx="552">
                  <c:v>23.2</c:v>
                </c:pt>
                <c:pt idx="553">
                  <c:v>22.2</c:v>
                </c:pt>
                <c:pt idx="554">
                  <c:v>23.2</c:v>
                </c:pt>
                <c:pt idx="555">
                  <c:v>22.1</c:v>
                </c:pt>
                <c:pt idx="556">
                  <c:v>22.7</c:v>
                </c:pt>
                <c:pt idx="557">
                  <c:v>22.5</c:v>
                </c:pt>
                <c:pt idx="558">
                  <c:v>22.3</c:v>
                </c:pt>
                <c:pt idx="559">
                  <c:v>23.8</c:v>
                </c:pt>
                <c:pt idx="560">
                  <c:v>22.9</c:v>
                </c:pt>
                <c:pt idx="561">
                  <c:v>21.7</c:v>
                </c:pt>
                <c:pt idx="562">
                  <c:v>23.1</c:v>
                </c:pt>
                <c:pt idx="563">
                  <c:v>22.5</c:v>
                </c:pt>
                <c:pt idx="564">
                  <c:v>23.9</c:v>
                </c:pt>
                <c:pt idx="565">
                  <c:v>21.7</c:v>
                </c:pt>
                <c:pt idx="566">
                  <c:v>23.8</c:v>
                </c:pt>
                <c:pt idx="567">
                  <c:v>22.8</c:v>
                </c:pt>
                <c:pt idx="568">
                  <c:v>23.3</c:v>
                </c:pt>
                <c:pt idx="569">
                  <c:v>23.4</c:v>
                </c:pt>
                <c:pt idx="570">
                  <c:v>21.5</c:v>
                </c:pt>
                <c:pt idx="571">
                  <c:v>23</c:v>
                </c:pt>
                <c:pt idx="572">
                  <c:v>22.4</c:v>
                </c:pt>
                <c:pt idx="573">
                  <c:v>22.8</c:v>
                </c:pt>
                <c:pt idx="574">
                  <c:v>22.3</c:v>
                </c:pt>
                <c:pt idx="575">
                  <c:v>22.6</c:v>
                </c:pt>
                <c:pt idx="576">
                  <c:v>22.9</c:v>
                </c:pt>
                <c:pt idx="577">
                  <c:v>21.7</c:v>
                </c:pt>
                <c:pt idx="578">
                  <c:v>23.6</c:v>
                </c:pt>
                <c:pt idx="579">
                  <c:v>23.2</c:v>
                </c:pt>
                <c:pt idx="580">
                  <c:v>23.4</c:v>
                </c:pt>
                <c:pt idx="581">
                  <c:v>21.3</c:v>
                </c:pt>
                <c:pt idx="582">
                  <c:v>19.899999999999999</c:v>
                </c:pt>
                <c:pt idx="583">
                  <c:v>20.100000000000001</c:v>
                </c:pt>
                <c:pt idx="584">
                  <c:v>21.7</c:v>
                </c:pt>
                <c:pt idx="585">
                  <c:v>20</c:v>
                </c:pt>
                <c:pt idx="586">
                  <c:v>21.8</c:v>
                </c:pt>
                <c:pt idx="587">
                  <c:v>22.9</c:v>
                </c:pt>
                <c:pt idx="588">
                  <c:v>20.7</c:v>
                </c:pt>
                <c:pt idx="589">
                  <c:v>22.6</c:v>
                </c:pt>
                <c:pt idx="590">
                  <c:v>23.9</c:v>
                </c:pt>
                <c:pt idx="591">
                  <c:v>22.7</c:v>
                </c:pt>
                <c:pt idx="592">
                  <c:v>23</c:v>
                </c:pt>
                <c:pt idx="593">
                  <c:v>23</c:v>
                </c:pt>
                <c:pt idx="594">
                  <c:v>22.7</c:v>
                </c:pt>
                <c:pt idx="595">
                  <c:v>21.9</c:v>
                </c:pt>
                <c:pt idx="596">
                  <c:v>22.4</c:v>
                </c:pt>
                <c:pt idx="597">
                  <c:v>23.1</c:v>
                </c:pt>
                <c:pt idx="598">
                  <c:v>23.5</c:v>
                </c:pt>
                <c:pt idx="599">
                  <c:v>23.8</c:v>
                </c:pt>
                <c:pt idx="600">
                  <c:v>24</c:v>
                </c:pt>
                <c:pt idx="601">
                  <c:v>24.2</c:v>
                </c:pt>
                <c:pt idx="602">
                  <c:v>24.5</c:v>
                </c:pt>
                <c:pt idx="603">
                  <c:v>24.2</c:v>
                </c:pt>
                <c:pt idx="604">
                  <c:v>24.3</c:v>
                </c:pt>
                <c:pt idx="605">
                  <c:v>24.4</c:v>
                </c:pt>
                <c:pt idx="606">
                  <c:v>25.6</c:v>
                </c:pt>
                <c:pt idx="607">
                  <c:v>21.7</c:v>
                </c:pt>
                <c:pt idx="608">
                  <c:v>22.7</c:v>
                </c:pt>
                <c:pt idx="609">
                  <c:v>21.5</c:v>
                </c:pt>
                <c:pt idx="610">
                  <c:v>22.1</c:v>
                </c:pt>
                <c:pt idx="611">
                  <c:v>22.6</c:v>
                </c:pt>
                <c:pt idx="612">
                  <c:v>21.6</c:v>
                </c:pt>
                <c:pt idx="613">
                  <c:v>22.4</c:v>
                </c:pt>
                <c:pt idx="614">
                  <c:v>22</c:v>
                </c:pt>
                <c:pt idx="615">
                  <c:v>22.7</c:v>
                </c:pt>
                <c:pt idx="616">
                  <c:v>22.2</c:v>
                </c:pt>
                <c:pt idx="617">
                  <c:v>22.3</c:v>
                </c:pt>
                <c:pt idx="618">
                  <c:v>22.2</c:v>
                </c:pt>
                <c:pt idx="619">
                  <c:v>22.1</c:v>
                </c:pt>
                <c:pt idx="620">
                  <c:v>21</c:v>
                </c:pt>
                <c:pt idx="621">
                  <c:v>22.6</c:v>
                </c:pt>
                <c:pt idx="622">
                  <c:v>23.5</c:v>
                </c:pt>
                <c:pt idx="623">
                  <c:v>21.6</c:v>
                </c:pt>
                <c:pt idx="624">
                  <c:v>22.8</c:v>
                </c:pt>
                <c:pt idx="625">
                  <c:v>23</c:v>
                </c:pt>
                <c:pt idx="626">
                  <c:v>22</c:v>
                </c:pt>
                <c:pt idx="627">
                  <c:v>23.3</c:v>
                </c:pt>
                <c:pt idx="628">
                  <c:v>22</c:v>
                </c:pt>
                <c:pt idx="629">
                  <c:v>20.3</c:v>
                </c:pt>
                <c:pt idx="630">
                  <c:v>22.5</c:v>
                </c:pt>
                <c:pt idx="631">
                  <c:v>22.3</c:v>
                </c:pt>
                <c:pt idx="632">
                  <c:v>22.4</c:v>
                </c:pt>
                <c:pt idx="633">
                  <c:v>21</c:v>
                </c:pt>
                <c:pt idx="634">
                  <c:v>23</c:v>
                </c:pt>
                <c:pt idx="635">
                  <c:v>22.3</c:v>
                </c:pt>
                <c:pt idx="636">
                  <c:v>23.4</c:v>
                </c:pt>
                <c:pt idx="637">
                  <c:v>22.6</c:v>
                </c:pt>
                <c:pt idx="638">
                  <c:v>21.8</c:v>
                </c:pt>
                <c:pt idx="639">
                  <c:v>23.3</c:v>
                </c:pt>
                <c:pt idx="640">
                  <c:v>23</c:v>
                </c:pt>
                <c:pt idx="641">
                  <c:v>22.9</c:v>
                </c:pt>
                <c:pt idx="642">
                  <c:v>20.7</c:v>
                </c:pt>
                <c:pt idx="643">
                  <c:v>22.6</c:v>
                </c:pt>
                <c:pt idx="644">
                  <c:v>22</c:v>
                </c:pt>
                <c:pt idx="645">
                  <c:v>20.7</c:v>
                </c:pt>
                <c:pt idx="646">
                  <c:v>22.3</c:v>
                </c:pt>
                <c:pt idx="647">
                  <c:v>21.7</c:v>
                </c:pt>
                <c:pt idx="648">
                  <c:v>21.8</c:v>
                </c:pt>
                <c:pt idx="649">
                  <c:v>22</c:v>
                </c:pt>
                <c:pt idx="650">
                  <c:v>22.1</c:v>
                </c:pt>
                <c:pt idx="651">
                  <c:v>22</c:v>
                </c:pt>
                <c:pt idx="652">
                  <c:v>21.5</c:v>
                </c:pt>
                <c:pt idx="653">
                  <c:v>21.8</c:v>
                </c:pt>
                <c:pt idx="654">
                  <c:v>19.7</c:v>
                </c:pt>
                <c:pt idx="655">
                  <c:v>21.9</c:v>
                </c:pt>
                <c:pt idx="656">
                  <c:v>20.7</c:v>
                </c:pt>
                <c:pt idx="657">
                  <c:v>21.4</c:v>
                </c:pt>
                <c:pt idx="658">
                  <c:v>21.7</c:v>
                </c:pt>
                <c:pt idx="659">
                  <c:v>21</c:v>
                </c:pt>
                <c:pt idx="660">
                  <c:v>22.8</c:v>
                </c:pt>
                <c:pt idx="661">
                  <c:v>20</c:v>
                </c:pt>
                <c:pt idx="662">
                  <c:v>21.9</c:v>
                </c:pt>
                <c:pt idx="663">
                  <c:v>21.3</c:v>
                </c:pt>
                <c:pt idx="664">
                  <c:v>19.600000000000001</c:v>
                </c:pt>
                <c:pt idx="665">
                  <c:v>20.7</c:v>
                </c:pt>
                <c:pt idx="666">
                  <c:v>19.8</c:v>
                </c:pt>
                <c:pt idx="667">
                  <c:v>19.899999999999999</c:v>
                </c:pt>
                <c:pt idx="668">
                  <c:v>17.100000000000001</c:v>
                </c:pt>
                <c:pt idx="669">
                  <c:v>19.5</c:v>
                </c:pt>
                <c:pt idx="670">
                  <c:v>16.8</c:v>
                </c:pt>
                <c:pt idx="671">
                  <c:v>16.600000000000001</c:v>
                </c:pt>
                <c:pt idx="672">
                  <c:v>17.899999999999999</c:v>
                </c:pt>
                <c:pt idx="673">
                  <c:v>19</c:v>
                </c:pt>
                <c:pt idx="674">
                  <c:v>20.100000000000001</c:v>
                </c:pt>
                <c:pt idx="675">
                  <c:v>22.7</c:v>
                </c:pt>
                <c:pt idx="676">
                  <c:v>23.9</c:v>
                </c:pt>
                <c:pt idx="677">
                  <c:v>19.2</c:v>
                </c:pt>
                <c:pt idx="678">
                  <c:v>19.899999999999999</c:v>
                </c:pt>
                <c:pt idx="679">
                  <c:v>17.899999999999999</c:v>
                </c:pt>
                <c:pt idx="680">
                  <c:v>17.899999999999999</c:v>
                </c:pt>
                <c:pt idx="681">
                  <c:v>15.4</c:v>
                </c:pt>
                <c:pt idx="682">
                  <c:v>14.7</c:v>
                </c:pt>
                <c:pt idx="683">
                  <c:v>17.399999999999999</c:v>
                </c:pt>
                <c:pt idx="684">
                  <c:v>15.2</c:v>
                </c:pt>
                <c:pt idx="685">
                  <c:v>15.2</c:v>
                </c:pt>
                <c:pt idx="686">
                  <c:v>16.399999999999999</c:v>
                </c:pt>
                <c:pt idx="687">
                  <c:v>14.9</c:v>
                </c:pt>
                <c:pt idx="688">
                  <c:v>17.5</c:v>
                </c:pt>
                <c:pt idx="689">
                  <c:v>16.5</c:v>
                </c:pt>
                <c:pt idx="690">
                  <c:v>17.3</c:v>
                </c:pt>
                <c:pt idx="691">
                  <c:v>17</c:v>
                </c:pt>
                <c:pt idx="692">
                  <c:v>13.7</c:v>
                </c:pt>
                <c:pt idx="693">
                  <c:v>13.9</c:v>
                </c:pt>
                <c:pt idx="694">
                  <c:v>16</c:v>
                </c:pt>
                <c:pt idx="695">
                  <c:v>16.3</c:v>
                </c:pt>
                <c:pt idx="696">
                  <c:v>14.9</c:v>
                </c:pt>
                <c:pt idx="697">
                  <c:v>16.399999999999999</c:v>
                </c:pt>
                <c:pt idx="698">
                  <c:v>16.2</c:v>
                </c:pt>
                <c:pt idx="699">
                  <c:v>16.600000000000001</c:v>
                </c:pt>
                <c:pt idx="700">
                  <c:v>15.3</c:v>
                </c:pt>
                <c:pt idx="701">
                  <c:v>14.8</c:v>
                </c:pt>
                <c:pt idx="702">
                  <c:v>16.7</c:v>
                </c:pt>
                <c:pt idx="703">
                  <c:v>14.8</c:v>
                </c:pt>
                <c:pt idx="704">
                  <c:v>14.6</c:v>
                </c:pt>
                <c:pt idx="705">
                  <c:v>14.3</c:v>
                </c:pt>
                <c:pt idx="706">
                  <c:v>15.7</c:v>
                </c:pt>
                <c:pt idx="707">
                  <c:v>13.8</c:v>
                </c:pt>
                <c:pt idx="708">
                  <c:v>11.8</c:v>
                </c:pt>
                <c:pt idx="709">
                  <c:v>12</c:v>
                </c:pt>
                <c:pt idx="710">
                  <c:v>11.5</c:v>
                </c:pt>
                <c:pt idx="711">
                  <c:v>12.7</c:v>
                </c:pt>
                <c:pt idx="712">
                  <c:v>12.7</c:v>
                </c:pt>
                <c:pt idx="713">
                  <c:v>14.1</c:v>
                </c:pt>
                <c:pt idx="714">
                  <c:v>13.8</c:v>
                </c:pt>
                <c:pt idx="715">
                  <c:v>13.4</c:v>
                </c:pt>
                <c:pt idx="716">
                  <c:v>14.8</c:v>
                </c:pt>
                <c:pt idx="717">
                  <c:v>13.5</c:v>
                </c:pt>
                <c:pt idx="718">
                  <c:v>14</c:v>
                </c:pt>
                <c:pt idx="719">
                  <c:v>13</c:v>
                </c:pt>
                <c:pt idx="720">
                  <c:v>11.7</c:v>
                </c:pt>
                <c:pt idx="721">
                  <c:v>11.7</c:v>
                </c:pt>
                <c:pt idx="722">
                  <c:v>12</c:v>
                </c:pt>
                <c:pt idx="723">
                  <c:v>13.2</c:v>
                </c:pt>
                <c:pt idx="724">
                  <c:v>13.3</c:v>
                </c:pt>
                <c:pt idx="725">
                  <c:v>14.5</c:v>
                </c:pt>
                <c:pt idx="726">
                  <c:v>13.3</c:v>
                </c:pt>
                <c:pt idx="727">
                  <c:v>13.9</c:v>
                </c:pt>
                <c:pt idx="728">
                  <c:v>13.4</c:v>
                </c:pt>
                <c:pt idx="729">
                  <c:v>12.7</c:v>
                </c:pt>
                <c:pt idx="730">
                  <c:v>13.9</c:v>
                </c:pt>
                <c:pt idx="731">
                  <c:v>11.8</c:v>
                </c:pt>
                <c:pt idx="732">
                  <c:v>14.1</c:v>
                </c:pt>
                <c:pt idx="733">
                  <c:v>12.8</c:v>
                </c:pt>
                <c:pt idx="734">
                  <c:v>12.7</c:v>
                </c:pt>
                <c:pt idx="735">
                  <c:v>12.5</c:v>
                </c:pt>
                <c:pt idx="736">
                  <c:v>11.8</c:v>
                </c:pt>
                <c:pt idx="737">
                  <c:v>12.3</c:v>
                </c:pt>
                <c:pt idx="738">
                  <c:v>12.8</c:v>
                </c:pt>
                <c:pt idx="739">
                  <c:v>13.5</c:v>
                </c:pt>
                <c:pt idx="740">
                  <c:v>13.2</c:v>
                </c:pt>
                <c:pt idx="741">
                  <c:v>14.1</c:v>
                </c:pt>
                <c:pt idx="742">
                  <c:v>13.8</c:v>
                </c:pt>
                <c:pt idx="743">
                  <c:v>13.2</c:v>
                </c:pt>
                <c:pt idx="744">
                  <c:v>13.3</c:v>
                </c:pt>
                <c:pt idx="745">
                  <c:v>13.4</c:v>
                </c:pt>
                <c:pt idx="746">
                  <c:v>12.4</c:v>
                </c:pt>
                <c:pt idx="747">
                  <c:v>12.4</c:v>
                </c:pt>
                <c:pt idx="748">
                  <c:v>12.9</c:v>
                </c:pt>
                <c:pt idx="749">
                  <c:v>12.6</c:v>
                </c:pt>
                <c:pt idx="750">
                  <c:v>12.4</c:v>
                </c:pt>
                <c:pt idx="751">
                  <c:v>14.8</c:v>
                </c:pt>
                <c:pt idx="752">
                  <c:v>11.9</c:v>
                </c:pt>
                <c:pt idx="753">
                  <c:v>11.7</c:v>
                </c:pt>
                <c:pt idx="754">
                  <c:v>12</c:v>
                </c:pt>
                <c:pt idx="755">
                  <c:v>11.5</c:v>
                </c:pt>
                <c:pt idx="756">
                  <c:v>12</c:v>
                </c:pt>
                <c:pt idx="757">
                  <c:v>12.3</c:v>
                </c:pt>
                <c:pt idx="758">
                  <c:v>13.3</c:v>
                </c:pt>
                <c:pt idx="759">
                  <c:v>12</c:v>
                </c:pt>
                <c:pt idx="760">
                  <c:v>13</c:v>
                </c:pt>
                <c:pt idx="761">
                  <c:v>13.2</c:v>
                </c:pt>
                <c:pt idx="762">
                  <c:v>13.1</c:v>
                </c:pt>
                <c:pt idx="763">
                  <c:v>13.5</c:v>
                </c:pt>
                <c:pt idx="764">
                  <c:v>12.4</c:v>
                </c:pt>
                <c:pt idx="765">
                  <c:v>15.4</c:v>
                </c:pt>
                <c:pt idx="766">
                  <c:v>14.1</c:v>
                </c:pt>
                <c:pt idx="767">
                  <c:v>13.2</c:v>
                </c:pt>
                <c:pt idx="768">
                  <c:v>12.4</c:v>
                </c:pt>
                <c:pt idx="769">
                  <c:v>12.9</c:v>
                </c:pt>
                <c:pt idx="770">
                  <c:v>12.6</c:v>
                </c:pt>
                <c:pt idx="771">
                  <c:v>12.4</c:v>
                </c:pt>
                <c:pt idx="772">
                  <c:v>13.6</c:v>
                </c:pt>
                <c:pt idx="773">
                  <c:v>12.7</c:v>
                </c:pt>
                <c:pt idx="774">
                  <c:v>13.3</c:v>
                </c:pt>
                <c:pt idx="775">
                  <c:v>12.6</c:v>
                </c:pt>
                <c:pt idx="776">
                  <c:v>13.5</c:v>
                </c:pt>
                <c:pt idx="777">
                  <c:v>13</c:v>
                </c:pt>
                <c:pt idx="778">
                  <c:v>12.8</c:v>
                </c:pt>
                <c:pt idx="779">
                  <c:v>14.2</c:v>
                </c:pt>
                <c:pt idx="780">
                  <c:v>12.5</c:v>
                </c:pt>
                <c:pt idx="781">
                  <c:v>14.3</c:v>
                </c:pt>
                <c:pt idx="782">
                  <c:v>13.9</c:v>
                </c:pt>
                <c:pt idx="783">
                  <c:v>11.9</c:v>
                </c:pt>
                <c:pt idx="784">
                  <c:v>13.6</c:v>
                </c:pt>
                <c:pt idx="785">
                  <c:v>13.3</c:v>
                </c:pt>
                <c:pt idx="786">
                  <c:v>13.6</c:v>
                </c:pt>
                <c:pt idx="787">
                  <c:v>12.1</c:v>
                </c:pt>
                <c:pt idx="788">
                  <c:v>14</c:v>
                </c:pt>
                <c:pt idx="789">
                  <c:v>12.5</c:v>
                </c:pt>
                <c:pt idx="790">
                  <c:v>12.8</c:v>
                </c:pt>
                <c:pt idx="791">
                  <c:v>13.1</c:v>
                </c:pt>
                <c:pt idx="792">
                  <c:v>13.1</c:v>
                </c:pt>
                <c:pt idx="793">
                  <c:v>13.7</c:v>
                </c:pt>
                <c:pt idx="794">
                  <c:v>12.8</c:v>
                </c:pt>
                <c:pt idx="795">
                  <c:v>13.9</c:v>
                </c:pt>
                <c:pt idx="796">
                  <c:v>12.9</c:v>
                </c:pt>
                <c:pt idx="797">
                  <c:v>13.8</c:v>
                </c:pt>
                <c:pt idx="798">
                  <c:v>13.8</c:v>
                </c:pt>
                <c:pt idx="799">
                  <c:v>13.5</c:v>
                </c:pt>
                <c:pt idx="800">
                  <c:v>15.7</c:v>
                </c:pt>
                <c:pt idx="801">
                  <c:v>13.3</c:v>
                </c:pt>
                <c:pt idx="802">
                  <c:v>15.3</c:v>
                </c:pt>
                <c:pt idx="803">
                  <c:v>13.6</c:v>
                </c:pt>
                <c:pt idx="804">
                  <c:v>13.5</c:v>
                </c:pt>
                <c:pt idx="805">
                  <c:v>13.1</c:v>
                </c:pt>
                <c:pt idx="806">
                  <c:v>14.8</c:v>
                </c:pt>
                <c:pt idx="807">
                  <c:v>15.1</c:v>
                </c:pt>
                <c:pt idx="808">
                  <c:v>13.7</c:v>
                </c:pt>
                <c:pt idx="809">
                  <c:v>13.1</c:v>
                </c:pt>
                <c:pt idx="810">
                  <c:v>12.7</c:v>
                </c:pt>
                <c:pt idx="811">
                  <c:v>12.8</c:v>
                </c:pt>
                <c:pt idx="812">
                  <c:v>12.5</c:v>
                </c:pt>
                <c:pt idx="813">
                  <c:v>14.4</c:v>
                </c:pt>
                <c:pt idx="814">
                  <c:v>14.8</c:v>
                </c:pt>
                <c:pt idx="815">
                  <c:v>13.8</c:v>
                </c:pt>
                <c:pt idx="816">
                  <c:v>14.7</c:v>
                </c:pt>
                <c:pt idx="817">
                  <c:v>12.3</c:v>
                </c:pt>
                <c:pt idx="818">
                  <c:v>15.8</c:v>
                </c:pt>
                <c:pt idx="819">
                  <c:v>15.1</c:v>
                </c:pt>
                <c:pt idx="820">
                  <c:v>14.6</c:v>
                </c:pt>
                <c:pt idx="821">
                  <c:v>16.100000000000001</c:v>
                </c:pt>
                <c:pt idx="822">
                  <c:v>14.5</c:v>
                </c:pt>
                <c:pt idx="823">
                  <c:v>15.7</c:v>
                </c:pt>
                <c:pt idx="824">
                  <c:v>15.4</c:v>
                </c:pt>
                <c:pt idx="825">
                  <c:v>16.8</c:v>
                </c:pt>
                <c:pt idx="826">
                  <c:v>15.4</c:v>
                </c:pt>
                <c:pt idx="827">
                  <c:v>15.7</c:v>
                </c:pt>
                <c:pt idx="828">
                  <c:v>16.600000000000001</c:v>
                </c:pt>
                <c:pt idx="829">
                  <c:v>15</c:v>
                </c:pt>
                <c:pt idx="830">
                  <c:v>17.2</c:v>
                </c:pt>
                <c:pt idx="831">
                  <c:v>15.3</c:v>
                </c:pt>
                <c:pt idx="832">
                  <c:v>17.399999999999999</c:v>
                </c:pt>
                <c:pt idx="833">
                  <c:v>16.100000000000001</c:v>
                </c:pt>
                <c:pt idx="834">
                  <c:v>16.7</c:v>
                </c:pt>
                <c:pt idx="835">
                  <c:v>16.7</c:v>
                </c:pt>
                <c:pt idx="836">
                  <c:v>16.7</c:v>
                </c:pt>
                <c:pt idx="837">
                  <c:v>14</c:v>
                </c:pt>
                <c:pt idx="838">
                  <c:v>16.399999999999999</c:v>
                </c:pt>
                <c:pt idx="839">
                  <c:v>13.5</c:v>
                </c:pt>
                <c:pt idx="840">
                  <c:v>15.3</c:v>
                </c:pt>
                <c:pt idx="841">
                  <c:v>14.5</c:v>
                </c:pt>
                <c:pt idx="842">
                  <c:v>16.2</c:v>
                </c:pt>
                <c:pt idx="843">
                  <c:v>15.1</c:v>
                </c:pt>
                <c:pt idx="844">
                  <c:v>15.9</c:v>
                </c:pt>
                <c:pt idx="845">
                  <c:v>16.600000000000001</c:v>
                </c:pt>
                <c:pt idx="846">
                  <c:v>16.899999999999999</c:v>
                </c:pt>
                <c:pt idx="847">
                  <c:v>16.5</c:v>
                </c:pt>
                <c:pt idx="848">
                  <c:v>16.5</c:v>
                </c:pt>
                <c:pt idx="849">
                  <c:v>17.399999999999999</c:v>
                </c:pt>
                <c:pt idx="850">
                  <c:v>15.8</c:v>
                </c:pt>
                <c:pt idx="851">
                  <c:v>17.100000000000001</c:v>
                </c:pt>
                <c:pt idx="852">
                  <c:v>16.5</c:v>
                </c:pt>
                <c:pt idx="853">
                  <c:v>16.399999999999999</c:v>
                </c:pt>
                <c:pt idx="854">
                  <c:v>16.899999999999999</c:v>
                </c:pt>
                <c:pt idx="855">
                  <c:v>16.100000000000001</c:v>
                </c:pt>
                <c:pt idx="856">
                  <c:v>15.8</c:v>
                </c:pt>
                <c:pt idx="857">
                  <c:v>16.2</c:v>
                </c:pt>
                <c:pt idx="858">
                  <c:v>16.3</c:v>
                </c:pt>
                <c:pt idx="859">
                  <c:v>16</c:v>
                </c:pt>
                <c:pt idx="860">
                  <c:v>16.100000000000001</c:v>
                </c:pt>
                <c:pt idx="861">
                  <c:v>16.100000000000001</c:v>
                </c:pt>
                <c:pt idx="862">
                  <c:v>16.7</c:v>
                </c:pt>
                <c:pt idx="863">
                  <c:v>15.8</c:v>
                </c:pt>
                <c:pt idx="864">
                  <c:v>17.2</c:v>
                </c:pt>
                <c:pt idx="865">
                  <c:v>17.600000000000001</c:v>
                </c:pt>
                <c:pt idx="866">
                  <c:v>16.3</c:v>
                </c:pt>
                <c:pt idx="867">
                  <c:v>18.100000000000001</c:v>
                </c:pt>
                <c:pt idx="868">
                  <c:v>16.899999999999999</c:v>
                </c:pt>
                <c:pt idx="869">
                  <c:v>17.399999999999999</c:v>
                </c:pt>
                <c:pt idx="870">
                  <c:v>18</c:v>
                </c:pt>
                <c:pt idx="871">
                  <c:v>16.7</c:v>
                </c:pt>
                <c:pt idx="872">
                  <c:v>18.100000000000001</c:v>
                </c:pt>
                <c:pt idx="873">
                  <c:v>16.899999999999999</c:v>
                </c:pt>
                <c:pt idx="874">
                  <c:v>17.8</c:v>
                </c:pt>
                <c:pt idx="875">
                  <c:v>18</c:v>
                </c:pt>
                <c:pt idx="876">
                  <c:v>17.899999999999999</c:v>
                </c:pt>
                <c:pt idx="877">
                  <c:v>18</c:v>
                </c:pt>
                <c:pt idx="878">
                  <c:v>17</c:v>
                </c:pt>
                <c:pt idx="879">
                  <c:v>19.100000000000001</c:v>
                </c:pt>
                <c:pt idx="880">
                  <c:v>17.899999999999999</c:v>
                </c:pt>
                <c:pt idx="881">
                  <c:v>18.399999999999999</c:v>
                </c:pt>
                <c:pt idx="882">
                  <c:v>16</c:v>
                </c:pt>
                <c:pt idx="883">
                  <c:v>16.5</c:v>
                </c:pt>
                <c:pt idx="884">
                  <c:v>16.899999999999999</c:v>
                </c:pt>
                <c:pt idx="885">
                  <c:v>16.8</c:v>
                </c:pt>
                <c:pt idx="886">
                  <c:v>17.7</c:v>
                </c:pt>
                <c:pt idx="887">
                  <c:v>17.7</c:v>
                </c:pt>
                <c:pt idx="888">
                  <c:v>18</c:v>
                </c:pt>
                <c:pt idx="889">
                  <c:v>17.100000000000001</c:v>
                </c:pt>
                <c:pt idx="890">
                  <c:v>17.399999999999999</c:v>
                </c:pt>
                <c:pt idx="891">
                  <c:v>17.899999999999999</c:v>
                </c:pt>
                <c:pt idx="892">
                  <c:v>20.399999999999999</c:v>
                </c:pt>
                <c:pt idx="893">
                  <c:v>18.100000000000001</c:v>
                </c:pt>
                <c:pt idx="894">
                  <c:v>16.7</c:v>
                </c:pt>
                <c:pt idx="895">
                  <c:v>18.2</c:v>
                </c:pt>
                <c:pt idx="896">
                  <c:v>17.8</c:v>
                </c:pt>
                <c:pt idx="897">
                  <c:v>17.5</c:v>
                </c:pt>
                <c:pt idx="898">
                  <c:v>18</c:v>
                </c:pt>
                <c:pt idx="899">
                  <c:v>17.7</c:v>
                </c:pt>
                <c:pt idx="900">
                  <c:v>19.100000000000001</c:v>
                </c:pt>
                <c:pt idx="901">
                  <c:v>17.8</c:v>
                </c:pt>
                <c:pt idx="902">
                  <c:v>18.899999999999999</c:v>
                </c:pt>
                <c:pt idx="903">
                  <c:v>17.8</c:v>
                </c:pt>
                <c:pt idx="904">
                  <c:v>18.2</c:v>
                </c:pt>
                <c:pt idx="905">
                  <c:v>19.399999999999999</c:v>
                </c:pt>
                <c:pt idx="906">
                  <c:v>19.2</c:v>
                </c:pt>
                <c:pt idx="907">
                  <c:v>19.2</c:v>
                </c:pt>
                <c:pt idx="908">
                  <c:v>19.2</c:v>
                </c:pt>
                <c:pt idx="909">
                  <c:v>19.899999999999999</c:v>
                </c:pt>
                <c:pt idx="910">
                  <c:v>19.2</c:v>
                </c:pt>
                <c:pt idx="911">
                  <c:v>19.7</c:v>
                </c:pt>
                <c:pt idx="912">
                  <c:v>19.2</c:v>
                </c:pt>
                <c:pt idx="913">
                  <c:v>19.100000000000001</c:v>
                </c:pt>
                <c:pt idx="914">
                  <c:v>19.2</c:v>
                </c:pt>
                <c:pt idx="915">
                  <c:v>18.5</c:v>
                </c:pt>
                <c:pt idx="916">
                  <c:v>20.3</c:v>
                </c:pt>
                <c:pt idx="917">
                  <c:v>19</c:v>
                </c:pt>
                <c:pt idx="918">
                  <c:v>19.100000000000001</c:v>
                </c:pt>
                <c:pt idx="919">
                  <c:v>20.2</c:v>
                </c:pt>
                <c:pt idx="920">
                  <c:v>19.600000000000001</c:v>
                </c:pt>
                <c:pt idx="921">
                  <c:v>20.3</c:v>
                </c:pt>
                <c:pt idx="922">
                  <c:v>19.7</c:v>
                </c:pt>
                <c:pt idx="923">
                  <c:v>20.6</c:v>
                </c:pt>
                <c:pt idx="924">
                  <c:v>19.899999999999999</c:v>
                </c:pt>
                <c:pt idx="925">
                  <c:v>19.600000000000001</c:v>
                </c:pt>
                <c:pt idx="926">
                  <c:v>21</c:v>
                </c:pt>
                <c:pt idx="927">
                  <c:v>20</c:v>
                </c:pt>
                <c:pt idx="928">
                  <c:v>20.8</c:v>
                </c:pt>
                <c:pt idx="929">
                  <c:v>20.2</c:v>
                </c:pt>
                <c:pt idx="930">
                  <c:v>21.3</c:v>
                </c:pt>
                <c:pt idx="931">
                  <c:v>20.2</c:v>
                </c:pt>
                <c:pt idx="932">
                  <c:v>20.3</c:v>
                </c:pt>
                <c:pt idx="933">
                  <c:v>20.9</c:v>
                </c:pt>
                <c:pt idx="934">
                  <c:v>20.8</c:v>
                </c:pt>
                <c:pt idx="935">
                  <c:v>21</c:v>
                </c:pt>
                <c:pt idx="936">
                  <c:v>20.3</c:v>
                </c:pt>
                <c:pt idx="937">
                  <c:v>21.3</c:v>
                </c:pt>
                <c:pt idx="938">
                  <c:v>20.9</c:v>
                </c:pt>
                <c:pt idx="939">
                  <c:v>20.7</c:v>
                </c:pt>
                <c:pt idx="940">
                  <c:v>21.1</c:v>
                </c:pt>
                <c:pt idx="941">
                  <c:v>20.7</c:v>
                </c:pt>
                <c:pt idx="942">
                  <c:v>21.8</c:v>
                </c:pt>
                <c:pt idx="943">
                  <c:v>20.6</c:v>
                </c:pt>
                <c:pt idx="944">
                  <c:v>21.9</c:v>
                </c:pt>
                <c:pt idx="945">
                  <c:v>20.9</c:v>
                </c:pt>
                <c:pt idx="946">
                  <c:v>20.9</c:v>
                </c:pt>
                <c:pt idx="947">
                  <c:v>22</c:v>
                </c:pt>
                <c:pt idx="948">
                  <c:v>21.1</c:v>
                </c:pt>
                <c:pt idx="949">
                  <c:v>22</c:v>
                </c:pt>
                <c:pt idx="950">
                  <c:v>21.2</c:v>
                </c:pt>
                <c:pt idx="951">
                  <c:v>22.3</c:v>
                </c:pt>
                <c:pt idx="952">
                  <c:v>21.6</c:v>
                </c:pt>
                <c:pt idx="953">
                  <c:v>21.7</c:v>
                </c:pt>
                <c:pt idx="954">
                  <c:v>22.5</c:v>
                </c:pt>
                <c:pt idx="955">
                  <c:v>21.8</c:v>
                </c:pt>
                <c:pt idx="956">
                  <c:v>21.7</c:v>
                </c:pt>
                <c:pt idx="957">
                  <c:v>21.5</c:v>
                </c:pt>
                <c:pt idx="958">
                  <c:v>22.4</c:v>
                </c:pt>
                <c:pt idx="959">
                  <c:v>21.6</c:v>
                </c:pt>
                <c:pt idx="960">
                  <c:v>21</c:v>
                </c:pt>
                <c:pt idx="961">
                  <c:v>21.7</c:v>
                </c:pt>
                <c:pt idx="962">
                  <c:v>22</c:v>
                </c:pt>
                <c:pt idx="963">
                  <c:v>21.7</c:v>
                </c:pt>
                <c:pt idx="964">
                  <c:v>21.3</c:v>
                </c:pt>
                <c:pt idx="965">
                  <c:v>21.9</c:v>
                </c:pt>
                <c:pt idx="966">
                  <c:v>21.1</c:v>
                </c:pt>
                <c:pt idx="967">
                  <c:v>19.7</c:v>
                </c:pt>
                <c:pt idx="968">
                  <c:v>22</c:v>
                </c:pt>
                <c:pt idx="969">
                  <c:v>21.2</c:v>
                </c:pt>
                <c:pt idx="970">
                  <c:v>22.5</c:v>
                </c:pt>
                <c:pt idx="971">
                  <c:v>22.2</c:v>
                </c:pt>
                <c:pt idx="972">
                  <c:v>22.1</c:v>
                </c:pt>
                <c:pt idx="973">
                  <c:v>21.2</c:v>
                </c:pt>
                <c:pt idx="974">
                  <c:v>21.2</c:v>
                </c:pt>
                <c:pt idx="975">
                  <c:v>23</c:v>
                </c:pt>
                <c:pt idx="976">
                  <c:v>21.6</c:v>
                </c:pt>
                <c:pt idx="977">
                  <c:v>22.4</c:v>
                </c:pt>
                <c:pt idx="978">
                  <c:v>21.4</c:v>
                </c:pt>
                <c:pt idx="979">
                  <c:v>22.4</c:v>
                </c:pt>
                <c:pt idx="980">
                  <c:v>21.3</c:v>
                </c:pt>
                <c:pt idx="981">
                  <c:v>22.1</c:v>
                </c:pt>
                <c:pt idx="982">
                  <c:v>21.9</c:v>
                </c:pt>
                <c:pt idx="983">
                  <c:v>20.7</c:v>
                </c:pt>
                <c:pt idx="984">
                  <c:v>22.1</c:v>
                </c:pt>
                <c:pt idx="985">
                  <c:v>19.600000000000001</c:v>
                </c:pt>
                <c:pt idx="986">
                  <c:v>18.100000000000001</c:v>
                </c:pt>
                <c:pt idx="987">
                  <c:v>16.600000000000001</c:v>
                </c:pt>
                <c:pt idx="988">
                  <c:v>17.600000000000001</c:v>
                </c:pt>
                <c:pt idx="989">
                  <c:v>17.8</c:v>
                </c:pt>
                <c:pt idx="990">
                  <c:v>18.7</c:v>
                </c:pt>
                <c:pt idx="991">
                  <c:v>19.3</c:v>
                </c:pt>
                <c:pt idx="992">
                  <c:v>18.7</c:v>
                </c:pt>
                <c:pt idx="993">
                  <c:v>19.5</c:v>
                </c:pt>
                <c:pt idx="994">
                  <c:v>19.2</c:v>
                </c:pt>
                <c:pt idx="995">
                  <c:v>19</c:v>
                </c:pt>
                <c:pt idx="996">
                  <c:v>19.600000000000001</c:v>
                </c:pt>
                <c:pt idx="997">
                  <c:v>19.2</c:v>
                </c:pt>
                <c:pt idx="998">
                  <c:v>19.399999999999999</c:v>
                </c:pt>
                <c:pt idx="999">
                  <c:v>18.100000000000001</c:v>
                </c:pt>
                <c:pt idx="1000">
                  <c:v>18.100000000000001</c:v>
                </c:pt>
                <c:pt idx="1001">
                  <c:v>17.899999999999999</c:v>
                </c:pt>
                <c:pt idx="1002">
                  <c:v>18.7</c:v>
                </c:pt>
                <c:pt idx="1003">
                  <c:v>19.100000000000001</c:v>
                </c:pt>
                <c:pt idx="1004">
                  <c:v>18.8</c:v>
                </c:pt>
                <c:pt idx="1005">
                  <c:v>20</c:v>
                </c:pt>
                <c:pt idx="1006">
                  <c:v>18.600000000000001</c:v>
                </c:pt>
                <c:pt idx="1007">
                  <c:v>19</c:v>
                </c:pt>
                <c:pt idx="1008">
                  <c:v>18.899999999999999</c:v>
                </c:pt>
                <c:pt idx="1009">
                  <c:v>19</c:v>
                </c:pt>
                <c:pt idx="1010">
                  <c:v>19.2</c:v>
                </c:pt>
                <c:pt idx="1011">
                  <c:v>17.600000000000001</c:v>
                </c:pt>
                <c:pt idx="1012">
                  <c:v>18.8</c:v>
                </c:pt>
                <c:pt idx="1013">
                  <c:v>18.5</c:v>
                </c:pt>
                <c:pt idx="1014">
                  <c:v>19.5</c:v>
                </c:pt>
                <c:pt idx="1015">
                  <c:v>18.100000000000001</c:v>
                </c:pt>
                <c:pt idx="1016">
                  <c:v>18.7</c:v>
                </c:pt>
                <c:pt idx="1017">
                  <c:v>18.8</c:v>
                </c:pt>
                <c:pt idx="1018">
                  <c:v>17.7</c:v>
                </c:pt>
                <c:pt idx="1019">
                  <c:v>19.5</c:v>
                </c:pt>
                <c:pt idx="1020">
                  <c:v>18.5</c:v>
                </c:pt>
                <c:pt idx="1021">
                  <c:v>19.7</c:v>
                </c:pt>
                <c:pt idx="1022">
                  <c:v>18</c:v>
                </c:pt>
                <c:pt idx="1023">
                  <c:v>18.3</c:v>
                </c:pt>
                <c:pt idx="1024">
                  <c:v>19.2</c:v>
                </c:pt>
                <c:pt idx="1025">
                  <c:v>18.3</c:v>
                </c:pt>
                <c:pt idx="1026">
                  <c:v>19.3</c:v>
                </c:pt>
                <c:pt idx="1027">
                  <c:v>19</c:v>
                </c:pt>
                <c:pt idx="1028">
                  <c:v>19.399999999999999</c:v>
                </c:pt>
                <c:pt idx="1029">
                  <c:v>18.8</c:v>
                </c:pt>
                <c:pt idx="1030">
                  <c:v>18.2</c:v>
                </c:pt>
                <c:pt idx="1031">
                  <c:v>18.5</c:v>
                </c:pt>
                <c:pt idx="1032">
                  <c:v>17.7</c:v>
                </c:pt>
                <c:pt idx="1033">
                  <c:v>18.8</c:v>
                </c:pt>
                <c:pt idx="1034">
                  <c:v>17.899999999999999</c:v>
                </c:pt>
                <c:pt idx="1035">
                  <c:v>18.2</c:v>
                </c:pt>
                <c:pt idx="1036">
                  <c:v>17.600000000000001</c:v>
                </c:pt>
                <c:pt idx="1037">
                  <c:v>17.600000000000001</c:v>
                </c:pt>
                <c:pt idx="1038">
                  <c:v>18.5</c:v>
                </c:pt>
                <c:pt idx="1039">
                  <c:v>17.100000000000001</c:v>
                </c:pt>
                <c:pt idx="1040">
                  <c:v>18.2</c:v>
                </c:pt>
                <c:pt idx="1041">
                  <c:v>22.7</c:v>
                </c:pt>
                <c:pt idx="1042">
                  <c:v>21.5</c:v>
                </c:pt>
                <c:pt idx="1043">
                  <c:v>20.8</c:v>
                </c:pt>
                <c:pt idx="1044">
                  <c:v>19.5</c:v>
                </c:pt>
                <c:pt idx="1045">
                  <c:v>19.899999999999999</c:v>
                </c:pt>
                <c:pt idx="1046">
                  <c:v>18.5</c:v>
                </c:pt>
                <c:pt idx="1047">
                  <c:v>17.5</c:v>
                </c:pt>
                <c:pt idx="1048">
                  <c:v>17</c:v>
                </c:pt>
                <c:pt idx="1049">
                  <c:v>17.2</c:v>
                </c:pt>
                <c:pt idx="1050">
                  <c:v>16.8</c:v>
                </c:pt>
                <c:pt idx="1051">
                  <c:v>16.399999999999999</c:v>
                </c:pt>
                <c:pt idx="1052">
                  <c:v>17.600000000000001</c:v>
                </c:pt>
                <c:pt idx="1053">
                  <c:v>16.7</c:v>
                </c:pt>
                <c:pt idx="1054">
                  <c:v>16.7</c:v>
                </c:pt>
                <c:pt idx="1055">
                  <c:v>16.600000000000001</c:v>
                </c:pt>
                <c:pt idx="1056">
                  <c:v>16.899999999999999</c:v>
                </c:pt>
                <c:pt idx="1057">
                  <c:v>16.5</c:v>
                </c:pt>
                <c:pt idx="1058">
                  <c:v>16.5</c:v>
                </c:pt>
                <c:pt idx="1059">
                  <c:v>16.5</c:v>
                </c:pt>
                <c:pt idx="1060">
                  <c:v>16.2</c:v>
                </c:pt>
                <c:pt idx="1061">
                  <c:v>16.5</c:v>
                </c:pt>
                <c:pt idx="1062">
                  <c:v>14.9</c:v>
                </c:pt>
                <c:pt idx="1063">
                  <c:v>16.399999999999999</c:v>
                </c:pt>
                <c:pt idx="1064">
                  <c:v>16.2</c:v>
                </c:pt>
                <c:pt idx="1065">
                  <c:v>16.100000000000001</c:v>
                </c:pt>
                <c:pt idx="1066">
                  <c:v>16.899999999999999</c:v>
                </c:pt>
                <c:pt idx="1067">
                  <c:v>15.5</c:v>
                </c:pt>
                <c:pt idx="1068">
                  <c:v>16.899999999999999</c:v>
                </c:pt>
                <c:pt idx="1069">
                  <c:v>15.7</c:v>
                </c:pt>
                <c:pt idx="1070">
                  <c:v>12.5</c:v>
                </c:pt>
                <c:pt idx="1071">
                  <c:v>12.8</c:v>
                </c:pt>
                <c:pt idx="1072">
                  <c:v>14.5</c:v>
                </c:pt>
                <c:pt idx="1073">
                  <c:v>14.8</c:v>
                </c:pt>
                <c:pt idx="1074">
                  <c:v>14</c:v>
                </c:pt>
                <c:pt idx="1075">
                  <c:v>15</c:v>
                </c:pt>
                <c:pt idx="1076">
                  <c:v>15.1</c:v>
                </c:pt>
                <c:pt idx="1077">
                  <c:v>15.4</c:v>
                </c:pt>
                <c:pt idx="1078">
                  <c:v>15.4</c:v>
                </c:pt>
                <c:pt idx="1079">
                  <c:v>14.9</c:v>
                </c:pt>
                <c:pt idx="1080">
                  <c:v>15.1</c:v>
                </c:pt>
                <c:pt idx="1081">
                  <c:v>13.7</c:v>
                </c:pt>
                <c:pt idx="1082">
                  <c:v>15.8</c:v>
                </c:pt>
                <c:pt idx="1083">
                  <c:v>12.6</c:v>
                </c:pt>
                <c:pt idx="1084">
                  <c:v>15</c:v>
                </c:pt>
                <c:pt idx="1085">
                  <c:v>15.3</c:v>
                </c:pt>
                <c:pt idx="1086">
                  <c:v>12.7</c:v>
                </c:pt>
                <c:pt idx="1087">
                  <c:v>13.7</c:v>
                </c:pt>
                <c:pt idx="1088">
                  <c:v>13.8</c:v>
                </c:pt>
                <c:pt idx="1089">
                  <c:v>15.1</c:v>
                </c:pt>
                <c:pt idx="1090">
                  <c:v>15</c:v>
                </c:pt>
                <c:pt idx="1091">
                  <c:v>14.7</c:v>
                </c:pt>
                <c:pt idx="1092">
                  <c:v>14.4</c:v>
                </c:pt>
                <c:pt idx="1093">
                  <c:v>13.7</c:v>
                </c:pt>
                <c:pt idx="1094">
                  <c:v>14.7</c:v>
                </c:pt>
                <c:pt idx="1095">
                  <c:v>13.7</c:v>
                </c:pt>
                <c:pt idx="1096">
                  <c:v>13.6</c:v>
                </c:pt>
                <c:pt idx="1097">
                  <c:v>11.3</c:v>
                </c:pt>
                <c:pt idx="1098">
                  <c:v>14.5</c:v>
                </c:pt>
                <c:pt idx="1099">
                  <c:v>14.7</c:v>
                </c:pt>
                <c:pt idx="1100">
                  <c:v>11</c:v>
                </c:pt>
                <c:pt idx="1101">
                  <c:v>13.1</c:v>
                </c:pt>
                <c:pt idx="1102">
                  <c:v>12.3</c:v>
                </c:pt>
                <c:pt idx="1103">
                  <c:v>10.7</c:v>
                </c:pt>
                <c:pt idx="1104">
                  <c:v>10.7</c:v>
                </c:pt>
                <c:pt idx="1105">
                  <c:v>12.5</c:v>
                </c:pt>
                <c:pt idx="1106">
                  <c:v>13.5</c:v>
                </c:pt>
                <c:pt idx="1107">
                  <c:v>13.2</c:v>
                </c:pt>
                <c:pt idx="1108">
                  <c:v>12.8</c:v>
                </c:pt>
                <c:pt idx="1109">
                  <c:v>13.5</c:v>
                </c:pt>
                <c:pt idx="1110">
                  <c:v>12.8</c:v>
                </c:pt>
                <c:pt idx="1111">
                  <c:v>13</c:v>
                </c:pt>
                <c:pt idx="1112">
                  <c:v>13.5</c:v>
                </c:pt>
                <c:pt idx="1113">
                  <c:v>13.5</c:v>
                </c:pt>
                <c:pt idx="1114">
                  <c:v>13.5</c:v>
                </c:pt>
                <c:pt idx="1115">
                  <c:v>14.1</c:v>
                </c:pt>
                <c:pt idx="1116">
                  <c:v>11.9</c:v>
                </c:pt>
                <c:pt idx="1117">
                  <c:v>12.8</c:v>
                </c:pt>
                <c:pt idx="1118">
                  <c:v>12.1</c:v>
                </c:pt>
                <c:pt idx="1119">
                  <c:v>13.4</c:v>
                </c:pt>
                <c:pt idx="1120">
                  <c:v>13.1</c:v>
                </c:pt>
                <c:pt idx="1121">
                  <c:v>13.1</c:v>
                </c:pt>
                <c:pt idx="1122">
                  <c:v>13</c:v>
                </c:pt>
                <c:pt idx="1123">
                  <c:v>12.1</c:v>
                </c:pt>
                <c:pt idx="1124">
                  <c:v>13.8</c:v>
                </c:pt>
                <c:pt idx="1125">
                  <c:v>13.8</c:v>
                </c:pt>
                <c:pt idx="1126">
                  <c:v>14.2</c:v>
                </c:pt>
                <c:pt idx="1127">
                  <c:v>13.8</c:v>
                </c:pt>
                <c:pt idx="1128">
                  <c:v>13.9</c:v>
                </c:pt>
                <c:pt idx="1129">
                  <c:v>14.8</c:v>
                </c:pt>
                <c:pt idx="1130">
                  <c:v>12.7</c:v>
                </c:pt>
                <c:pt idx="1131">
                  <c:v>14.3</c:v>
                </c:pt>
                <c:pt idx="1132">
                  <c:v>13.8</c:v>
                </c:pt>
                <c:pt idx="1133">
                  <c:v>13.8</c:v>
                </c:pt>
                <c:pt idx="1134">
                  <c:v>13.7</c:v>
                </c:pt>
                <c:pt idx="1135">
                  <c:v>13.7</c:v>
                </c:pt>
                <c:pt idx="1136">
                  <c:v>13.8</c:v>
                </c:pt>
                <c:pt idx="1137">
                  <c:v>12.1</c:v>
                </c:pt>
                <c:pt idx="1138">
                  <c:v>15.9</c:v>
                </c:pt>
                <c:pt idx="1139">
                  <c:v>12.9</c:v>
                </c:pt>
                <c:pt idx="1140">
                  <c:v>13.7</c:v>
                </c:pt>
                <c:pt idx="1141">
                  <c:v>13.3</c:v>
                </c:pt>
                <c:pt idx="1142">
                  <c:v>13.1</c:v>
                </c:pt>
                <c:pt idx="1143">
                  <c:v>13.7</c:v>
                </c:pt>
                <c:pt idx="1144">
                  <c:v>13.5</c:v>
                </c:pt>
                <c:pt idx="1145">
                  <c:v>14.4</c:v>
                </c:pt>
                <c:pt idx="1146">
                  <c:v>13</c:v>
                </c:pt>
                <c:pt idx="1147">
                  <c:v>13.4</c:v>
                </c:pt>
                <c:pt idx="1148">
                  <c:v>13.2</c:v>
                </c:pt>
                <c:pt idx="1149">
                  <c:v>13.1</c:v>
                </c:pt>
                <c:pt idx="1150">
                  <c:v>13</c:v>
                </c:pt>
                <c:pt idx="1151">
                  <c:v>13.1</c:v>
                </c:pt>
                <c:pt idx="1152">
                  <c:v>13.5</c:v>
                </c:pt>
                <c:pt idx="1153">
                  <c:v>13.5</c:v>
                </c:pt>
                <c:pt idx="1154">
                  <c:v>14.5</c:v>
                </c:pt>
                <c:pt idx="1155">
                  <c:v>14.2</c:v>
                </c:pt>
                <c:pt idx="1156">
                  <c:v>14.2</c:v>
                </c:pt>
                <c:pt idx="1157">
                  <c:v>13.6</c:v>
                </c:pt>
                <c:pt idx="1158">
                  <c:v>12.5</c:v>
                </c:pt>
                <c:pt idx="1159">
                  <c:v>13.9</c:v>
                </c:pt>
                <c:pt idx="1160">
                  <c:v>14.2</c:v>
                </c:pt>
                <c:pt idx="1161">
                  <c:v>14.8</c:v>
                </c:pt>
                <c:pt idx="1162">
                  <c:v>13.2</c:v>
                </c:pt>
                <c:pt idx="1163">
                  <c:v>14.5</c:v>
                </c:pt>
                <c:pt idx="1164">
                  <c:v>15.7</c:v>
                </c:pt>
                <c:pt idx="1165">
                  <c:v>13.6</c:v>
                </c:pt>
                <c:pt idx="1166">
                  <c:v>14.5</c:v>
                </c:pt>
                <c:pt idx="1167">
                  <c:v>12.7</c:v>
                </c:pt>
                <c:pt idx="1168">
                  <c:v>13.8</c:v>
                </c:pt>
                <c:pt idx="1169">
                  <c:v>13.8</c:v>
                </c:pt>
                <c:pt idx="1170">
                  <c:v>13.6</c:v>
                </c:pt>
                <c:pt idx="1171">
                  <c:v>14.8</c:v>
                </c:pt>
                <c:pt idx="1172">
                  <c:v>13.9</c:v>
                </c:pt>
                <c:pt idx="1173">
                  <c:v>14.6</c:v>
                </c:pt>
                <c:pt idx="1174">
                  <c:v>14.4</c:v>
                </c:pt>
                <c:pt idx="1175">
                  <c:v>14.7</c:v>
                </c:pt>
                <c:pt idx="1176">
                  <c:v>14.3</c:v>
                </c:pt>
                <c:pt idx="1177">
                  <c:v>13.7</c:v>
                </c:pt>
                <c:pt idx="1178">
                  <c:v>14.4</c:v>
                </c:pt>
                <c:pt idx="1179">
                  <c:v>13.3</c:v>
                </c:pt>
                <c:pt idx="1180">
                  <c:v>15</c:v>
                </c:pt>
                <c:pt idx="1181">
                  <c:v>14.6</c:v>
                </c:pt>
                <c:pt idx="1182">
                  <c:v>14.9</c:v>
                </c:pt>
                <c:pt idx="1183">
                  <c:v>12.1</c:v>
                </c:pt>
                <c:pt idx="1184">
                  <c:v>14.3</c:v>
                </c:pt>
                <c:pt idx="1185">
                  <c:v>13.2</c:v>
                </c:pt>
                <c:pt idx="1186">
                  <c:v>13.2</c:v>
                </c:pt>
                <c:pt idx="1187">
                  <c:v>15.2</c:v>
                </c:pt>
                <c:pt idx="1188">
                  <c:v>15.1</c:v>
                </c:pt>
                <c:pt idx="1189">
                  <c:v>15</c:v>
                </c:pt>
                <c:pt idx="1190">
                  <c:v>14.4</c:v>
                </c:pt>
                <c:pt idx="1191">
                  <c:v>14.2</c:v>
                </c:pt>
                <c:pt idx="1192">
                  <c:v>15.6</c:v>
                </c:pt>
                <c:pt idx="1193">
                  <c:v>14.1</c:v>
                </c:pt>
                <c:pt idx="1194">
                  <c:v>15.6</c:v>
                </c:pt>
                <c:pt idx="1195">
                  <c:v>15</c:v>
                </c:pt>
                <c:pt idx="1196">
                  <c:v>14.8</c:v>
                </c:pt>
                <c:pt idx="1197">
                  <c:v>16</c:v>
                </c:pt>
                <c:pt idx="1198">
                  <c:v>15.8</c:v>
                </c:pt>
                <c:pt idx="1199">
                  <c:v>15.5</c:v>
                </c:pt>
                <c:pt idx="1200">
                  <c:v>14.7</c:v>
                </c:pt>
                <c:pt idx="1201">
                  <c:v>16.5</c:v>
                </c:pt>
                <c:pt idx="1202">
                  <c:v>16.3</c:v>
                </c:pt>
                <c:pt idx="1203">
                  <c:v>16.2</c:v>
                </c:pt>
                <c:pt idx="1204">
                  <c:v>16.399999999999999</c:v>
                </c:pt>
                <c:pt idx="1205">
                  <c:v>16.3</c:v>
                </c:pt>
                <c:pt idx="1206">
                  <c:v>16.2</c:v>
                </c:pt>
                <c:pt idx="1207">
                  <c:v>17.2</c:v>
                </c:pt>
                <c:pt idx="1208">
                  <c:v>17.100000000000001</c:v>
                </c:pt>
                <c:pt idx="1209">
                  <c:v>15.9</c:v>
                </c:pt>
                <c:pt idx="1210">
                  <c:v>16.8</c:v>
                </c:pt>
                <c:pt idx="1211">
                  <c:v>16.600000000000001</c:v>
                </c:pt>
                <c:pt idx="1212">
                  <c:v>16.7</c:v>
                </c:pt>
                <c:pt idx="1213">
                  <c:v>17.600000000000001</c:v>
                </c:pt>
                <c:pt idx="1214">
                  <c:v>18</c:v>
                </c:pt>
                <c:pt idx="1215">
                  <c:v>17.8</c:v>
                </c:pt>
                <c:pt idx="1216">
                  <c:v>17.8</c:v>
                </c:pt>
                <c:pt idx="1217">
                  <c:v>18.100000000000001</c:v>
                </c:pt>
                <c:pt idx="1218">
                  <c:v>17.899999999999999</c:v>
                </c:pt>
                <c:pt idx="1219">
                  <c:v>17</c:v>
                </c:pt>
                <c:pt idx="1220">
                  <c:v>15.8</c:v>
                </c:pt>
                <c:pt idx="1221">
                  <c:v>17.399999999999999</c:v>
                </c:pt>
                <c:pt idx="1222">
                  <c:v>17.5</c:v>
                </c:pt>
                <c:pt idx="1223">
                  <c:v>18.2</c:v>
                </c:pt>
                <c:pt idx="1224">
                  <c:v>17.5</c:v>
                </c:pt>
                <c:pt idx="1225">
                  <c:v>17.399999999999999</c:v>
                </c:pt>
                <c:pt idx="1226">
                  <c:v>18.3</c:v>
                </c:pt>
                <c:pt idx="1227">
                  <c:v>17.8</c:v>
                </c:pt>
                <c:pt idx="1228">
                  <c:v>17.8</c:v>
                </c:pt>
                <c:pt idx="1229">
                  <c:v>17.8</c:v>
                </c:pt>
                <c:pt idx="1230">
                  <c:v>18.100000000000001</c:v>
                </c:pt>
                <c:pt idx="1231">
                  <c:v>18.399999999999999</c:v>
                </c:pt>
                <c:pt idx="1232">
                  <c:v>17.7</c:v>
                </c:pt>
                <c:pt idx="1233">
                  <c:v>16.5</c:v>
                </c:pt>
                <c:pt idx="1234">
                  <c:v>18.399999999999999</c:v>
                </c:pt>
                <c:pt idx="1235">
                  <c:v>16.899999999999999</c:v>
                </c:pt>
                <c:pt idx="1236">
                  <c:v>18.8</c:v>
                </c:pt>
                <c:pt idx="1237">
                  <c:v>14.9</c:v>
                </c:pt>
                <c:pt idx="1238">
                  <c:v>18.8</c:v>
                </c:pt>
                <c:pt idx="1239">
                  <c:v>18.100000000000001</c:v>
                </c:pt>
                <c:pt idx="1240">
                  <c:v>17.8</c:v>
                </c:pt>
                <c:pt idx="1241">
                  <c:v>18.100000000000001</c:v>
                </c:pt>
                <c:pt idx="1242">
                  <c:v>17.399999999999999</c:v>
                </c:pt>
                <c:pt idx="1243">
                  <c:v>17.7</c:v>
                </c:pt>
                <c:pt idx="1244">
                  <c:v>18.8</c:v>
                </c:pt>
                <c:pt idx="1245">
                  <c:v>19.399999999999999</c:v>
                </c:pt>
                <c:pt idx="1246">
                  <c:v>18.8</c:v>
                </c:pt>
                <c:pt idx="1247">
                  <c:v>19</c:v>
                </c:pt>
                <c:pt idx="1248">
                  <c:v>18.5</c:v>
                </c:pt>
                <c:pt idx="1249">
                  <c:v>17.8</c:v>
                </c:pt>
                <c:pt idx="1250">
                  <c:v>18.8</c:v>
                </c:pt>
                <c:pt idx="1251">
                  <c:v>19.7</c:v>
                </c:pt>
                <c:pt idx="1252">
                  <c:v>19.399999999999999</c:v>
                </c:pt>
                <c:pt idx="1253">
                  <c:v>18.7</c:v>
                </c:pt>
                <c:pt idx="1254">
                  <c:v>17.3</c:v>
                </c:pt>
                <c:pt idx="1255">
                  <c:v>19.2</c:v>
                </c:pt>
                <c:pt idx="1256">
                  <c:v>19.7</c:v>
                </c:pt>
                <c:pt idx="1257">
                  <c:v>19.7</c:v>
                </c:pt>
                <c:pt idx="1258">
                  <c:v>20.3</c:v>
                </c:pt>
                <c:pt idx="1259">
                  <c:v>20.100000000000001</c:v>
                </c:pt>
                <c:pt idx="1260">
                  <c:v>19.8</c:v>
                </c:pt>
                <c:pt idx="1261">
                  <c:v>19.3</c:v>
                </c:pt>
                <c:pt idx="1262">
                  <c:v>20</c:v>
                </c:pt>
                <c:pt idx="1263">
                  <c:v>20.8</c:v>
                </c:pt>
                <c:pt idx="1264">
                  <c:v>20.399999999999999</c:v>
                </c:pt>
                <c:pt idx="1265">
                  <c:v>20.5</c:v>
                </c:pt>
                <c:pt idx="1266">
                  <c:v>20.8</c:v>
                </c:pt>
                <c:pt idx="1267">
                  <c:v>20.6</c:v>
                </c:pt>
                <c:pt idx="1268">
                  <c:v>20.3</c:v>
                </c:pt>
                <c:pt idx="1269">
                  <c:v>20</c:v>
                </c:pt>
                <c:pt idx="1270">
                  <c:v>20.399999999999999</c:v>
                </c:pt>
                <c:pt idx="1271">
                  <c:v>22</c:v>
                </c:pt>
                <c:pt idx="1272">
                  <c:v>19.5</c:v>
                </c:pt>
                <c:pt idx="1273">
                  <c:v>21.7</c:v>
                </c:pt>
                <c:pt idx="1274">
                  <c:v>21.4</c:v>
                </c:pt>
                <c:pt idx="1275">
                  <c:v>23.5</c:v>
                </c:pt>
                <c:pt idx="1276">
                  <c:v>21.7</c:v>
                </c:pt>
                <c:pt idx="1277">
                  <c:v>22.1</c:v>
                </c:pt>
                <c:pt idx="1278">
                  <c:v>22.5</c:v>
                </c:pt>
                <c:pt idx="1279">
                  <c:v>22</c:v>
                </c:pt>
                <c:pt idx="1280">
                  <c:v>21.8</c:v>
                </c:pt>
                <c:pt idx="1281">
                  <c:v>21.7</c:v>
                </c:pt>
                <c:pt idx="1282">
                  <c:v>21.8</c:v>
                </c:pt>
                <c:pt idx="1283">
                  <c:v>21.3</c:v>
                </c:pt>
                <c:pt idx="1284">
                  <c:v>19.100000000000001</c:v>
                </c:pt>
                <c:pt idx="1285">
                  <c:v>22</c:v>
                </c:pt>
                <c:pt idx="1286">
                  <c:v>19.899999999999999</c:v>
                </c:pt>
                <c:pt idx="1287">
                  <c:v>21.8</c:v>
                </c:pt>
                <c:pt idx="1288">
                  <c:v>21.3</c:v>
                </c:pt>
                <c:pt idx="1289">
                  <c:v>21.6</c:v>
                </c:pt>
                <c:pt idx="1290">
                  <c:v>20</c:v>
                </c:pt>
                <c:pt idx="1291">
                  <c:v>20.5</c:v>
                </c:pt>
                <c:pt idx="1292">
                  <c:v>19.600000000000001</c:v>
                </c:pt>
                <c:pt idx="1293">
                  <c:v>21.8</c:v>
                </c:pt>
                <c:pt idx="1294">
                  <c:v>22.3</c:v>
                </c:pt>
                <c:pt idx="1295">
                  <c:v>21.8</c:v>
                </c:pt>
                <c:pt idx="1296">
                  <c:v>21.8</c:v>
                </c:pt>
                <c:pt idx="1297">
                  <c:v>22.4</c:v>
                </c:pt>
                <c:pt idx="1298">
                  <c:v>21.1</c:v>
                </c:pt>
                <c:pt idx="1299">
                  <c:v>22</c:v>
                </c:pt>
                <c:pt idx="1300">
                  <c:v>21.5</c:v>
                </c:pt>
                <c:pt idx="1301">
                  <c:v>22.3</c:v>
                </c:pt>
                <c:pt idx="1302">
                  <c:v>20.100000000000001</c:v>
                </c:pt>
                <c:pt idx="1303">
                  <c:v>19.100000000000001</c:v>
                </c:pt>
                <c:pt idx="1304">
                  <c:v>21.1</c:v>
                </c:pt>
                <c:pt idx="1305">
                  <c:v>21</c:v>
                </c:pt>
                <c:pt idx="1306">
                  <c:v>19.899999999999999</c:v>
                </c:pt>
                <c:pt idx="1307">
                  <c:v>21.9</c:v>
                </c:pt>
                <c:pt idx="1308">
                  <c:v>20.2</c:v>
                </c:pt>
                <c:pt idx="1309">
                  <c:v>19.399999999999999</c:v>
                </c:pt>
                <c:pt idx="1310">
                  <c:v>19.899999999999999</c:v>
                </c:pt>
                <c:pt idx="1311">
                  <c:v>20.8</c:v>
                </c:pt>
                <c:pt idx="1312">
                  <c:v>20.2</c:v>
                </c:pt>
                <c:pt idx="1313">
                  <c:v>21.9</c:v>
                </c:pt>
                <c:pt idx="1314">
                  <c:v>21</c:v>
                </c:pt>
                <c:pt idx="1315">
                  <c:v>22.2</c:v>
                </c:pt>
                <c:pt idx="1316">
                  <c:v>20.9</c:v>
                </c:pt>
                <c:pt idx="1317">
                  <c:v>21.3</c:v>
                </c:pt>
                <c:pt idx="1318">
                  <c:v>21.8</c:v>
                </c:pt>
                <c:pt idx="1319">
                  <c:v>21.1</c:v>
                </c:pt>
                <c:pt idx="1320">
                  <c:v>23</c:v>
                </c:pt>
                <c:pt idx="1321">
                  <c:v>22.6</c:v>
                </c:pt>
                <c:pt idx="1322">
                  <c:v>23.2</c:v>
                </c:pt>
                <c:pt idx="1323">
                  <c:v>22.5</c:v>
                </c:pt>
                <c:pt idx="1324">
                  <c:v>22.3</c:v>
                </c:pt>
                <c:pt idx="1325">
                  <c:v>22.8</c:v>
                </c:pt>
                <c:pt idx="1326">
                  <c:v>21.3</c:v>
                </c:pt>
                <c:pt idx="1327">
                  <c:v>23.1</c:v>
                </c:pt>
                <c:pt idx="1328">
                  <c:v>22.5</c:v>
                </c:pt>
                <c:pt idx="1329">
                  <c:v>23.1</c:v>
                </c:pt>
                <c:pt idx="1330">
                  <c:v>22.1</c:v>
                </c:pt>
                <c:pt idx="1331">
                  <c:v>22.2</c:v>
                </c:pt>
                <c:pt idx="1332">
                  <c:v>23.4</c:v>
                </c:pt>
                <c:pt idx="1333">
                  <c:v>21.5</c:v>
                </c:pt>
                <c:pt idx="1334">
                  <c:v>22.7</c:v>
                </c:pt>
                <c:pt idx="1335">
                  <c:v>22.3</c:v>
                </c:pt>
                <c:pt idx="1336">
                  <c:v>21</c:v>
                </c:pt>
                <c:pt idx="1337">
                  <c:v>21.9</c:v>
                </c:pt>
                <c:pt idx="1338">
                  <c:v>22.2</c:v>
                </c:pt>
              </c:numCache>
            </c:numRef>
          </c:yVal>
          <c:smooth val="0"/>
          <c:extLst>
            <c:ext xmlns:c16="http://schemas.microsoft.com/office/drawing/2014/chart" uri="{C3380CC4-5D6E-409C-BE32-E72D297353CC}">
              <c16:uniqueId val="{00000002-D764-49AD-8D18-13696E92DDED}"/>
            </c:ext>
          </c:extLst>
        </c:ser>
        <c:dLbls>
          <c:showLegendKey val="0"/>
          <c:showVal val="0"/>
          <c:showCatName val="0"/>
          <c:showSerName val="0"/>
          <c:showPercent val="0"/>
          <c:showBubbleSize val="0"/>
        </c:dLbls>
        <c:axId val="1585687088"/>
        <c:axId val="1585696592"/>
      </c:scatterChart>
      <c:valAx>
        <c:axId val="1585687088"/>
        <c:scaling>
          <c:orientation val="minMax"/>
          <c:max val="45910"/>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1585696592"/>
        <c:crosses val="autoZero"/>
        <c:crossBetween val="midCat"/>
        <c:majorUnit val="14"/>
      </c:valAx>
      <c:valAx>
        <c:axId val="158569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585687088"/>
        <c:crosses val="autoZero"/>
        <c:crossBetween val="midCat"/>
        <c:majorUnit val="1"/>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TS</a:t>
            </a:r>
            <a:r>
              <a:rPr lang="en-US" baseline="-25000"/>
              <a:t>BB</a:t>
            </a:r>
            <a:r>
              <a:rPr lang="en-US"/>
              <a:t> in g/l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6.9331359393712794E-2"/>
          <c:y val="0.10408791731356595"/>
          <c:w val="0.91309987372370205"/>
          <c:h val="0.77187580240922748"/>
        </c:manualLayout>
      </c:layout>
      <c:scatterChart>
        <c:scatterStyle val="lineMarker"/>
        <c:varyColors val="0"/>
        <c:ser>
          <c:idx val="0"/>
          <c:order val="0"/>
          <c:tx>
            <c:strRef>
              <c:f>Rohdaten!$AJ$1</c:f>
              <c:strCache>
                <c:ptCount val="1"/>
                <c:pt idx="0">
                  <c:v>TS BB</c:v>
                </c:pt>
              </c:strCache>
            </c:strRef>
          </c:tx>
          <c:spPr>
            <a:ln w="19050" cap="rnd">
              <a:noFill/>
              <a:round/>
            </a:ln>
            <a:effectLst/>
          </c:spPr>
          <c:marker>
            <c:symbol val="circle"/>
            <c:size val="5"/>
            <c:spPr>
              <a:solidFill>
                <a:schemeClr val="accent1"/>
              </a:solidFill>
              <a:ln w="9525">
                <a:solidFill>
                  <a:schemeClr val="accent1"/>
                </a:solidFill>
              </a:ln>
              <a:effectLst/>
            </c:spPr>
          </c:marker>
          <c:xVal>
            <c:numRef>
              <c:f>Rohdaten!$AI$2:$AI$1340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Rohdaten!$AJ$2:$AJ$1340</c:f>
              <c:numCache>
                <c:formatCode>General</c:formatCode>
                <c:ptCount val="1339"/>
                <c:pt idx="10">
                  <c:v>4.0999999999999996</c:v>
                </c:pt>
                <c:pt idx="18">
                  <c:v>3.9</c:v>
                </c:pt>
                <c:pt idx="39">
                  <c:v>4</c:v>
                </c:pt>
                <c:pt idx="58">
                  <c:v>4.2</c:v>
                </c:pt>
                <c:pt idx="67">
                  <c:v>4.0999999999999996</c:v>
                </c:pt>
                <c:pt idx="100">
                  <c:v>4.0999999999999996</c:v>
                </c:pt>
                <c:pt idx="123">
                  <c:v>4.2</c:v>
                </c:pt>
                <c:pt idx="129">
                  <c:v>4.2</c:v>
                </c:pt>
                <c:pt idx="136">
                  <c:v>4.3</c:v>
                </c:pt>
                <c:pt idx="142">
                  <c:v>4.4000000000000004</c:v>
                </c:pt>
                <c:pt idx="158">
                  <c:v>4.4000000000000004</c:v>
                </c:pt>
                <c:pt idx="180">
                  <c:v>4.4000000000000004</c:v>
                </c:pt>
                <c:pt idx="186">
                  <c:v>4.4000000000000004</c:v>
                </c:pt>
                <c:pt idx="194">
                  <c:v>4.4000000000000004</c:v>
                </c:pt>
                <c:pt idx="207">
                  <c:v>4.5</c:v>
                </c:pt>
                <c:pt idx="215">
                  <c:v>4.2</c:v>
                </c:pt>
                <c:pt idx="227">
                  <c:v>4</c:v>
                </c:pt>
                <c:pt idx="239">
                  <c:v>3.8</c:v>
                </c:pt>
                <c:pt idx="247">
                  <c:v>3.8</c:v>
                </c:pt>
                <c:pt idx="256">
                  <c:v>3.8</c:v>
                </c:pt>
                <c:pt idx="272">
                  <c:v>4</c:v>
                </c:pt>
                <c:pt idx="276">
                  <c:v>4.0999999999999996</c:v>
                </c:pt>
                <c:pt idx="291">
                  <c:v>4.4000000000000004</c:v>
                </c:pt>
                <c:pt idx="303">
                  <c:v>4.3</c:v>
                </c:pt>
                <c:pt idx="306">
                  <c:v>4.0999999999999996</c:v>
                </c:pt>
                <c:pt idx="311">
                  <c:v>4.3</c:v>
                </c:pt>
                <c:pt idx="318">
                  <c:v>4.2</c:v>
                </c:pt>
                <c:pt idx="332">
                  <c:v>4.2</c:v>
                </c:pt>
                <c:pt idx="341">
                  <c:v>4</c:v>
                </c:pt>
                <c:pt idx="352">
                  <c:v>4.2</c:v>
                </c:pt>
                <c:pt idx="375">
                  <c:v>3.2</c:v>
                </c:pt>
                <c:pt idx="382">
                  <c:v>3.1</c:v>
                </c:pt>
                <c:pt idx="389">
                  <c:v>3.3</c:v>
                </c:pt>
                <c:pt idx="397">
                  <c:v>3.5</c:v>
                </c:pt>
                <c:pt idx="410">
                  <c:v>3.6</c:v>
                </c:pt>
                <c:pt idx="417">
                  <c:v>3.8</c:v>
                </c:pt>
                <c:pt idx="425">
                  <c:v>3.6</c:v>
                </c:pt>
                <c:pt idx="430">
                  <c:v>3.9</c:v>
                </c:pt>
                <c:pt idx="439">
                  <c:v>3.5</c:v>
                </c:pt>
                <c:pt idx="459">
                  <c:v>4</c:v>
                </c:pt>
                <c:pt idx="472">
                  <c:v>3.6</c:v>
                </c:pt>
                <c:pt idx="508">
                  <c:v>4.5999999999999996</c:v>
                </c:pt>
                <c:pt idx="521">
                  <c:v>4.2</c:v>
                </c:pt>
                <c:pt idx="528">
                  <c:v>4.0999999999999996</c:v>
                </c:pt>
                <c:pt idx="564">
                  <c:v>3.5</c:v>
                </c:pt>
                <c:pt idx="587">
                  <c:v>4</c:v>
                </c:pt>
                <c:pt idx="613">
                  <c:v>3.8</c:v>
                </c:pt>
                <c:pt idx="634">
                  <c:v>4.8</c:v>
                </c:pt>
                <c:pt idx="641">
                  <c:v>4.7</c:v>
                </c:pt>
                <c:pt idx="655">
                  <c:v>4.5</c:v>
                </c:pt>
                <c:pt idx="684">
                  <c:v>3.6</c:v>
                </c:pt>
                <c:pt idx="698">
                  <c:v>3.5</c:v>
                </c:pt>
                <c:pt idx="705">
                  <c:v>3.7</c:v>
                </c:pt>
                <c:pt idx="717">
                  <c:v>3.4</c:v>
                </c:pt>
                <c:pt idx="753" formatCode="0.0">
                  <c:v>3.8</c:v>
                </c:pt>
                <c:pt idx="774" formatCode="0.0">
                  <c:v>4</c:v>
                </c:pt>
                <c:pt idx="787" formatCode="0.0">
                  <c:v>4.0999999999999996</c:v>
                </c:pt>
                <c:pt idx="801" formatCode="0.0">
                  <c:v>3.8</c:v>
                </c:pt>
                <c:pt idx="830" formatCode="0.0">
                  <c:v>4.2</c:v>
                </c:pt>
                <c:pt idx="843" formatCode="0.0">
                  <c:v>4.5</c:v>
                </c:pt>
                <c:pt idx="858" formatCode="0.0">
                  <c:v>4.5</c:v>
                </c:pt>
                <c:pt idx="875" formatCode="0.0">
                  <c:v>4.4000000000000004</c:v>
                </c:pt>
                <c:pt idx="892" formatCode="0.0">
                  <c:v>4.3</c:v>
                </c:pt>
                <c:pt idx="906" formatCode="0.0">
                  <c:v>3.8</c:v>
                </c:pt>
                <c:pt idx="921" formatCode="0.0">
                  <c:v>4</c:v>
                </c:pt>
                <c:pt idx="936" formatCode="0.0">
                  <c:v>4</c:v>
                </c:pt>
                <c:pt idx="949" formatCode="0.0">
                  <c:v>3.7</c:v>
                </c:pt>
                <c:pt idx="962" formatCode="0.0">
                  <c:v>3.9</c:v>
                </c:pt>
                <c:pt idx="976" formatCode="0.0">
                  <c:v>4</c:v>
                </c:pt>
                <c:pt idx="997" formatCode="0.0">
                  <c:v>3.8</c:v>
                </c:pt>
                <c:pt idx="1019" formatCode="0.0">
                  <c:v>3.5</c:v>
                </c:pt>
                <c:pt idx="1033" formatCode="0.0">
                  <c:v>3.5</c:v>
                </c:pt>
                <c:pt idx="1046" formatCode="0.0">
                  <c:v>3.8</c:v>
                </c:pt>
                <c:pt idx="1067" formatCode="0.0">
                  <c:v>4</c:v>
                </c:pt>
                <c:pt idx="1083" formatCode="0.0">
                  <c:v>4.0999999999999996</c:v>
                </c:pt>
                <c:pt idx="1109">
                  <c:v>4.3</c:v>
                </c:pt>
                <c:pt idx="1116">
                  <c:v>4.3</c:v>
                </c:pt>
                <c:pt idx="1140">
                  <c:v>4.5</c:v>
                </c:pt>
                <c:pt idx="1153">
                  <c:v>4.2</c:v>
                </c:pt>
                <c:pt idx="1165">
                  <c:v>4</c:v>
                </c:pt>
                <c:pt idx="1173">
                  <c:v>4</c:v>
                </c:pt>
                <c:pt idx="1186">
                  <c:v>4.0999999999999996</c:v>
                </c:pt>
                <c:pt idx="1201">
                  <c:v>3.9</c:v>
                </c:pt>
                <c:pt idx="1221">
                  <c:v>3.9</c:v>
                </c:pt>
                <c:pt idx="1235">
                  <c:v>4</c:v>
                </c:pt>
                <c:pt idx="1250">
                  <c:v>4</c:v>
                </c:pt>
                <c:pt idx="1263">
                  <c:v>4</c:v>
                </c:pt>
                <c:pt idx="1277" formatCode="0.0">
                  <c:v>4</c:v>
                </c:pt>
                <c:pt idx="1292" formatCode="0.0">
                  <c:v>3.9</c:v>
                </c:pt>
                <c:pt idx="1311">
                  <c:v>4.0999999999999996</c:v>
                </c:pt>
                <c:pt idx="1320">
                  <c:v>4</c:v>
                </c:pt>
              </c:numCache>
            </c:numRef>
          </c:yVal>
          <c:smooth val="0"/>
          <c:extLst>
            <c:ext xmlns:c16="http://schemas.microsoft.com/office/drawing/2014/chart" uri="{C3380CC4-5D6E-409C-BE32-E72D297353CC}">
              <c16:uniqueId val="{00000000-0DB7-4440-8349-6258D444B790}"/>
            </c:ext>
          </c:extLst>
        </c:ser>
        <c:dLbls>
          <c:showLegendKey val="0"/>
          <c:showVal val="0"/>
          <c:showCatName val="0"/>
          <c:showSerName val="0"/>
          <c:showPercent val="0"/>
          <c:showBubbleSize val="0"/>
        </c:dLbls>
        <c:axId val="1976369871"/>
        <c:axId val="1973195695"/>
      </c:scatterChart>
      <c:valAx>
        <c:axId val="1976369871"/>
        <c:scaling>
          <c:orientation val="minMax"/>
          <c:min val="44562.45"/>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1973195695"/>
        <c:crosses val="autoZero"/>
        <c:crossBetween val="midCat"/>
        <c:majorUnit val="30.45"/>
      </c:valAx>
      <c:valAx>
        <c:axId val="1973195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976369871"/>
        <c:crosses val="autoZero"/>
        <c:crossBetween val="midCat"/>
        <c:majorUnit val="0.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ISV in ml/g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4.5973528677688794E-2"/>
          <c:y val="8.8146302768570453E-2"/>
          <c:w val="0.93630042264635316"/>
          <c:h val="0.8007340266936892"/>
        </c:manualLayout>
      </c:layout>
      <c:scatterChart>
        <c:scatterStyle val="lineMarker"/>
        <c:varyColors val="0"/>
        <c:ser>
          <c:idx val="0"/>
          <c:order val="0"/>
          <c:tx>
            <c:strRef>
              <c:f>Rohdaten!$AM$1</c:f>
              <c:strCache>
                <c:ptCount val="1"/>
                <c:pt idx="0">
                  <c:v>ISV</c:v>
                </c:pt>
              </c:strCache>
            </c:strRef>
          </c:tx>
          <c:spPr>
            <a:ln w="19050" cap="rnd">
              <a:noFill/>
              <a:round/>
            </a:ln>
            <a:effectLst/>
          </c:spPr>
          <c:marker>
            <c:symbol val="circle"/>
            <c:size val="5"/>
            <c:spPr>
              <a:solidFill>
                <a:schemeClr val="accent1"/>
              </a:solidFill>
              <a:ln w="9525">
                <a:solidFill>
                  <a:schemeClr val="accent1"/>
                </a:solidFill>
              </a:ln>
              <a:effectLst/>
            </c:spPr>
          </c:marker>
          <c:xVal>
            <c:numRef>
              <c:f>Rohdaten!$AL$2:$AL$1340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Rohdaten!$AM$2:$AM$1340</c:f>
              <c:numCache>
                <c:formatCode>General</c:formatCode>
                <c:ptCount val="1339"/>
                <c:pt idx="10">
                  <c:v>107</c:v>
                </c:pt>
                <c:pt idx="18">
                  <c:v>108</c:v>
                </c:pt>
                <c:pt idx="39">
                  <c:v>105</c:v>
                </c:pt>
                <c:pt idx="58">
                  <c:v>105</c:v>
                </c:pt>
                <c:pt idx="67">
                  <c:v>107</c:v>
                </c:pt>
                <c:pt idx="100">
                  <c:v>102</c:v>
                </c:pt>
                <c:pt idx="123">
                  <c:v>105</c:v>
                </c:pt>
                <c:pt idx="129">
                  <c:v>100</c:v>
                </c:pt>
                <c:pt idx="136">
                  <c:v>98</c:v>
                </c:pt>
                <c:pt idx="142">
                  <c:v>100</c:v>
                </c:pt>
                <c:pt idx="158">
                  <c:v>100</c:v>
                </c:pt>
                <c:pt idx="180">
                  <c:v>96</c:v>
                </c:pt>
                <c:pt idx="186">
                  <c:v>100</c:v>
                </c:pt>
                <c:pt idx="194">
                  <c:v>95</c:v>
                </c:pt>
                <c:pt idx="207">
                  <c:v>102</c:v>
                </c:pt>
                <c:pt idx="215">
                  <c:v>95</c:v>
                </c:pt>
                <c:pt idx="227">
                  <c:v>90</c:v>
                </c:pt>
                <c:pt idx="239">
                  <c:v>84</c:v>
                </c:pt>
                <c:pt idx="247">
                  <c:v>95</c:v>
                </c:pt>
                <c:pt idx="256">
                  <c:v>100</c:v>
                </c:pt>
                <c:pt idx="272">
                  <c:v>105</c:v>
                </c:pt>
                <c:pt idx="276">
                  <c:v>107</c:v>
                </c:pt>
                <c:pt idx="291">
                  <c:v>105</c:v>
                </c:pt>
                <c:pt idx="303">
                  <c:v>98</c:v>
                </c:pt>
                <c:pt idx="306">
                  <c:v>98</c:v>
                </c:pt>
                <c:pt idx="311">
                  <c:v>102</c:v>
                </c:pt>
                <c:pt idx="318">
                  <c:v>100</c:v>
                </c:pt>
                <c:pt idx="332">
                  <c:v>95</c:v>
                </c:pt>
                <c:pt idx="341">
                  <c:v>100</c:v>
                </c:pt>
                <c:pt idx="352">
                  <c:v>95</c:v>
                </c:pt>
                <c:pt idx="375">
                  <c:v>125</c:v>
                </c:pt>
                <c:pt idx="382">
                  <c:v>129</c:v>
                </c:pt>
                <c:pt idx="389">
                  <c:v>127</c:v>
                </c:pt>
                <c:pt idx="397">
                  <c:v>120</c:v>
                </c:pt>
                <c:pt idx="410">
                  <c:v>117</c:v>
                </c:pt>
                <c:pt idx="417">
                  <c:v>111</c:v>
                </c:pt>
                <c:pt idx="425">
                  <c:v>122</c:v>
                </c:pt>
                <c:pt idx="430">
                  <c:v>113</c:v>
                </c:pt>
                <c:pt idx="439">
                  <c:v>120</c:v>
                </c:pt>
                <c:pt idx="459">
                  <c:v>110</c:v>
                </c:pt>
                <c:pt idx="472">
                  <c:v>117</c:v>
                </c:pt>
                <c:pt idx="508">
                  <c:v>100</c:v>
                </c:pt>
                <c:pt idx="521">
                  <c:v>105</c:v>
                </c:pt>
                <c:pt idx="528">
                  <c:v>107</c:v>
                </c:pt>
                <c:pt idx="564">
                  <c:v>120</c:v>
                </c:pt>
                <c:pt idx="587">
                  <c:v>110</c:v>
                </c:pt>
                <c:pt idx="613">
                  <c:v>116</c:v>
                </c:pt>
                <c:pt idx="634">
                  <c:v>92</c:v>
                </c:pt>
                <c:pt idx="641">
                  <c:v>94</c:v>
                </c:pt>
                <c:pt idx="655">
                  <c:v>93</c:v>
                </c:pt>
                <c:pt idx="684">
                  <c:v>117</c:v>
                </c:pt>
                <c:pt idx="698">
                  <c:v>126</c:v>
                </c:pt>
                <c:pt idx="705">
                  <c:v>119</c:v>
                </c:pt>
                <c:pt idx="717">
                  <c:v>124</c:v>
                </c:pt>
                <c:pt idx="753">
                  <c:v>116</c:v>
                </c:pt>
                <c:pt idx="774">
                  <c:v>115</c:v>
                </c:pt>
                <c:pt idx="787">
                  <c:v>98</c:v>
                </c:pt>
                <c:pt idx="801">
                  <c:v>111</c:v>
                </c:pt>
                <c:pt idx="830">
                  <c:v>105</c:v>
                </c:pt>
                <c:pt idx="843">
                  <c:v>111</c:v>
                </c:pt>
                <c:pt idx="858">
                  <c:v>102</c:v>
                </c:pt>
                <c:pt idx="875">
                  <c:v>105</c:v>
                </c:pt>
                <c:pt idx="892">
                  <c:v>98</c:v>
                </c:pt>
                <c:pt idx="906">
                  <c:v>111</c:v>
                </c:pt>
                <c:pt idx="921">
                  <c:v>110</c:v>
                </c:pt>
                <c:pt idx="936">
                  <c:v>100</c:v>
                </c:pt>
                <c:pt idx="949">
                  <c:v>108</c:v>
                </c:pt>
                <c:pt idx="962">
                  <c:v>108</c:v>
                </c:pt>
                <c:pt idx="976">
                  <c:v>105</c:v>
                </c:pt>
                <c:pt idx="997">
                  <c:v>84</c:v>
                </c:pt>
                <c:pt idx="1019">
                  <c:v>103</c:v>
                </c:pt>
                <c:pt idx="1033">
                  <c:v>103</c:v>
                </c:pt>
                <c:pt idx="1046">
                  <c:v>105</c:v>
                </c:pt>
                <c:pt idx="1067">
                  <c:v>100</c:v>
                </c:pt>
                <c:pt idx="1083">
                  <c:v>102</c:v>
                </c:pt>
                <c:pt idx="1109">
                  <c:v>102</c:v>
                </c:pt>
                <c:pt idx="1116">
                  <c:v>107</c:v>
                </c:pt>
                <c:pt idx="1140">
                  <c:v>102</c:v>
                </c:pt>
                <c:pt idx="1153">
                  <c:v>95</c:v>
                </c:pt>
                <c:pt idx="1165">
                  <c:v>95</c:v>
                </c:pt>
                <c:pt idx="1173">
                  <c:v>95</c:v>
                </c:pt>
                <c:pt idx="1186">
                  <c:v>102</c:v>
                </c:pt>
                <c:pt idx="1201">
                  <c:v>108</c:v>
                </c:pt>
                <c:pt idx="1221">
                  <c:v>108</c:v>
                </c:pt>
                <c:pt idx="1235">
                  <c:v>100</c:v>
                </c:pt>
                <c:pt idx="1250">
                  <c:v>100</c:v>
                </c:pt>
                <c:pt idx="1263">
                  <c:v>95</c:v>
                </c:pt>
                <c:pt idx="1277">
                  <c:v>100</c:v>
                </c:pt>
                <c:pt idx="1292">
                  <c:v>97</c:v>
                </c:pt>
                <c:pt idx="1311" formatCode="0">
                  <c:v>98</c:v>
                </c:pt>
                <c:pt idx="1320" formatCode="0">
                  <c:v>105</c:v>
                </c:pt>
              </c:numCache>
            </c:numRef>
          </c:yVal>
          <c:smooth val="0"/>
          <c:extLst>
            <c:ext xmlns:c16="http://schemas.microsoft.com/office/drawing/2014/chart" uri="{C3380CC4-5D6E-409C-BE32-E72D297353CC}">
              <c16:uniqueId val="{00000000-314F-4C28-B466-16ED531BF5BC}"/>
            </c:ext>
          </c:extLst>
        </c:ser>
        <c:dLbls>
          <c:showLegendKey val="0"/>
          <c:showVal val="0"/>
          <c:showCatName val="0"/>
          <c:showSerName val="0"/>
          <c:showPercent val="0"/>
          <c:showBubbleSize val="0"/>
        </c:dLbls>
        <c:axId val="395959503"/>
        <c:axId val="348011983"/>
      </c:scatterChart>
      <c:valAx>
        <c:axId val="395959503"/>
        <c:scaling>
          <c:orientation val="minMax"/>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348011983"/>
        <c:crosses val="autoZero"/>
        <c:crossBetween val="midCat"/>
        <c:majorUnit val="30.45"/>
      </c:valAx>
      <c:valAx>
        <c:axId val="348011983"/>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39595950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Gas Nm</a:t>
            </a:r>
            <a:r>
              <a:rPr lang="de-DE" baseline="30000"/>
              <a:t>3</a:t>
            </a:r>
            <a:r>
              <a:rPr lang="de-DE"/>
              <a:t>/d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4.6646625064598046E-2"/>
          <c:y val="9.0353227771010958E-2"/>
          <c:w val="0.93782761629037725"/>
          <c:h val="0.7851199324810344"/>
        </c:manualLayout>
      </c:layout>
      <c:scatterChart>
        <c:scatterStyle val="lineMarker"/>
        <c:varyColors val="0"/>
        <c:ser>
          <c:idx val="0"/>
          <c:order val="0"/>
          <c:tx>
            <c:strRef>
              <c:f>Tabelle1!$B$1</c:f>
              <c:strCache>
                <c:ptCount val="1"/>
                <c:pt idx="0">
                  <c:v>Gas Nm3/d</c:v>
                </c:pt>
              </c:strCache>
            </c:strRef>
          </c:tx>
          <c:spPr>
            <a:ln w="38100" cap="rnd">
              <a:noFill/>
              <a:round/>
            </a:ln>
            <a:effectLst/>
          </c:spPr>
          <c:marker>
            <c:symbol val="circle"/>
            <c:size val="5"/>
            <c:spPr>
              <a:solidFill>
                <a:schemeClr val="accent1"/>
              </a:solidFill>
              <a:ln w="9525">
                <a:solidFill>
                  <a:schemeClr val="accent1"/>
                </a:solidFill>
              </a:ln>
              <a:effectLst/>
            </c:spPr>
          </c:marker>
          <c:trendline>
            <c:spPr>
              <a:ln w="19050" cap="rnd">
                <a:solidFill>
                  <a:srgbClr val="00B050"/>
                </a:solidFill>
                <a:prstDash val="solid"/>
              </a:ln>
              <a:effectLst/>
            </c:spPr>
            <c:trendlineType val="movingAvg"/>
            <c:period val="14"/>
            <c:dispRSqr val="0"/>
            <c:dispEq val="0"/>
          </c:trendline>
          <c:trendline>
            <c:spPr>
              <a:ln w="19050" cap="rnd">
                <a:solidFill>
                  <a:srgbClr val="FF0000"/>
                </a:solidFill>
                <a:prstDash val="solid"/>
              </a:ln>
              <a:effectLst/>
            </c:spPr>
            <c:trendlineType val="movingAvg"/>
            <c:period val="30"/>
            <c:dispRSqr val="0"/>
            <c:dispEq val="0"/>
          </c:trendline>
          <c:xVal>
            <c:numRef>
              <c:f>Tabelle1!$A$2:$A$1340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Tabelle1!$B$2:$B$1340</c:f>
              <c:numCache>
                <c:formatCode>General</c:formatCode>
                <c:ptCount val="1339"/>
                <c:pt idx="0">
                  <c:v>1127</c:v>
                </c:pt>
                <c:pt idx="1">
                  <c:v>882</c:v>
                </c:pt>
                <c:pt idx="2">
                  <c:v>904</c:v>
                </c:pt>
                <c:pt idx="3">
                  <c:v>818</c:v>
                </c:pt>
                <c:pt idx="4">
                  <c:v>856</c:v>
                </c:pt>
                <c:pt idx="5">
                  <c:v>686</c:v>
                </c:pt>
                <c:pt idx="6">
                  <c:v>735</c:v>
                </c:pt>
                <c:pt idx="7">
                  <c:v>762</c:v>
                </c:pt>
                <c:pt idx="8">
                  <c:v>602</c:v>
                </c:pt>
                <c:pt idx="9">
                  <c:v>715</c:v>
                </c:pt>
                <c:pt idx="10">
                  <c:v>561</c:v>
                </c:pt>
                <c:pt idx="11">
                  <c:v>938</c:v>
                </c:pt>
                <c:pt idx="12">
                  <c:v>778</c:v>
                </c:pt>
                <c:pt idx="13">
                  <c:v>871</c:v>
                </c:pt>
                <c:pt idx="14">
                  <c:v>827</c:v>
                </c:pt>
                <c:pt idx="15">
                  <c:v>731</c:v>
                </c:pt>
                <c:pt idx="16">
                  <c:v>624</c:v>
                </c:pt>
                <c:pt idx="17">
                  <c:v>751</c:v>
                </c:pt>
                <c:pt idx="18">
                  <c:v>582</c:v>
                </c:pt>
                <c:pt idx="19">
                  <c:v>525</c:v>
                </c:pt>
                <c:pt idx="20">
                  <c:v>897</c:v>
                </c:pt>
                <c:pt idx="21">
                  <c:v>874</c:v>
                </c:pt>
                <c:pt idx="22">
                  <c:v>928</c:v>
                </c:pt>
                <c:pt idx="23">
                  <c:v>798</c:v>
                </c:pt>
                <c:pt idx="24">
                  <c:v>783</c:v>
                </c:pt>
                <c:pt idx="25">
                  <c:v>841</c:v>
                </c:pt>
                <c:pt idx="26">
                  <c:v>854</c:v>
                </c:pt>
                <c:pt idx="27">
                  <c:v>765</c:v>
                </c:pt>
                <c:pt idx="28">
                  <c:v>685</c:v>
                </c:pt>
                <c:pt idx="29">
                  <c:v>613</c:v>
                </c:pt>
                <c:pt idx="30">
                  <c:v>698</c:v>
                </c:pt>
                <c:pt idx="31">
                  <c:v>1102</c:v>
                </c:pt>
                <c:pt idx="32">
                  <c:v>747</c:v>
                </c:pt>
                <c:pt idx="33">
                  <c:v>908</c:v>
                </c:pt>
                <c:pt idx="34">
                  <c:v>935</c:v>
                </c:pt>
                <c:pt idx="35">
                  <c:v>992</c:v>
                </c:pt>
                <c:pt idx="36">
                  <c:v>903</c:v>
                </c:pt>
                <c:pt idx="37">
                  <c:v>1078</c:v>
                </c:pt>
                <c:pt idx="38">
                  <c:v>802</c:v>
                </c:pt>
                <c:pt idx="39">
                  <c:v>664</c:v>
                </c:pt>
                <c:pt idx="40">
                  <c:v>524</c:v>
                </c:pt>
                <c:pt idx="41">
                  <c:v>467</c:v>
                </c:pt>
                <c:pt idx="42">
                  <c:v>661</c:v>
                </c:pt>
                <c:pt idx="43">
                  <c:v>583</c:v>
                </c:pt>
                <c:pt idx="44">
                  <c:v>966</c:v>
                </c:pt>
                <c:pt idx="45">
                  <c:v>1118</c:v>
                </c:pt>
                <c:pt idx="46">
                  <c:v>686</c:v>
                </c:pt>
                <c:pt idx="47">
                  <c:v>604</c:v>
                </c:pt>
                <c:pt idx="48">
                  <c:v>1147</c:v>
                </c:pt>
                <c:pt idx="49">
                  <c:v>601</c:v>
                </c:pt>
                <c:pt idx="50">
                  <c:v>786</c:v>
                </c:pt>
                <c:pt idx="51">
                  <c:v>953</c:v>
                </c:pt>
                <c:pt idx="52">
                  <c:v>884</c:v>
                </c:pt>
                <c:pt idx="53">
                  <c:v>938</c:v>
                </c:pt>
                <c:pt idx="54">
                  <c:v>1174</c:v>
                </c:pt>
                <c:pt idx="55">
                  <c:v>1009</c:v>
                </c:pt>
                <c:pt idx="56">
                  <c:v>830</c:v>
                </c:pt>
                <c:pt idx="57">
                  <c:v>749</c:v>
                </c:pt>
                <c:pt idx="58">
                  <c:v>682</c:v>
                </c:pt>
                <c:pt idx="59">
                  <c:v>887</c:v>
                </c:pt>
                <c:pt idx="60">
                  <c:v>1156</c:v>
                </c:pt>
                <c:pt idx="61">
                  <c:v>1188</c:v>
                </c:pt>
                <c:pt idx="62">
                  <c:v>693</c:v>
                </c:pt>
                <c:pt idx="63">
                  <c:v>1086</c:v>
                </c:pt>
                <c:pt idx="64">
                  <c:v>931</c:v>
                </c:pt>
                <c:pt idx="65">
                  <c:v>602</c:v>
                </c:pt>
                <c:pt idx="66">
                  <c:v>939</c:v>
                </c:pt>
                <c:pt idx="67">
                  <c:v>774</c:v>
                </c:pt>
                <c:pt idx="68">
                  <c:v>876</c:v>
                </c:pt>
                <c:pt idx="69">
                  <c:v>945</c:v>
                </c:pt>
                <c:pt idx="70">
                  <c:v>966</c:v>
                </c:pt>
                <c:pt idx="71">
                  <c:v>998</c:v>
                </c:pt>
                <c:pt idx="72">
                  <c:v>951</c:v>
                </c:pt>
                <c:pt idx="73">
                  <c:v>737</c:v>
                </c:pt>
                <c:pt idx="74">
                  <c:v>1196</c:v>
                </c:pt>
                <c:pt idx="75">
                  <c:v>508</c:v>
                </c:pt>
                <c:pt idx="76">
                  <c:v>659</c:v>
                </c:pt>
                <c:pt idx="77">
                  <c:v>743</c:v>
                </c:pt>
                <c:pt idx="78">
                  <c:v>788</c:v>
                </c:pt>
                <c:pt idx="79">
                  <c:v>803</c:v>
                </c:pt>
                <c:pt idx="80">
                  <c:v>982</c:v>
                </c:pt>
                <c:pt idx="81">
                  <c:v>940</c:v>
                </c:pt>
                <c:pt idx="82">
                  <c:v>1361</c:v>
                </c:pt>
                <c:pt idx="83">
                  <c:v>1072</c:v>
                </c:pt>
                <c:pt idx="84">
                  <c:v>1351</c:v>
                </c:pt>
                <c:pt idx="85">
                  <c:v>1159</c:v>
                </c:pt>
                <c:pt idx="86">
                  <c:v>1048</c:v>
                </c:pt>
                <c:pt idx="87">
                  <c:v>884</c:v>
                </c:pt>
                <c:pt idx="88">
                  <c:v>1064</c:v>
                </c:pt>
                <c:pt idx="89">
                  <c:v>932</c:v>
                </c:pt>
                <c:pt idx="90">
                  <c:v>1085</c:v>
                </c:pt>
                <c:pt idx="91">
                  <c:v>1170</c:v>
                </c:pt>
                <c:pt idx="92">
                  <c:v>1080</c:v>
                </c:pt>
                <c:pt idx="93">
                  <c:v>1141</c:v>
                </c:pt>
                <c:pt idx="94">
                  <c:v>1424</c:v>
                </c:pt>
                <c:pt idx="95">
                  <c:v>1571</c:v>
                </c:pt>
                <c:pt idx="96">
                  <c:v>1315</c:v>
                </c:pt>
                <c:pt idx="97">
                  <c:v>1318</c:v>
                </c:pt>
                <c:pt idx="98">
                  <c:v>1936</c:v>
                </c:pt>
                <c:pt idx="99">
                  <c:v>1659</c:v>
                </c:pt>
                <c:pt idx="100">
                  <c:v>1302</c:v>
                </c:pt>
                <c:pt idx="101">
                  <c:v>1354</c:v>
                </c:pt>
                <c:pt idx="102">
                  <c:v>1849</c:v>
                </c:pt>
                <c:pt idx="103">
                  <c:v>1369</c:v>
                </c:pt>
                <c:pt idx="104">
                  <c:v>1234</c:v>
                </c:pt>
                <c:pt idx="105">
                  <c:v>1253</c:v>
                </c:pt>
                <c:pt idx="106">
                  <c:v>1258</c:v>
                </c:pt>
                <c:pt idx="107">
                  <c:v>1270</c:v>
                </c:pt>
                <c:pt idx="108">
                  <c:v>1231</c:v>
                </c:pt>
                <c:pt idx="109">
                  <c:v>1252</c:v>
                </c:pt>
                <c:pt idx="110">
                  <c:v>1359</c:v>
                </c:pt>
                <c:pt idx="111">
                  <c:v>1134</c:v>
                </c:pt>
                <c:pt idx="112">
                  <c:v>1261</c:v>
                </c:pt>
                <c:pt idx="113">
                  <c:v>1132</c:v>
                </c:pt>
                <c:pt idx="114">
                  <c:v>928</c:v>
                </c:pt>
                <c:pt idx="115">
                  <c:v>1296</c:v>
                </c:pt>
                <c:pt idx="116">
                  <c:v>1221</c:v>
                </c:pt>
                <c:pt idx="117">
                  <c:v>1114</c:v>
                </c:pt>
                <c:pt idx="118">
                  <c:v>996</c:v>
                </c:pt>
                <c:pt idx="119">
                  <c:v>1097</c:v>
                </c:pt>
                <c:pt idx="120">
                  <c:v>1061</c:v>
                </c:pt>
                <c:pt idx="121">
                  <c:v>993</c:v>
                </c:pt>
                <c:pt idx="122">
                  <c:v>1028</c:v>
                </c:pt>
                <c:pt idx="123">
                  <c:v>1091</c:v>
                </c:pt>
                <c:pt idx="124">
                  <c:v>1154</c:v>
                </c:pt>
                <c:pt idx="125">
                  <c:v>1187</c:v>
                </c:pt>
                <c:pt idx="126">
                  <c:v>1343</c:v>
                </c:pt>
                <c:pt idx="127">
                  <c:v>1432</c:v>
                </c:pt>
                <c:pt idx="128">
                  <c:v>1413</c:v>
                </c:pt>
                <c:pt idx="129">
                  <c:v>1426</c:v>
                </c:pt>
                <c:pt idx="130">
                  <c:v>1289</c:v>
                </c:pt>
                <c:pt idx="131">
                  <c:v>1272</c:v>
                </c:pt>
                <c:pt idx="132">
                  <c:v>1080</c:v>
                </c:pt>
                <c:pt idx="133">
                  <c:v>878</c:v>
                </c:pt>
                <c:pt idx="134">
                  <c:v>761</c:v>
                </c:pt>
                <c:pt idx="135">
                  <c:v>1029</c:v>
                </c:pt>
                <c:pt idx="136">
                  <c:v>1321</c:v>
                </c:pt>
                <c:pt idx="137">
                  <c:v>1292</c:v>
                </c:pt>
                <c:pt idx="138">
                  <c:v>1341</c:v>
                </c:pt>
                <c:pt idx="139">
                  <c:v>1597</c:v>
                </c:pt>
                <c:pt idx="140">
                  <c:v>1517</c:v>
                </c:pt>
                <c:pt idx="141">
                  <c:v>1575</c:v>
                </c:pt>
                <c:pt idx="142">
                  <c:v>1470</c:v>
                </c:pt>
                <c:pt idx="143">
                  <c:v>1194</c:v>
                </c:pt>
                <c:pt idx="144">
                  <c:v>1209</c:v>
                </c:pt>
                <c:pt idx="145">
                  <c:v>1589</c:v>
                </c:pt>
                <c:pt idx="146">
                  <c:v>1815</c:v>
                </c:pt>
                <c:pt idx="147">
                  <c:v>1017</c:v>
                </c:pt>
                <c:pt idx="148">
                  <c:v>665</c:v>
                </c:pt>
                <c:pt idx="149">
                  <c:v>659</c:v>
                </c:pt>
                <c:pt idx="150">
                  <c:v>538</c:v>
                </c:pt>
                <c:pt idx="151">
                  <c:v>745</c:v>
                </c:pt>
                <c:pt idx="152">
                  <c:v>853</c:v>
                </c:pt>
                <c:pt idx="153">
                  <c:v>955</c:v>
                </c:pt>
                <c:pt idx="154">
                  <c:v>1020</c:v>
                </c:pt>
                <c:pt idx="155">
                  <c:v>1123</c:v>
                </c:pt>
                <c:pt idx="156">
                  <c:v>1250</c:v>
                </c:pt>
                <c:pt idx="157">
                  <c:v>1637</c:v>
                </c:pt>
                <c:pt idx="158">
                  <c:v>1286</c:v>
                </c:pt>
                <c:pt idx="159">
                  <c:v>1005</c:v>
                </c:pt>
                <c:pt idx="160">
                  <c:v>955</c:v>
                </c:pt>
                <c:pt idx="161">
                  <c:v>963</c:v>
                </c:pt>
                <c:pt idx="162">
                  <c:v>1250</c:v>
                </c:pt>
                <c:pt idx="163">
                  <c:v>1555</c:v>
                </c:pt>
                <c:pt idx="164">
                  <c:v>1191</c:v>
                </c:pt>
                <c:pt idx="165">
                  <c:v>1085</c:v>
                </c:pt>
                <c:pt idx="166">
                  <c:v>1054</c:v>
                </c:pt>
                <c:pt idx="167">
                  <c:v>997</c:v>
                </c:pt>
                <c:pt idx="168">
                  <c:v>996</c:v>
                </c:pt>
                <c:pt idx="169">
                  <c:v>1258</c:v>
                </c:pt>
                <c:pt idx="170">
                  <c:v>1300</c:v>
                </c:pt>
                <c:pt idx="171">
                  <c:v>1311</c:v>
                </c:pt>
                <c:pt idx="172">
                  <c:v>1347</c:v>
                </c:pt>
                <c:pt idx="173">
                  <c:v>1250</c:v>
                </c:pt>
                <c:pt idx="174">
                  <c:v>1174</c:v>
                </c:pt>
                <c:pt idx="175">
                  <c:v>1024</c:v>
                </c:pt>
                <c:pt idx="176">
                  <c:v>958</c:v>
                </c:pt>
                <c:pt idx="177">
                  <c:v>1341</c:v>
                </c:pt>
                <c:pt idx="178">
                  <c:v>912</c:v>
                </c:pt>
                <c:pt idx="179">
                  <c:v>885</c:v>
                </c:pt>
                <c:pt idx="180">
                  <c:v>988</c:v>
                </c:pt>
                <c:pt idx="181">
                  <c:v>1026</c:v>
                </c:pt>
                <c:pt idx="182">
                  <c:v>987</c:v>
                </c:pt>
                <c:pt idx="183">
                  <c:v>974</c:v>
                </c:pt>
                <c:pt idx="184">
                  <c:v>695</c:v>
                </c:pt>
                <c:pt idx="185">
                  <c:v>581</c:v>
                </c:pt>
                <c:pt idx="186">
                  <c:v>669</c:v>
                </c:pt>
                <c:pt idx="187">
                  <c:v>753</c:v>
                </c:pt>
                <c:pt idx="188">
                  <c:v>820</c:v>
                </c:pt>
                <c:pt idx="189">
                  <c:v>936</c:v>
                </c:pt>
                <c:pt idx="190">
                  <c:v>1024</c:v>
                </c:pt>
                <c:pt idx="191">
                  <c:v>1050</c:v>
                </c:pt>
                <c:pt idx="192">
                  <c:v>908</c:v>
                </c:pt>
                <c:pt idx="193">
                  <c:v>863</c:v>
                </c:pt>
                <c:pt idx="194">
                  <c:v>756</c:v>
                </c:pt>
                <c:pt idx="195">
                  <c:v>963</c:v>
                </c:pt>
                <c:pt idx="196">
                  <c:v>1174</c:v>
                </c:pt>
                <c:pt idx="197">
                  <c:v>1089</c:v>
                </c:pt>
                <c:pt idx="198">
                  <c:v>1123</c:v>
                </c:pt>
                <c:pt idx="199">
                  <c:v>1150</c:v>
                </c:pt>
                <c:pt idx="200">
                  <c:v>1287</c:v>
                </c:pt>
                <c:pt idx="201">
                  <c:v>982</c:v>
                </c:pt>
                <c:pt idx="202">
                  <c:v>963</c:v>
                </c:pt>
                <c:pt idx="203">
                  <c:v>987</c:v>
                </c:pt>
                <c:pt idx="204">
                  <c:v>1257</c:v>
                </c:pt>
                <c:pt idx="205">
                  <c:v>1497</c:v>
                </c:pt>
                <c:pt idx="206">
                  <c:v>1287</c:v>
                </c:pt>
                <c:pt idx="207">
                  <c:v>1402</c:v>
                </c:pt>
                <c:pt idx="208">
                  <c:v>1196</c:v>
                </c:pt>
                <c:pt idx="209">
                  <c:v>1458</c:v>
                </c:pt>
                <c:pt idx="210">
                  <c:v>1252</c:v>
                </c:pt>
                <c:pt idx="211">
                  <c:v>1139</c:v>
                </c:pt>
                <c:pt idx="212">
                  <c:v>1355</c:v>
                </c:pt>
                <c:pt idx="213">
                  <c:v>1720</c:v>
                </c:pt>
                <c:pt idx="214">
                  <c:v>1208</c:v>
                </c:pt>
                <c:pt idx="215">
                  <c:v>1195</c:v>
                </c:pt>
                <c:pt idx="216">
                  <c:v>1170</c:v>
                </c:pt>
                <c:pt idx="217">
                  <c:v>1140</c:v>
                </c:pt>
                <c:pt idx="218">
                  <c:v>1102</c:v>
                </c:pt>
                <c:pt idx="219">
                  <c:v>1474</c:v>
                </c:pt>
                <c:pt idx="220">
                  <c:v>798</c:v>
                </c:pt>
                <c:pt idx="221">
                  <c:v>1115</c:v>
                </c:pt>
                <c:pt idx="222">
                  <c:v>1318</c:v>
                </c:pt>
                <c:pt idx="223">
                  <c:v>1046</c:v>
                </c:pt>
                <c:pt idx="224">
                  <c:v>1336</c:v>
                </c:pt>
                <c:pt idx="225">
                  <c:v>1005</c:v>
                </c:pt>
                <c:pt idx="226">
                  <c:v>986</c:v>
                </c:pt>
                <c:pt idx="227">
                  <c:v>1247</c:v>
                </c:pt>
                <c:pt idx="228">
                  <c:v>1069</c:v>
                </c:pt>
                <c:pt idx="229">
                  <c:v>1145</c:v>
                </c:pt>
                <c:pt idx="230">
                  <c:v>1193</c:v>
                </c:pt>
                <c:pt idx="231">
                  <c:v>1314</c:v>
                </c:pt>
                <c:pt idx="232">
                  <c:v>1280</c:v>
                </c:pt>
                <c:pt idx="233">
                  <c:v>1147</c:v>
                </c:pt>
                <c:pt idx="234">
                  <c:v>1288</c:v>
                </c:pt>
                <c:pt idx="235">
                  <c:v>1035</c:v>
                </c:pt>
                <c:pt idx="236">
                  <c:v>1414</c:v>
                </c:pt>
                <c:pt idx="237">
                  <c:v>1338</c:v>
                </c:pt>
                <c:pt idx="238">
                  <c:v>986</c:v>
                </c:pt>
                <c:pt idx="239">
                  <c:v>914</c:v>
                </c:pt>
                <c:pt idx="240">
                  <c:v>988</c:v>
                </c:pt>
                <c:pt idx="241">
                  <c:v>1025</c:v>
                </c:pt>
                <c:pt idx="242">
                  <c:v>1158</c:v>
                </c:pt>
                <c:pt idx="243">
                  <c:v>1025</c:v>
                </c:pt>
                <c:pt idx="244">
                  <c:v>1036</c:v>
                </c:pt>
                <c:pt idx="245">
                  <c:v>995</c:v>
                </c:pt>
                <c:pt idx="246">
                  <c:v>963</c:v>
                </c:pt>
                <c:pt idx="247">
                  <c:v>1047</c:v>
                </c:pt>
                <c:pt idx="248">
                  <c:v>1154</c:v>
                </c:pt>
                <c:pt idx="249">
                  <c:v>1203</c:v>
                </c:pt>
                <c:pt idx="250">
                  <c:v>1350</c:v>
                </c:pt>
                <c:pt idx="251">
                  <c:v>1187</c:v>
                </c:pt>
                <c:pt idx="252">
                  <c:v>1058</c:v>
                </c:pt>
                <c:pt idx="253">
                  <c:v>999</c:v>
                </c:pt>
                <c:pt idx="254">
                  <c:v>993</c:v>
                </c:pt>
                <c:pt idx="255">
                  <c:v>1033</c:v>
                </c:pt>
                <c:pt idx="256">
                  <c:v>1051</c:v>
                </c:pt>
                <c:pt idx="257">
                  <c:v>987</c:v>
                </c:pt>
                <c:pt idx="258">
                  <c:v>1023</c:v>
                </c:pt>
                <c:pt idx="259">
                  <c:v>881</c:v>
                </c:pt>
                <c:pt idx="260">
                  <c:v>1157</c:v>
                </c:pt>
                <c:pt idx="261">
                  <c:v>1258</c:v>
                </c:pt>
                <c:pt idx="262">
                  <c:v>1302</c:v>
                </c:pt>
                <c:pt idx="263">
                  <c:v>1287</c:v>
                </c:pt>
                <c:pt idx="264">
                  <c:v>1185</c:v>
                </c:pt>
                <c:pt idx="265">
                  <c:v>1154</c:v>
                </c:pt>
                <c:pt idx="266">
                  <c:v>1058</c:v>
                </c:pt>
                <c:pt idx="267">
                  <c:v>1036</c:v>
                </c:pt>
                <c:pt idx="268">
                  <c:v>1059</c:v>
                </c:pt>
                <c:pt idx="269">
                  <c:v>1087</c:v>
                </c:pt>
                <c:pt idx="270">
                  <c:v>991</c:v>
                </c:pt>
                <c:pt idx="271">
                  <c:v>902</c:v>
                </c:pt>
                <c:pt idx="272">
                  <c:v>884</c:v>
                </c:pt>
                <c:pt idx="273">
                  <c:v>1025</c:v>
                </c:pt>
                <c:pt idx="274">
                  <c:v>963</c:v>
                </c:pt>
                <c:pt idx="275">
                  <c:v>925</c:v>
                </c:pt>
                <c:pt idx="276">
                  <c:v>887</c:v>
                </c:pt>
                <c:pt idx="277">
                  <c:v>1047</c:v>
                </c:pt>
                <c:pt idx="278">
                  <c:v>1263</c:v>
                </c:pt>
                <c:pt idx="279">
                  <c:v>1159</c:v>
                </c:pt>
                <c:pt idx="280">
                  <c:v>856</c:v>
                </c:pt>
                <c:pt idx="281">
                  <c:v>981</c:v>
                </c:pt>
                <c:pt idx="282">
                  <c:v>1146</c:v>
                </c:pt>
                <c:pt idx="283">
                  <c:v>1352</c:v>
                </c:pt>
                <c:pt idx="284">
                  <c:v>1482</c:v>
                </c:pt>
                <c:pt idx="285">
                  <c:v>1271</c:v>
                </c:pt>
                <c:pt idx="286">
                  <c:v>1201</c:v>
                </c:pt>
                <c:pt idx="287">
                  <c:v>1399</c:v>
                </c:pt>
                <c:pt idx="288">
                  <c:v>1627</c:v>
                </c:pt>
                <c:pt idx="289">
                  <c:v>1206</c:v>
                </c:pt>
                <c:pt idx="290">
                  <c:v>1141</c:v>
                </c:pt>
                <c:pt idx="291">
                  <c:v>1170</c:v>
                </c:pt>
                <c:pt idx="292">
                  <c:v>1191</c:v>
                </c:pt>
                <c:pt idx="293">
                  <c:v>1352</c:v>
                </c:pt>
                <c:pt idx="294">
                  <c:v>1371</c:v>
                </c:pt>
                <c:pt idx="295">
                  <c:v>1262</c:v>
                </c:pt>
                <c:pt idx="296">
                  <c:v>1148</c:v>
                </c:pt>
                <c:pt idx="297">
                  <c:v>1030</c:v>
                </c:pt>
                <c:pt idx="298">
                  <c:v>1152</c:v>
                </c:pt>
                <c:pt idx="299">
                  <c:v>1016</c:v>
                </c:pt>
                <c:pt idx="300">
                  <c:v>997</c:v>
                </c:pt>
                <c:pt idx="301">
                  <c:v>1074</c:v>
                </c:pt>
                <c:pt idx="302">
                  <c:v>1081</c:v>
                </c:pt>
                <c:pt idx="303">
                  <c:v>1013</c:v>
                </c:pt>
                <c:pt idx="304">
                  <c:v>1104</c:v>
                </c:pt>
                <c:pt idx="305">
                  <c:v>968</c:v>
                </c:pt>
                <c:pt idx="306">
                  <c:v>1110</c:v>
                </c:pt>
                <c:pt idx="307">
                  <c:v>1092</c:v>
                </c:pt>
                <c:pt idx="308">
                  <c:v>1205</c:v>
                </c:pt>
                <c:pt idx="309">
                  <c:v>1072</c:v>
                </c:pt>
                <c:pt idx="310">
                  <c:v>946</c:v>
                </c:pt>
                <c:pt idx="311">
                  <c:v>1040</c:v>
                </c:pt>
                <c:pt idx="312">
                  <c:v>933</c:v>
                </c:pt>
                <c:pt idx="313">
                  <c:v>1115</c:v>
                </c:pt>
                <c:pt idx="314">
                  <c:v>892</c:v>
                </c:pt>
                <c:pt idx="315">
                  <c:v>1015</c:v>
                </c:pt>
                <c:pt idx="316">
                  <c:v>933</c:v>
                </c:pt>
                <c:pt idx="317">
                  <c:v>1214</c:v>
                </c:pt>
                <c:pt idx="318">
                  <c:v>947</c:v>
                </c:pt>
                <c:pt idx="319">
                  <c:v>1131</c:v>
                </c:pt>
                <c:pt idx="320">
                  <c:v>1017</c:v>
                </c:pt>
                <c:pt idx="321">
                  <c:v>962</c:v>
                </c:pt>
                <c:pt idx="322">
                  <c:v>1013</c:v>
                </c:pt>
                <c:pt idx="323">
                  <c:v>981</c:v>
                </c:pt>
                <c:pt idx="324">
                  <c:v>864</c:v>
                </c:pt>
                <c:pt idx="325">
                  <c:v>1059</c:v>
                </c:pt>
                <c:pt idx="326">
                  <c:v>918</c:v>
                </c:pt>
                <c:pt idx="327">
                  <c:v>1043</c:v>
                </c:pt>
                <c:pt idx="328">
                  <c:v>991</c:v>
                </c:pt>
                <c:pt idx="329">
                  <c:v>834</c:v>
                </c:pt>
                <c:pt idx="330">
                  <c:v>581</c:v>
                </c:pt>
                <c:pt idx="331">
                  <c:v>759</c:v>
                </c:pt>
                <c:pt idx="332">
                  <c:v>1550</c:v>
                </c:pt>
                <c:pt idx="333">
                  <c:v>1195</c:v>
                </c:pt>
                <c:pt idx="334">
                  <c:v>1075</c:v>
                </c:pt>
                <c:pt idx="335">
                  <c:v>1031</c:v>
                </c:pt>
                <c:pt idx="336">
                  <c:v>1188</c:v>
                </c:pt>
                <c:pt idx="337">
                  <c:v>906</c:v>
                </c:pt>
                <c:pt idx="338">
                  <c:v>986</c:v>
                </c:pt>
                <c:pt idx="339">
                  <c:v>956</c:v>
                </c:pt>
                <c:pt idx="340">
                  <c:v>1317</c:v>
                </c:pt>
                <c:pt idx="341">
                  <c:v>985</c:v>
                </c:pt>
                <c:pt idx="342">
                  <c:v>692</c:v>
                </c:pt>
                <c:pt idx="343">
                  <c:v>607</c:v>
                </c:pt>
                <c:pt idx="344">
                  <c:v>933</c:v>
                </c:pt>
                <c:pt idx="345">
                  <c:v>980</c:v>
                </c:pt>
                <c:pt idx="346">
                  <c:v>1077</c:v>
                </c:pt>
                <c:pt idx="347">
                  <c:v>1057</c:v>
                </c:pt>
                <c:pt idx="348">
                  <c:v>1063</c:v>
                </c:pt>
                <c:pt idx="349">
                  <c:v>775</c:v>
                </c:pt>
                <c:pt idx="350">
                  <c:v>815</c:v>
                </c:pt>
                <c:pt idx="351">
                  <c:v>763</c:v>
                </c:pt>
                <c:pt idx="352">
                  <c:v>812</c:v>
                </c:pt>
                <c:pt idx="353">
                  <c:v>744</c:v>
                </c:pt>
                <c:pt idx="354">
                  <c:v>701</c:v>
                </c:pt>
                <c:pt idx="355">
                  <c:v>761</c:v>
                </c:pt>
                <c:pt idx="356">
                  <c:v>1124</c:v>
                </c:pt>
                <c:pt idx="357">
                  <c:v>967</c:v>
                </c:pt>
                <c:pt idx="358">
                  <c:v>818</c:v>
                </c:pt>
                <c:pt idx="359">
                  <c:v>849</c:v>
                </c:pt>
                <c:pt idx="360">
                  <c:v>791</c:v>
                </c:pt>
                <c:pt idx="361">
                  <c:v>787</c:v>
                </c:pt>
                <c:pt idx="362">
                  <c:v>864</c:v>
                </c:pt>
                <c:pt idx="363">
                  <c:v>659</c:v>
                </c:pt>
                <c:pt idx="364">
                  <c:v>700</c:v>
                </c:pt>
                <c:pt idx="365">
                  <c:v>1446</c:v>
                </c:pt>
                <c:pt idx="366">
                  <c:v>1116</c:v>
                </c:pt>
                <c:pt idx="367">
                  <c:v>1155</c:v>
                </c:pt>
                <c:pt idx="368">
                  <c:v>989</c:v>
                </c:pt>
                <c:pt idx="369">
                  <c:v>1083</c:v>
                </c:pt>
                <c:pt idx="370">
                  <c:v>1091</c:v>
                </c:pt>
                <c:pt idx="371">
                  <c:v>1009</c:v>
                </c:pt>
                <c:pt idx="372">
                  <c:v>879</c:v>
                </c:pt>
                <c:pt idx="373">
                  <c:v>804</c:v>
                </c:pt>
                <c:pt idx="374">
                  <c:v>885</c:v>
                </c:pt>
                <c:pt idx="375">
                  <c:v>925</c:v>
                </c:pt>
                <c:pt idx="376">
                  <c:v>844</c:v>
                </c:pt>
                <c:pt idx="377">
                  <c:v>852</c:v>
                </c:pt>
                <c:pt idx="378">
                  <c:v>825</c:v>
                </c:pt>
                <c:pt idx="379">
                  <c:v>811</c:v>
                </c:pt>
                <c:pt idx="380">
                  <c:v>923</c:v>
                </c:pt>
                <c:pt idx="381">
                  <c:v>776</c:v>
                </c:pt>
                <c:pt idx="382">
                  <c:v>916</c:v>
                </c:pt>
                <c:pt idx="383">
                  <c:v>693</c:v>
                </c:pt>
                <c:pt idx="384">
                  <c:v>931</c:v>
                </c:pt>
                <c:pt idx="385">
                  <c:v>831</c:v>
                </c:pt>
                <c:pt idx="386">
                  <c:v>663</c:v>
                </c:pt>
                <c:pt idx="387">
                  <c:v>667</c:v>
                </c:pt>
                <c:pt idx="388">
                  <c:v>511</c:v>
                </c:pt>
                <c:pt idx="389">
                  <c:v>709</c:v>
                </c:pt>
                <c:pt idx="390">
                  <c:v>824</c:v>
                </c:pt>
                <c:pt idx="391">
                  <c:v>722</c:v>
                </c:pt>
                <c:pt idx="392">
                  <c:v>1256</c:v>
                </c:pt>
                <c:pt idx="393">
                  <c:v>1238</c:v>
                </c:pt>
                <c:pt idx="394">
                  <c:v>1092</c:v>
                </c:pt>
                <c:pt idx="395">
                  <c:v>765</c:v>
                </c:pt>
                <c:pt idx="396">
                  <c:v>1000</c:v>
                </c:pt>
                <c:pt idx="397">
                  <c:v>1025</c:v>
                </c:pt>
                <c:pt idx="398">
                  <c:v>750</c:v>
                </c:pt>
                <c:pt idx="399">
                  <c:v>843</c:v>
                </c:pt>
                <c:pt idx="400">
                  <c:v>810</c:v>
                </c:pt>
                <c:pt idx="401">
                  <c:v>540</c:v>
                </c:pt>
                <c:pt idx="402">
                  <c:v>681</c:v>
                </c:pt>
                <c:pt idx="403">
                  <c:v>669</c:v>
                </c:pt>
                <c:pt idx="404">
                  <c:v>545</c:v>
                </c:pt>
                <c:pt idx="405">
                  <c:v>598</c:v>
                </c:pt>
                <c:pt idx="406">
                  <c:v>1034</c:v>
                </c:pt>
                <c:pt idx="407">
                  <c:v>1032</c:v>
                </c:pt>
                <c:pt idx="408">
                  <c:v>870</c:v>
                </c:pt>
                <c:pt idx="409">
                  <c:v>943</c:v>
                </c:pt>
                <c:pt idx="410">
                  <c:v>870</c:v>
                </c:pt>
                <c:pt idx="411">
                  <c:v>902</c:v>
                </c:pt>
                <c:pt idx="412">
                  <c:v>1094</c:v>
                </c:pt>
                <c:pt idx="413">
                  <c:v>954</c:v>
                </c:pt>
                <c:pt idx="414">
                  <c:v>1250</c:v>
                </c:pt>
                <c:pt idx="415">
                  <c:v>779</c:v>
                </c:pt>
                <c:pt idx="416">
                  <c:v>1117</c:v>
                </c:pt>
                <c:pt idx="417">
                  <c:v>782</c:v>
                </c:pt>
                <c:pt idx="418">
                  <c:v>890</c:v>
                </c:pt>
                <c:pt idx="419">
                  <c:v>894</c:v>
                </c:pt>
                <c:pt idx="420">
                  <c:v>1393</c:v>
                </c:pt>
                <c:pt idx="421">
                  <c:v>1214</c:v>
                </c:pt>
                <c:pt idx="422">
                  <c:v>1168</c:v>
                </c:pt>
                <c:pt idx="423">
                  <c:v>976</c:v>
                </c:pt>
                <c:pt idx="424">
                  <c:v>1090</c:v>
                </c:pt>
                <c:pt idx="425">
                  <c:v>797</c:v>
                </c:pt>
                <c:pt idx="426">
                  <c:v>1155</c:v>
                </c:pt>
                <c:pt idx="427">
                  <c:v>1293</c:v>
                </c:pt>
                <c:pt idx="428">
                  <c:v>1196</c:v>
                </c:pt>
                <c:pt idx="429">
                  <c:v>1345</c:v>
                </c:pt>
                <c:pt idx="430">
                  <c:v>978</c:v>
                </c:pt>
                <c:pt idx="431">
                  <c:v>969</c:v>
                </c:pt>
                <c:pt idx="432">
                  <c:v>727</c:v>
                </c:pt>
                <c:pt idx="433">
                  <c:v>836</c:v>
                </c:pt>
                <c:pt idx="434">
                  <c:v>1347</c:v>
                </c:pt>
                <c:pt idx="435">
                  <c:v>1038</c:v>
                </c:pt>
                <c:pt idx="436">
                  <c:v>1158</c:v>
                </c:pt>
                <c:pt idx="437">
                  <c:v>492</c:v>
                </c:pt>
                <c:pt idx="438">
                  <c:v>712</c:v>
                </c:pt>
                <c:pt idx="439">
                  <c:v>918</c:v>
                </c:pt>
                <c:pt idx="440">
                  <c:v>1195</c:v>
                </c:pt>
                <c:pt idx="441">
                  <c:v>1345</c:v>
                </c:pt>
                <c:pt idx="442">
                  <c:v>1217</c:v>
                </c:pt>
                <c:pt idx="443">
                  <c:v>1044</c:v>
                </c:pt>
                <c:pt idx="444">
                  <c:v>1062</c:v>
                </c:pt>
                <c:pt idx="445">
                  <c:v>940</c:v>
                </c:pt>
                <c:pt idx="446">
                  <c:v>778</c:v>
                </c:pt>
                <c:pt idx="447">
                  <c:v>885</c:v>
                </c:pt>
                <c:pt idx="448">
                  <c:v>692</c:v>
                </c:pt>
                <c:pt idx="449">
                  <c:v>967</c:v>
                </c:pt>
                <c:pt idx="450">
                  <c:v>1472</c:v>
                </c:pt>
                <c:pt idx="451">
                  <c:v>571</c:v>
                </c:pt>
                <c:pt idx="452">
                  <c:v>1256</c:v>
                </c:pt>
                <c:pt idx="453">
                  <c:v>1388</c:v>
                </c:pt>
                <c:pt idx="454">
                  <c:v>1201</c:v>
                </c:pt>
                <c:pt idx="455">
                  <c:v>1493</c:v>
                </c:pt>
                <c:pt idx="456">
                  <c:v>1347</c:v>
                </c:pt>
                <c:pt idx="457">
                  <c:v>1386</c:v>
                </c:pt>
                <c:pt idx="458">
                  <c:v>1199</c:v>
                </c:pt>
                <c:pt idx="459">
                  <c:v>1597</c:v>
                </c:pt>
                <c:pt idx="460">
                  <c:v>748</c:v>
                </c:pt>
                <c:pt idx="461">
                  <c:v>1055</c:v>
                </c:pt>
                <c:pt idx="462">
                  <c:v>997</c:v>
                </c:pt>
                <c:pt idx="463">
                  <c:v>1029</c:v>
                </c:pt>
                <c:pt idx="464">
                  <c:v>915</c:v>
                </c:pt>
                <c:pt idx="465">
                  <c:v>862</c:v>
                </c:pt>
                <c:pt idx="466">
                  <c:v>1066</c:v>
                </c:pt>
                <c:pt idx="467">
                  <c:v>836</c:v>
                </c:pt>
                <c:pt idx="468">
                  <c:v>926</c:v>
                </c:pt>
                <c:pt idx="469">
                  <c:v>873</c:v>
                </c:pt>
                <c:pt idx="470">
                  <c:v>792</c:v>
                </c:pt>
                <c:pt idx="471">
                  <c:v>660</c:v>
                </c:pt>
                <c:pt idx="472">
                  <c:v>827</c:v>
                </c:pt>
                <c:pt idx="473">
                  <c:v>666</c:v>
                </c:pt>
                <c:pt idx="474">
                  <c:v>488</c:v>
                </c:pt>
                <c:pt idx="475">
                  <c:v>521</c:v>
                </c:pt>
                <c:pt idx="476">
                  <c:v>885</c:v>
                </c:pt>
                <c:pt idx="477">
                  <c:v>971</c:v>
                </c:pt>
                <c:pt idx="478">
                  <c:v>1581</c:v>
                </c:pt>
                <c:pt idx="479">
                  <c:v>442</c:v>
                </c:pt>
                <c:pt idx="480">
                  <c:v>1166</c:v>
                </c:pt>
                <c:pt idx="481">
                  <c:v>1250</c:v>
                </c:pt>
                <c:pt idx="482">
                  <c:v>1310</c:v>
                </c:pt>
                <c:pt idx="483">
                  <c:v>1387</c:v>
                </c:pt>
                <c:pt idx="484">
                  <c:v>887</c:v>
                </c:pt>
                <c:pt idx="485">
                  <c:v>950</c:v>
                </c:pt>
                <c:pt idx="486">
                  <c:v>1150</c:v>
                </c:pt>
                <c:pt idx="487">
                  <c:v>1285</c:v>
                </c:pt>
                <c:pt idx="488">
                  <c:v>1270</c:v>
                </c:pt>
                <c:pt idx="489">
                  <c:v>1366</c:v>
                </c:pt>
                <c:pt idx="490">
                  <c:v>1011</c:v>
                </c:pt>
                <c:pt idx="491">
                  <c:v>1645</c:v>
                </c:pt>
                <c:pt idx="492">
                  <c:v>789</c:v>
                </c:pt>
                <c:pt idx="493">
                  <c:v>1781</c:v>
                </c:pt>
                <c:pt idx="494">
                  <c:v>870</c:v>
                </c:pt>
                <c:pt idx="495">
                  <c:v>1338</c:v>
                </c:pt>
                <c:pt idx="496">
                  <c:v>1481</c:v>
                </c:pt>
                <c:pt idx="497">
                  <c:v>1381</c:v>
                </c:pt>
                <c:pt idx="498">
                  <c:v>1370</c:v>
                </c:pt>
                <c:pt idx="499">
                  <c:v>1393</c:v>
                </c:pt>
                <c:pt idx="500">
                  <c:v>1635</c:v>
                </c:pt>
                <c:pt idx="501">
                  <c:v>1477</c:v>
                </c:pt>
                <c:pt idx="502">
                  <c:v>1463</c:v>
                </c:pt>
                <c:pt idx="503">
                  <c:v>1303</c:v>
                </c:pt>
                <c:pt idx="504">
                  <c:v>1443</c:v>
                </c:pt>
                <c:pt idx="505">
                  <c:v>1305</c:v>
                </c:pt>
                <c:pt idx="506">
                  <c:v>1448</c:v>
                </c:pt>
                <c:pt idx="507">
                  <c:v>1271</c:v>
                </c:pt>
                <c:pt idx="508">
                  <c:v>1571</c:v>
                </c:pt>
                <c:pt idx="509">
                  <c:v>1342</c:v>
                </c:pt>
                <c:pt idx="510">
                  <c:v>1520</c:v>
                </c:pt>
                <c:pt idx="511">
                  <c:v>1340</c:v>
                </c:pt>
                <c:pt idx="512">
                  <c:v>1410</c:v>
                </c:pt>
                <c:pt idx="513">
                  <c:v>1402</c:v>
                </c:pt>
                <c:pt idx="514">
                  <c:v>1525</c:v>
                </c:pt>
                <c:pt idx="515">
                  <c:v>1207</c:v>
                </c:pt>
                <c:pt idx="516">
                  <c:v>1299</c:v>
                </c:pt>
                <c:pt idx="517">
                  <c:v>1510</c:v>
                </c:pt>
                <c:pt idx="518">
                  <c:v>1475</c:v>
                </c:pt>
                <c:pt idx="519">
                  <c:v>1419</c:v>
                </c:pt>
                <c:pt idx="520">
                  <c:v>1229</c:v>
                </c:pt>
                <c:pt idx="521">
                  <c:v>1223</c:v>
                </c:pt>
                <c:pt idx="522">
                  <c:v>1114</c:v>
                </c:pt>
                <c:pt idx="523">
                  <c:v>1194</c:v>
                </c:pt>
                <c:pt idx="524">
                  <c:v>1397</c:v>
                </c:pt>
                <c:pt idx="525">
                  <c:v>1445</c:v>
                </c:pt>
                <c:pt idx="526">
                  <c:v>1084</c:v>
                </c:pt>
                <c:pt idx="527">
                  <c:v>1420</c:v>
                </c:pt>
                <c:pt idx="528">
                  <c:v>1380</c:v>
                </c:pt>
                <c:pt idx="529">
                  <c:v>1293</c:v>
                </c:pt>
                <c:pt idx="530">
                  <c:v>1255</c:v>
                </c:pt>
                <c:pt idx="531">
                  <c:v>1352</c:v>
                </c:pt>
                <c:pt idx="532">
                  <c:v>1274</c:v>
                </c:pt>
                <c:pt idx="533">
                  <c:v>1254</c:v>
                </c:pt>
                <c:pt idx="534">
                  <c:v>1398</c:v>
                </c:pt>
                <c:pt idx="535">
                  <c:v>1100</c:v>
                </c:pt>
                <c:pt idx="536">
                  <c:v>1229</c:v>
                </c:pt>
                <c:pt idx="537">
                  <c:v>1193</c:v>
                </c:pt>
                <c:pt idx="538">
                  <c:v>1135</c:v>
                </c:pt>
                <c:pt idx="539">
                  <c:v>1162</c:v>
                </c:pt>
                <c:pt idx="540">
                  <c:v>1108</c:v>
                </c:pt>
                <c:pt idx="541">
                  <c:v>1101</c:v>
                </c:pt>
                <c:pt idx="542">
                  <c:v>1457</c:v>
                </c:pt>
                <c:pt idx="543">
                  <c:v>1587</c:v>
                </c:pt>
                <c:pt idx="544">
                  <c:v>1382</c:v>
                </c:pt>
                <c:pt idx="545">
                  <c:v>1388</c:v>
                </c:pt>
                <c:pt idx="546">
                  <c:v>1114</c:v>
                </c:pt>
                <c:pt idx="547">
                  <c:v>895</c:v>
                </c:pt>
                <c:pt idx="548">
                  <c:v>1150</c:v>
                </c:pt>
                <c:pt idx="549">
                  <c:v>1435</c:v>
                </c:pt>
                <c:pt idx="550">
                  <c:v>1378</c:v>
                </c:pt>
                <c:pt idx="551">
                  <c:v>1172</c:v>
                </c:pt>
                <c:pt idx="552">
                  <c:v>1291</c:v>
                </c:pt>
                <c:pt idx="553">
                  <c:v>1500</c:v>
                </c:pt>
                <c:pt idx="554">
                  <c:v>1469</c:v>
                </c:pt>
                <c:pt idx="555">
                  <c:v>1485</c:v>
                </c:pt>
                <c:pt idx="556">
                  <c:v>1211</c:v>
                </c:pt>
                <c:pt idx="557">
                  <c:v>1123</c:v>
                </c:pt>
                <c:pt idx="558">
                  <c:v>1110</c:v>
                </c:pt>
                <c:pt idx="559">
                  <c:v>1160</c:v>
                </c:pt>
                <c:pt idx="560">
                  <c:v>1164</c:v>
                </c:pt>
                <c:pt idx="561">
                  <c:v>1090</c:v>
                </c:pt>
                <c:pt idx="562">
                  <c:v>1009</c:v>
                </c:pt>
                <c:pt idx="563">
                  <c:v>1076</c:v>
                </c:pt>
                <c:pt idx="564">
                  <c:v>1366</c:v>
                </c:pt>
                <c:pt idx="565">
                  <c:v>1358</c:v>
                </c:pt>
                <c:pt idx="566">
                  <c:v>1370</c:v>
                </c:pt>
                <c:pt idx="567">
                  <c:v>1471</c:v>
                </c:pt>
                <c:pt idx="568">
                  <c:v>1237</c:v>
                </c:pt>
                <c:pt idx="569">
                  <c:v>1309</c:v>
                </c:pt>
                <c:pt idx="570">
                  <c:v>1401</c:v>
                </c:pt>
                <c:pt idx="571">
                  <c:v>1364</c:v>
                </c:pt>
                <c:pt idx="572">
                  <c:v>1222</c:v>
                </c:pt>
                <c:pt idx="573">
                  <c:v>1328</c:v>
                </c:pt>
                <c:pt idx="574">
                  <c:v>1246</c:v>
                </c:pt>
                <c:pt idx="575">
                  <c:v>1275</c:v>
                </c:pt>
                <c:pt idx="576">
                  <c:v>1103</c:v>
                </c:pt>
                <c:pt idx="577">
                  <c:v>1250</c:v>
                </c:pt>
                <c:pt idx="578">
                  <c:v>788</c:v>
                </c:pt>
                <c:pt idx="579">
                  <c:v>769</c:v>
                </c:pt>
                <c:pt idx="580">
                  <c:v>871</c:v>
                </c:pt>
                <c:pt idx="581">
                  <c:v>1045</c:v>
                </c:pt>
                <c:pt idx="582">
                  <c:v>1029</c:v>
                </c:pt>
                <c:pt idx="583">
                  <c:v>1081</c:v>
                </c:pt>
                <c:pt idx="584">
                  <c:v>1123</c:v>
                </c:pt>
                <c:pt idx="585">
                  <c:v>1080</c:v>
                </c:pt>
                <c:pt idx="586">
                  <c:v>1032</c:v>
                </c:pt>
                <c:pt idx="587">
                  <c:v>1237</c:v>
                </c:pt>
                <c:pt idx="588">
                  <c:v>1046</c:v>
                </c:pt>
                <c:pt idx="589">
                  <c:v>1130</c:v>
                </c:pt>
                <c:pt idx="590">
                  <c:v>1054</c:v>
                </c:pt>
                <c:pt idx="591">
                  <c:v>1238</c:v>
                </c:pt>
                <c:pt idx="592">
                  <c:v>1107</c:v>
                </c:pt>
                <c:pt idx="593">
                  <c:v>1145</c:v>
                </c:pt>
                <c:pt idx="594">
                  <c:v>1288</c:v>
                </c:pt>
                <c:pt idx="595">
                  <c:v>1379</c:v>
                </c:pt>
                <c:pt idx="596">
                  <c:v>1513</c:v>
                </c:pt>
                <c:pt idx="597">
                  <c:v>1223</c:v>
                </c:pt>
                <c:pt idx="598">
                  <c:v>1387</c:v>
                </c:pt>
                <c:pt idx="599">
                  <c:v>1334</c:v>
                </c:pt>
                <c:pt idx="600">
                  <c:v>1256</c:v>
                </c:pt>
                <c:pt idx="601">
                  <c:v>658</c:v>
                </c:pt>
                <c:pt idx="602">
                  <c:v>755</c:v>
                </c:pt>
                <c:pt idx="603">
                  <c:v>890</c:v>
                </c:pt>
                <c:pt idx="604">
                  <c:v>780</c:v>
                </c:pt>
                <c:pt idx="605">
                  <c:v>886</c:v>
                </c:pt>
                <c:pt idx="606">
                  <c:v>961</c:v>
                </c:pt>
                <c:pt idx="607">
                  <c:v>835</c:v>
                </c:pt>
                <c:pt idx="608">
                  <c:v>1287</c:v>
                </c:pt>
                <c:pt idx="609">
                  <c:v>1662</c:v>
                </c:pt>
                <c:pt idx="610">
                  <c:v>1334</c:v>
                </c:pt>
                <c:pt idx="611">
                  <c:v>1377</c:v>
                </c:pt>
                <c:pt idx="612">
                  <c:v>1293</c:v>
                </c:pt>
                <c:pt idx="613">
                  <c:v>1304</c:v>
                </c:pt>
                <c:pt idx="614">
                  <c:v>1556</c:v>
                </c:pt>
                <c:pt idx="615">
                  <c:v>1216</c:v>
                </c:pt>
                <c:pt idx="616">
                  <c:v>1298</c:v>
                </c:pt>
                <c:pt idx="617">
                  <c:v>1197</c:v>
                </c:pt>
                <c:pt idx="618">
                  <c:v>1261</c:v>
                </c:pt>
                <c:pt idx="619">
                  <c:v>1384</c:v>
                </c:pt>
                <c:pt idx="620">
                  <c:v>1284</c:v>
                </c:pt>
                <c:pt idx="621">
                  <c:v>1067</c:v>
                </c:pt>
                <c:pt idx="622">
                  <c:v>1148</c:v>
                </c:pt>
                <c:pt idx="623">
                  <c:v>1552</c:v>
                </c:pt>
                <c:pt idx="624">
                  <c:v>1301</c:v>
                </c:pt>
                <c:pt idx="625">
                  <c:v>1380</c:v>
                </c:pt>
                <c:pt idx="626">
                  <c:v>1451</c:v>
                </c:pt>
                <c:pt idx="627">
                  <c:v>1139</c:v>
                </c:pt>
                <c:pt idx="628">
                  <c:v>1496</c:v>
                </c:pt>
                <c:pt idx="629">
                  <c:v>1296</c:v>
                </c:pt>
                <c:pt idx="630">
                  <c:v>1405</c:v>
                </c:pt>
                <c:pt idx="631">
                  <c:v>1162</c:v>
                </c:pt>
                <c:pt idx="632">
                  <c:v>1171</c:v>
                </c:pt>
                <c:pt idx="633">
                  <c:v>1070</c:v>
                </c:pt>
                <c:pt idx="634">
                  <c:v>974</c:v>
                </c:pt>
                <c:pt idx="635">
                  <c:v>1053</c:v>
                </c:pt>
                <c:pt idx="636">
                  <c:v>1167</c:v>
                </c:pt>
                <c:pt idx="637">
                  <c:v>1189</c:v>
                </c:pt>
                <c:pt idx="638">
                  <c:v>1279</c:v>
                </c:pt>
                <c:pt idx="639">
                  <c:v>1279</c:v>
                </c:pt>
                <c:pt idx="640">
                  <c:v>1147</c:v>
                </c:pt>
                <c:pt idx="641">
                  <c:v>1373</c:v>
                </c:pt>
                <c:pt idx="642">
                  <c:v>1276</c:v>
                </c:pt>
                <c:pt idx="643">
                  <c:v>1255</c:v>
                </c:pt>
                <c:pt idx="644">
                  <c:v>1093</c:v>
                </c:pt>
                <c:pt idx="645">
                  <c:v>1203</c:v>
                </c:pt>
                <c:pt idx="646">
                  <c:v>1149</c:v>
                </c:pt>
                <c:pt idx="647">
                  <c:v>1379</c:v>
                </c:pt>
                <c:pt idx="648">
                  <c:v>1369</c:v>
                </c:pt>
                <c:pt idx="649">
                  <c:v>1452</c:v>
                </c:pt>
                <c:pt idx="650">
                  <c:v>1274</c:v>
                </c:pt>
                <c:pt idx="651">
                  <c:v>1250</c:v>
                </c:pt>
                <c:pt idx="652">
                  <c:v>987</c:v>
                </c:pt>
                <c:pt idx="653">
                  <c:v>654</c:v>
                </c:pt>
                <c:pt idx="654">
                  <c:v>1102</c:v>
                </c:pt>
                <c:pt idx="655">
                  <c:v>857</c:v>
                </c:pt>
                <c:pt idx="656">
                  <c:v>742</c:v>
                </c:pt>
                <c:pt idx="657">
                  <c:v>930</c:v>
                </c:pt>
                <c:pt idx="658">
                  <c:v>934</c:v>
                </c:pt>
                <c:pt idx="659">
                  <c:v>1277</c:v>
                </c:pt>
                <c:pt idx="660">
                  <c:v>1265</c:v>
                </c:pt>
                <c:pt idx="661">
                  <c:v>900</c:v>
                </c:pt>
                <c:pt idx="662">
                  <c:v>1019</c:v>
                </c:pt>
                <c:pt idx="663">
                  <c:v>1196</c:v>
                </c:pt>
                <c:pt idx="664">
                  <c:v>1247</c:v>
                </c:pt>
                <c:pt idx="665">
                  <c:v>1365</c:v>
                </c:pt>
                <c:pt idx="666">
                  <c:v>1209</c:v>
                </c:pt>
                <c:pt idx="667">
                  <c:v>1234</c:v>
                </c:pt>
                <c:pt idx="668">
                  <c:v>1317</c:v>
                </c:pt>
                <c:pt idx="669">
                  <c:v>1301</c:v>
                </c:pt>
                <c:pt idx="670">
                  <c:v>1333</c:v>
                </c:pt>
                <c:pt idx="671">
                  <c:v>1285</c:v>
                </c:pt>
                <c:pt idx="672">
                  <c:v>1278</c:v>
                </c:pt>
                <c:pt idx="673">
                  <c:v>1271</c:v>
                </c:pt>
                <c:pt idx="674">
                  <c:v>1098</c:v>
                </c:pt>
                <c:pt idx="675">
                  <c:v>1066</c:v>
                </c:pt>
                <c:pt idx="676">
                  <c:v>1260</c:v>
                </c:pt>
                <c:pt idx="677">
                  <c:v>876</c:v>
                </c:pt>
                <c:pt idx="678">
                  <c:v>1238</c:v>
                </c:pt>
                <c:pt idx="679">
                  <c:v>1295</c:v>
                </c:pt>
                <c:pt idx="680">
                  <c:v>1186</c:v>
                </c:pt>
                <c:pt idx="681">
                  <c:v>993</c:v>
                </c:pt>
                <c:pt idx="682">
                  <c:v>964</c:v>
                </c:pt>
                <c:pt idx="683">
                  <c:v>913</c:v>
                </c:pt>
                <c:pt idx="684">
                  <c:v>1106</c:v>
                </c:pt>
                <c:pt idx="685">
                  <c:v>1325</c:v>
                </c:pt>
                <c:pt idx="686">
                  <c:v>999</c:v>
                </c:pt>
                <c:pt idx="687">
                  <c:v>758</c:v>
                </c:pt>
                <c:pt idx="688">
                  <c:v>708</c:v>
                </c:pt>
                <c:pt idx="689">
                  <c:v>803</c:v>
                </c:pt>
                <c:pt idx="690">
                  <c:v>825</c:v>
                </c:pt>
                <c:pt idx="691">
                  <c:v>776</c:v>
                </c:pt>
                <c:pt idx="692">
                  <c:v>615</c:v>
                </c:pt>
                <c:pt idx="693">
                  <c:v>753</c:v>
                </c:pt>
                <c:pt idx="694">
                  <c:v>830</c:v>
                </c:pt>
                <c:pt idx="695">
                  <c:v>945</c:v>
                </c:pt>
                <c:pt idx="696">
                  <c:v>822</c:v>
                </c:pt>
                <c:pt idx="697">
                  <c:v>1701</c:v>
                </c:pt>
                <c:pt idx="698">
                  <c:v>1364</c:v>
                </c:pt>
                <c:pt idx="699">
                  <c:v>1057</c:v>
                </c:pt>
                <c:pt idx="700">
                  <c:v>901</c:v>
                </c:pt>
                <c:pt idx="701">
                  <c:v>670</c:v>
                </c:pt>
                <c:pt idx="702">
                  <c:v>654</c:v>
                </c:pt>
                <c:pt idx="703">
                  <c:v>1312</c:v>
                </c:pt>
                <c:pt idx="704">
                  <c:v>1209</c:v>
                </c:pt>
                <c:pt idx="705">
                  <c:v>1274</c:v>
                </c:pt>
                <c:pt idx="706">
                  <c:v>1208</c:v>
                </c:pt>
                <c:pt idx="707">
                  <c:v>1084</c:v>
                </c:pt>
                <c:pt idx="708">
                  <c:v>1147</c:v>
                </c:pt>
                <c:pt idx="709">
                  <c:v>892</c:v>
                </c:pt>
                <c:pt idx="710">
                  <c:v>793</c:v>
                </c:pt>
                <c:pt idx="711">
                  <c:v>866</c:v>
                </c:pt>
                <c:pt idx="712">
                  <c:v>760</c:v>
                </c:pt>
                <c:pt idx="713">
                  <c:v>821</c:v>
                </c:pt>
                <c:pt idx="714">
                  <c:v>893</c:v>
                </c:pt>
                <c:pt idx="715">
                  <c:v>772</c:v>
                </c:pt>
                <c:pt idx="716">
                  <c:v>660</c:v>
                </c:pt>
                <c:pt idx="717">
                  <c:v>750</c:v>
                </c:pt>
                <c:pt idx="718">
                  <c:v>726</c:v>
                </c:pt>
                <c:pt idx="719">
                  <c:v>697</c:v>
                </c:pt>
                <c:pt idx="720">
                  <c:v>501</c:v>
                </c:pt>
                <c:pt idx="721">
                  <c:v>702</c:v>
                </c:pt>
                <c:pt idx="722">
                  <c:v>991</c:v>
                </c:pt>
                <c:pt idx="723">
                  <c:v>1056</c:v>
                </c:pt>
                <c:pt idx="724">
                  <c:v>811</c:v>
                </c:pt>
                <c:pt idx="725">
                  <c:v>888</c:v>
                </c:pt>
                <c:pt idx="726">
                  <c:v>980</c:v>
                </c:pt>
                <c:pt idx="727">
                  <c:v>876</c:v>
                </c:pt>
                <c:pt idx="728">
                  <c:v>938</c:v>
                </c:pt>
                <c:pt idx="729">
                  <c:v>924</c:v>
                </c:pt>
                <c:pt idx="730">
                  <c:v>1446</c:v>
                </c:pt>
                <c:pt idx="731">
                  <c:v>1116</c:v>
                </c:pt>
                <c:pt idx="732">
                  <c:v>1155</c:v>
                </c:pt>
                <c:pt idx="733">
                  <c:v>850</c:v>
                </c:pt>
                <c:pt idx="734">
                  <c:v>823</c:v>
                </c:pt>
                <c:pt idx="735">
                  <c:v>785</c:v>
                </c:pt>
                <c:pt idx="736">
                  <c:v>742</c:v>
                </c:pt>
                <c:pt idx="737">
                  <c:v>799</c:v>
                </c:pt>
                <c:pt idx="738">
                  <c:v>823</c:v>
                </c:pt>
                <c:pt idx="739">
                  <c:v>866</c:v>
                </c:pt>
                <c:pt idx="740">
                  <c:v>875</c:v>
                </c:pt>
                <c:pt idx="741">
                  <c:v>950</c:v>
                </c:pt>
                <c:pt idx="742">
                  <c:v>1020</c:v>
                </c:pt>
                <c:pt idx="743">
                  <c:v>840</c:v>
                </c:pt>
                <c:pt idx="744">
                  <c:v>740</c:v>
                </c:pt>
                <c:pt idx="745">
                  <c:v>650</c:v>
                </c:pt>
                <c:pt idx="746">
                  <c:v>698</c:v>
                </c:pt>
                <c:pt idx="747">
                  <c:v>678</c:v>
                </c:pt>
                <c:pt idx="748">
                  <c:v>689</c:v>
                </c:pt>
                <c:pt idx="749">
                  <c:v>788</c:v>
                </c:pt>
                <c:pt idx="750">
                  <c:v>566</c:v>
                </c:pt>
                <c:pt idx="751">
                  <c:v>722</c:v>
                </c:pt>
                <c:pt idx="752">
                  <c:v>754</c:v>
                </c:pt>
                <c:pt idx="753">
                  <c:v>743</c:v>
                </c:pt>
                <c:pt idx="754">
                  <c:v>650</c:v>
                </c:pt>
                <c:pt idx="755">
                  <c:v>590</c:v>
                </c:pt>
                <c:pt idx="756">
                  <c:v>586</c:v>
                </c:pt>
                <c:pt idx="757">
                  <c:v>633</c:v>
                </c:pt>
                <c:pt idx="758">
                  <c:v>659</c:v>
                </c:pt>
                <c:pt idx="759">
                  <c:v>688</c:v>
                </c:pt>
                <c:pt idx="760">
                  <c:v>755</c:v>
                </c:pt>
                <c:pt idx="761">
                  <c:v>950</c:v>
                </c:pt>
                <c:pt idx="762">
                  <c:v>876</c:v>
                </c:pt>
                <c:pt idx="763">
                  <c:v>923</c:v>
                </c:pt>
                <c:pt idx="764">
                  <c:v>963</c:v>
                </c:pt>
                <c:pt idx="765">
                  <c:v>987</c:v>
                </c:pt>
                <c:pt idx="766">
                  <c:v>920</c:v>
                </c:pt>
                <c:pt idx="767">
                  <c:v>953</c:v>
                </c:pt>
                <c:pt idx="768">
                  <c:v>854</c:v>
                </c:pt>
                <c:pt idx="769">
                  <c:v>788</c:v>
                </c:pt>
                <c:pt idx="770">
                  <c:v>750</c:v>
                </c:pt>
                <c:pt idx="771">
                  <c:v>765</c:v>
                </c:pt>
                <c:pt idx="772">
                  <c:v>766</c:v>
                </c:pt>
                <c:pt idx="773">
                  <c:v>772</c:v>
                </c:pt>
                <c:pt idx="774">
                  <c:v>781</c:v>
                </c:pt>
                <c:pt idx="775">
                  <c:v>835</c:v>
                </c:pt>
                <c:pt idx="776">
                  <c:v>836</c:v>
                </c:pt>
                <c:pt idx="777">
                  <c:v>875</c:v>
                </c:pt>
                <c:pt idx="778">
                  <c:v>920</c:v>
                </c:pt>
                <c:pt idx="779">
                  <c:v>933</c:v>
                </c:pt>
                <c:pt idx="780">
                  <c:v>955</c:v>
                </c:pt>
                <c:pt idx="781">
                  <c:v>988</c:v>
                </c:pt>
                <c:pt idx="782">
                  <c:v>977</c:v>
                </c:pt>
                <c:pt idx="783">
                  <c:v>855</c:v>
                </c:pt>
                <c:pt idx="784">
                  <c:v>842</c:v>
                </c:pt>
                <c:pt idx="785">
                  <c:v>867</c:v>
                </c:pt>
                <c:pt idx="786">
                  <c:v>921</c:v>
                </c:pt>
                <c:pt idx="787">
                  <c:v>990</c:v>
                </c:pt>
                <c:pt idx="788">
                  <c:v>1050</c:v>
                </c:pt>
                <c:pt idx="789">
                  <c:v>1172</c:v>
                </c:pt>
                <c:pt idx="790">
                  <c:v>1293</c:v>
                </c:pt>
                <c:pt idx="791">
                  <c:v>1267</c:v>
                </c:pt>
                <c:pt idx="792">
                  <c:v>1207</c:v>
                </c:pt>
                <c:pt idx="793">
                  <c:v>1926</c:v>
                </c:pt>
                <c:pt idx="794">
                  <c:v>609</c:v>
                </c:pt>
                <c:pt idx="795">
                  <c:v>1041</c:v>
                </c:pt>
                <c:pt idx="796">
                  <c:v>1140</c:v>
                </c:pt>
                <c:pt idx="797">
                  <c:v>1028</c:v>
                </c:pt>
                <c:pt idx="798">
                  <c:v>1242</c:v>
                </c:pt>
                <c:pt idx="799">
                  <c:v>1170</c:v>
                </c:pt>
                <c:pt idx="800">
                  <c:v>956</c:v>
                </c:pt>
                <c:pt idx="801">
                  <c:v>1005</c:v>
                </c:pt>
                <c:pt idx="802">
                  <c:v>1095</c:v>
                </c:pt>
                <c:pt idx="803">
                  <c:v>1241</c:v>
                </c:pt>
                <c:pt idx="804">
                  <c:v>1185</c:v>
                </c:pt>
                <c:pt idx="805">
                  <c:v>1379</c:v>
                </c:pt>
                <c:pt idx="806">
                  <c:v>1268</c:v>
                </c:pt>
                <c:pt idx="807">
                  <c:v>1275</c:v>
                </c:pt>
                <c:pt idx="808">
                  <c:v>1251</c:v>
                </c:pt>
                <c:pt idx="809">
                  <c:v>1240</c:v>
                </c:pt>
                <c:pt idx="810">
                  <c:v>1209</c:v>
                </c:pt>
                <c:pt idx="811">
                  <c:v>1208</c:v>
                </c:pt>
                <c:pt idx="812">
                  <c:v>1350</c:v>
                </c:pt>
                <c:pt idx="813">
                  <c:v>1242</c:v>
                </c:pt>
                <c:pt idx="814">
                  <c:v>935</c:v>
                </c:pt>
                <c:pt idx="815">
                  <c:v>1348</c:v>
                </c:pt>
                <c:pt idx="816">
                  <c:v>1253</c:v>
                </c:pt>
                <c:pt idx="817">
                  <c:v>1219</c:v>
                </c:pt>
                <c:pt idx="818">
                  <c:v>1018</c:v>
                </c:pt>
                <c:pt idx="819">
                  <c:v>1060</c:v>
                </c:pt>
                <c:pt idx="820">
                  <c:v>1191</c:v>
                </c:pt>
                <c:pt idx="821">
                  <c:v>1272</c:v>
                </c:pt>
                <c:pt idx="822">
                  <c:v>1144</c:v>
                </c:pt>
                <c:pt idx="823">
                  <c:v>971</c:v>
                </c:pt>
                <c:pt idx="824">
                  <c:v>465</c:v>
                </c:pt>
                <c:pt idx="825">
                  <c:v>1054</c:v>
                </c:pt>
                <c:pt idx="826">
                  <c:v>1482</c:v>
                </c:pt>
                <c:pt idx="827">
                  <c:v>1238</c:v>
                </c:pt>
                <c:pt idx="828">
                  <c:v>1312</c:v>
                </c:pt>
                <c:pt idx="829">
                  <c:v>1224</c:v>
                </c:pt>
                <c:pt idx="830">
                  <c:v>1475</c:v>
                </c:pt>
                <c:pt idx="831">
                  <c:v>1135</c:v>
                </c:pt>
                <c:pt idx="832">
                  <c:v>1049</c:v>
                </c:pt>
                <c:pt idx="833">
                  <c:v>1132</c:v>
                </c:pt>
                <c:pt idx="834">
                  <c:v>1209</c:v>
                </c:pt>
                <c:pt idx="835">
                  <c:v>1184</c:v>
                </c:pt>
                <c:pt idx="836">
                  <c:v>1425</c:v>
                </c:pt>
                <c:pt idx="837">
                  <c:v>1493</c:v>
                </c:pt>
                <c:pt idx="838">
                  <c:v>1528</c:v>
                </c:pt>
                <c:pt idx="839">
                  <c:v>1343</c:v>
                </c:pt>
                <c:pt idx="840">
                  <c:v>1563</c:v>
                </c:pt>
                <c:pt idx="841">
                  <c:v>1439</c:v>
                </c:pt>
                <c:pt idx="842">
                  <c:v>1348</c:v>
                </c:pt>
                <c:pt idx="843">
                  <c:v>1295</c:v>
                </c:pt>
                <c:pt idx="844">
                  <c:v>1324</c:v>
                </c:pt>
                <c:pt idx="845">
                  <c:v>1544</c:v>
                </c:pt>
                <c:pt idx="846">
                  <c:v>1330</c:v>
                </c:pt>
                <c:pt idx="847">
                  <c:v>1217</c:v>
                </c:pt>
                <c:pt idx="848">
                  <c:v>1075</c:v>
                </c:pt>
                <c:pt idx="849">
                  <c:v>1318</c:v>
                </c:pt>
                <c:pt idx="850">
                  <c:v>1553</c:v>
                </c:pt>
                <c:pt idx="851">
                  <c:v>1596</c:v>
                </c:pt>
                <c:pt idx="852">
                  <c:v>1577</c:v>
                </c:pt>
                <c:pt idx="853">
                  <c:v>1785</c:v>
                </c:pt>
                <c:pt idx="854">
                  <c:v>1319</c:v>
                </c:pt>
                <c:pt idx="855">
                  <c:v>1498</c:v>
                </c:pt>
                <c:pt idx="856">
                  <c:v>1834</c:v>
                </c:pt>
                <c:pt idx="857">
                  <c:v>1710</c:v>
                </c:pt>
                <c:pt idx="858">
                  <c:v>1757</c:v>
                </c:pt>
                <c:pt idx="859">
                  <c:v>1554</c:v>
                </c:pt>
                <c:pt idx="860">
                  <c:v>1528</c:v>
                </c:pt>
                <c:pt idx="861">
                  <c:v>1512</c:v>
                </c:pt>
                <c:pt idx="862">
                  <c:v>1361</c:v>
                </c:pt>
                <c:pt idx="863">
                  <c:v>1433</c:v>
                </c:pt>
                <c:pt idx="864">
                  <c:v>1438</c:v>
                </c:pt>
                <c:pt idx="865">
                  <c:v>1623</c:v>
                </c:pt>
                <c:pt idx="866">
                  <c:v>1577</c:v>
                </c:pt>
                <c:pt idx="867">
                  <c:v>1370</c:v>
                </c:pt>
                <c:pt idx="868">
                  <c:v>1593</c:v>
                </c:pt>
                <c:pt idx="869">
                  <c:v>1389</c:v>
                </c:pt>
                <c:pt idx="870">
                  <c:v>1367</c:v>
                </c:pt>
                <c:pt idx="871">
                  <c:v>1206</c:v>
                </c:pt>
                <c:pt idx="872">
                  <c:v>1390</c:v>
                </c:pt>
                <c:pt idx="873">
                  <c:v>1253</c:v>
                </c:pt>
                <c:pt idx="874">
                  <c:v>1123</c:v>
                </c:pt>
                <c:pt idx="875">
                  <c:v>981</c:v>
                </c:pt>
                <c:pt idx="876">
                  <c:v>721</c:v>
                </c:pt>
                <c:pt idx="877">
                  <c:v>892</c:v>
                </c:pt>
                <c:pt idx="878">
                  <c:v>976</c:v>
                </c:pt>
                <c:pt idx="879">
                  <c:v>1246</c:v>
                </c:pt>
                <c:pt idx="880">
                  <c:v>1558</c:v>
                </c:pt>
                <c:pt idx="881">
                  <c:v>1520</c:v>
                </c:pt>
                <c:pt idx="882">
                  <c:v>1514</c:v>
                </c:pt>
                <c:pt idx="883">
                  <c:v>1167</c:v>
                </c:pt>
                <c:pt idx="884">
                  <c:v>1197</c:v>
                </c:pt>
                <c:pt idx="885">
                  <c:v>1618</c:v>
                </c:pt>
                <c:pt idx="886">
                  <c:v>1581</c:v>
                </c:pt>
                <c:pt idx="887">
                  <c:v>1495</c:v>
                </c:pt>
                <c:pt idx="888">
                  <c:v>1484</c:v>
                </c:pt>
                <c:pt idx="889">
                  <c:v>1394</c:v>
                </c:pt>
                <c:pt idx="890">
                  <c:v>1382</c:v>
                </c:pt>
                <c:pt idx="891">
                  <c:v>1137</c:v>
                </c:pt>
                <c:pt idx="892">
                  <c:v>1066</c:v>
                </c:pt>
                <c:pt idx="893">
                  <c:v>1174</c:v>
                </c:pt>
                <c:pt idx="894">
                  <c:v>1169</c:v>
                </c:pt>
                <c:pt idx="895">
                  <c:v>1375</c:v>
                </c:pt>
                <c:pt idx="896">
                  <c:v>1240</c:v>
                </c:pt>
                <c:pt idx="897">
                  <c:v>1214</c:v>
                </c:pt>
                <c:pt idx="898">
                  <c:v>1486</c:v>
                </c:pt>
                <c:pt idx="899">
                  <c:v>1336</c:v>
                </c:pt>
                <c:pt idx="900">
                  <c:v>1528</c:v>
                </c:pt>
                <c:pt idx="901">
                  <c:v>1397</c:v>
                </c:pt>
                <c:pt idx="902">
                  <c:v>1151</c:v>
                </c:pt>
                <c:pt idx="903">
                  <c:v>1354</c:v>
                </c:pt>
                <c:pt idx="904">
                  <c:v>1317</c:v>
                </c:pt>
                <c:pt idx="905">
                  <c:v>1350</c:v>
                </c:pt>
                <c:pt idx="906">
                  <c:v>1287</c:v>
                </c:pt>
                <c:pt idx="907">
                  <c:v>1300</c:v>
                </c:pt>
                <c:pt idx="908">
                  <c:v>1354</c:v>
                </c:pt>
                <c:pt idx="909">
                  <c:v>1398</c:v>
                </c:pt>
                <c:pt idx="910">
                  <c:v>1120</c:v>
                </c:pt>
                <c:pt idx="911">
                  <c:v>1250</c:v>
                </c:pt>
                <c:pt idx="912">
                  <c:v>1260</c:v>
                </c:pt>
                <c:pt idx="913">
                  <c:v>1255</c:v>
                </c:pt>
                <c:pt idx="914">
                  <c:v>1287</c:v>
                </c:pt>
                <c:pt idx="915">
                  <c:v>1304</c:v>
                </c:pt>
                <c:pt idx="916">
                  <c:v>1309</c:v>
                </c:pt>
                <c:pt idx="917">
                  <c:v>1350</c:v>
                </c:pt>
                <c:pt idx="918">
                  <c:v>1447</c:v>
                </c:pt>
                <c:pt idx="919">
                  <c:v>1480</c:v>
                </c:pt>
                <c:pt idx="920">
                  <c:v>1455</c:v>
                </c:pt>
                <c:pt idx="921">
                  <c:v>1512</c:v>
                </c:pt>
                <c:pt idx="922">
                  <c:v>1423</c:v>
                </c:pt>
                <c:pt idx="923">
                  <c:v>1387</c:v>
                </c:pt>
                <c:pt idx="924">
                  <c:v>1374</c:v>
                </c:pt>
                <c:pt idx="925">
                  <c:v>1398</c:v>
                </c:pt>
                <c:pt idx="926">
                  <c:v>1387</c:v>
                </c:pt>
                <c:pt idx="927">
                  <c:v>1355</c:v>
                </c:pt>
                <c:pt idx="928">
                  <c:v>1344</c:v>
                </c:pt>
                <c:pt idx="929">
                  <c:v>1120</c:v>
                </c:pt>
                <c:pt idx="930">
                  <c:v>1263</c:v>
                </c:pt>
                <c:pt idx="931">
                  <c:v>1298</c:v>
                </c:pt>
                <c:pt idx="932">
                  <c:v>1052</c:v>
                </c:pt>
                <c:pt idx="933">
                  <c:v>1142</c:v>
                </c:pt>
                <c:pt idx="934">
                  <c:v>1245</c:v>
                </c:pt>
                <c:pt idx="935">
                  <c:v>1266</c:v>
                </c:pt>
                <c:pt idx="936">
                  <c:v>1277</c:v>
                </c:pt>
                <c:pt idx="937">
                  <c:v>1183</c:v>
                </c:pt>
                <c:pt idx="938">
                  <c:v>1174</c:v>
                </c:pt>
                <c:pt idx="939">
                  <c:v>1278</c:v>
                </c:pt>
                <c:pt idx="940">
                  <c:v>1360</c:v>
                </c:pt>
                <c:pt idx="941">
                  <c:v>1274</c:v>
                </c:pt>
                <c:pt idx="942">
                  <c:v>1210</c:v>
                </c:pt>
                <c:pt idx="943">
                  <c:v>1350</c:v>
                </c:pt>
                <c:pt idx="944">
                  <c:v>1425</c:v>
                </c:pt>
                <c:pt idx="945">
                  <c:v>1207</c:v>
                </c:pt>
                <c:pt idx="946">
                  <c:v>1061</c:v>
                </c:pt>
                <c:pt idx="947">
                  <c:v>1263</c:v>
                </c:pt>
                <c:pt idx="948">
                  <c:v>1367</c:v>
                </c:pt>
                <c:pt idx="949">
                  <c:v>1461</c:v>
                </c:pt>
                <c:pt idx="950">
                  <c:v>1311</c:v>
                </c:pt>
                <c:pt idx="951">
                  <c:v>1086</c:v>
                </c:pt>
                <c:pt idx="952">
                  <c:v>1125</c:v>
                </c:pt>
                <c:pt idx="953">
                  <c:v>1003</c:v>
                </c:pt>
                <c:pt idx="954">
                  <c:v>962</c:v>
                </c:pt>
                <c:pt idx="955">
                  <c:v>1265</c:v>
                </c:pt>
                <c:pt idx="956">
                  <c:v>1227</c:v>
                </c:pt>
                <c:pt idx="957">
                  <c:v>1177</c:v>
                </c:pt>
                <c:pt idx="958">
                  <c:v>1012</c:v>
                </c:pt>
                <c:pt idx="959">
                  <c:v>1135</c:v>
                </c:pt>
                <c:pt idx="960">
                  <c:v>1192</c:v>
                </c:pt>
                <c:pt idx="961">
                  <c:v>996</c:v>
                </c:pt>
                <c:pt idx="962">
                  <c:v>1138</c:v>
                </c:pt>
                <c:pt idx="963">
                  <c:v>1539</c:v>
                </c:pt>
                <c:pt idx="964">
                  <c:v>1444</c:v>
                </c:pt>
                <c:pt idx="965">
                  <c:v>1543</c:v>
                </c:pt>
                <c:pt idx="966">
                  <c:v>1338</c:v>
                </c:pt>
                <c:pt idx="967">
                  <c:v>1232</c:v>
                </c:pt>
                <c:pt idx="968">
                  <c:v>1036</c:v>
                </c:pt>
                <c:pt idx="969">
                  <c:v>1465</c:v>
                </c:pt>
                <c:pt idx="970">
                  <c:v>1308</c:v>
                </c:pt>
                <c:pt idx="971">
                  <c:v>1900</c:v>
                </c:pt>
                <c:pt idx="972">
                  <c:v>1538</c:v>
                </c:pt>
                <c:pt idx="973">
                  <c:v>1268</c:v>
                </c:pt>
                <c:pt idx="974">
                  <c:v>1172</c:v>
                </c:pt>
                <c:pt idx="975">
                  <c:v>1057</c:v>
                </c:pt>
                <c:pt idx="976">
                  <c:v>1380</c:v>
                </c:pt>
                <c:pt idx="977">
                  <c:v>1260</c:v>
                </c:pt>
                <c:pt idx="978">
                  <c:v>1083</c:v>
                </c:pt>
                <c:pt idx="979">
                  <c:v>1100</c:v>
                </c:pt>
                <c:pt idx="980">
                  <c:v>838</c:v>
                </c:pt>
                <c:pt idx="981">
                  <c:v>852</c:v>
                </c:pt>
                <c:pt idx="982">
                  <c:v>1167</c:v>
                </c:pt>
                <c:pt idx="983">
                  <c:v>1320</c:v>
                </c:pt>
                <c:pt idx="984">
                  <c:v>1432</c:v>
                </c:pt>
                <c:pt idx="985">
                  <c:v>1276</c:v>
                </c:pt>
                <c:pt idx="986">
                  <c:v>1327</c:v>
                </c:pt>
                <c:pt idx="987">
                  <c:v>1315</c:v>
                </c:pt>
                <c:pt idx="988">
                  <c:v>953</c:v>
                </c:pt>
                <c:pt idx="989">
                  <c:v>899</c:v>
                </c:pt>
                <c:pt idx="990">
                  <c:v>712</c:v>
                </c:pt>
                <c:pt idx="991">
                  <c:v>710</c:v>
                </c:pt>
                <c:pt idx="992">
                  <c:v>1041</c:v>
                </c:pt>
                <c:pt idx="993">
                  <c:v>814</c:v>
                </c:pt>
                <c:pt idx="994">
                  <c:v>888</c:v>
                </c:pt>
                <c:pt idx="995">
                  <c:v>895</c:v>
                </c:pt>
                <c:pt idx="996">
                  <c:v>779</c:v>
                </c:pt>
                <c:pt idx="997">
                  <c:v>542</c:v>
                </c:pt>
                <c:pt idx="998">
                  <c:v>567</c:v>
                </c:pt>
                <c:pt idx="999">
                  <c:v>804</c:v>
                </c:pt>
                <c:pt idx="1000">
                  <c:v>693</c:v>
                </c:pt>
                <c:pt idx="1001">
                  <c:v>789</c:v>
                </c:pt>
                <c:pt idx="1002">
                  <c:v>856</c:v>
                </c:pt>
                <c:pt idx="1003">
                  <c:v>963</c:v>
                </c:pt>
                <c:pt idx="1004">
                  <c:v>1192</c:v>
                </c:pt>
                <c:pt idx="1005">
                  <c:v>1722</c:v>
                </c:pt>
                <c:pt idx="1006">
                  <c:v>1557</c:v>
                </c:pt>
                <c:pt idx="1007">
                  <c:v>1139</c:v>
                </c:pt>
                <c:pt idx="1008">
                  <c:v>1034</c:v>
                </c:pt>
                <c:pt idx="1009">
                  <c:v>959</c:v>
                </c:pt>
                <c:pt idx="1010">
                  <c:v>1424</c:v>
                </c:pt>
                <c:pt idx="1011">
                  <c:v>1454</c:v>
                </c:pt>
                <c:pt idx="1012">
                  <c:v>1525</c:v>
                </c:pt>
                <c:pt idx="1013">
                  <c:v>2153</c:v>
                </c:pt>
                <c:pt idx="1014">
                  <c:v>1584</c:v>
                </c:pt>
                <c:pt idx="1015">
                  <c:v>1524</c:v>
                </c:pt>
                <c:pt idx="1016">
                  <c:v>1128</c:v>
                </c:pt>
                <c:pt idx="1017">
                  <c:v>1093</c:v>
                </c:pt>
                <c:pt idx="1018">
                  <c:v>1187</c:v>
                </c:pt>
                <c:pt idx="1019">
                  <c:v>1225</c:v>
                </c:pt>
                <c:pt idx="1020">
                  <c:v>1521</c:v>
                </c:pt>
                <c:pt idx="1021">
                  <c:v>1339</c:v>
                </c:pt>
                <c:pt idx="1022">
                  <c:v>1360</c:v>
                </c:pt>
                <c:pt idx="1023">
                  <c:v>1040</c:v>
                </c:pt>
                <c:pt idx="1024">
                  <c:v>1181</c:v>
                </c:pt>
                <c:pt idx="1025">
                  <c:v>1852</c:v>
                </c:pt>
                <c:pt idx="1026">
                  <c:v>1766</c:v>
                </c:pt>
                <c:pt idx="1027">
                  <c:v>1628</c:v>
                </c:pt>
                <c:pt idx="1028">
                  <c:v>1362</c:v>
                </c:pt>
                <c:pt idx="1029">
                  <c:v>1037</c:v>
                </c:pt>
                <c:pt idx="1030">
                  <c:v>1357</c:v>
                </c:pt>
                <c:pt idx="1031">
                  <c:v>1291</c:v>
                </c:pt>
                <c:pt idx="1032">
                  <c:v>1362</c:v>
                </c:pt>
                <c:pt idx="1033">
                  <c:v>1546</c:v>
                </c:pt>
                <c:pt idx="1034">
                  <c:v>1406</c:v>
                </c:pt>
                <c:pt idx="1035">
                  <c:v>1376</c:v>
                </c:pt>
                <c:pt idx="1036">
                  <c:v>1168</c:v>
                </c:pt>
                <c:pt idx="1037">
                  <c:v>1218</c:v>
                </c:pt>
                <c:pt idx="1038">
                  <c:v>1050</c:v>
                </c:pt>
                <c:pt idx="1039">
                  <c:v>1126</c:v>
                </c:pt>
                <c:pt idx="1040">
                  <c:v>1004</c:v>
                </c:pt>
                <c:pt idx="1041">
                  <c:v>1123</c:v>
                </c:pt>
                <c:pt idx="1042">
                  <c:v>1256</c:v>
                </c:pt>
                <c:pt idx="1043">
                  <c:v>1274</c:v>
                </c:pt>
                <c:pt idx="1044">
                  <c:v>1145</c:v>
                </c:pt>
                <c:pt idx="1045">
                  <c:v>1132</c:v>
                </c:pt>
                <c:pt idx="1046">
                  <c:v>1140</c:v>
                </c:pt>
                <c:pt idx="1047">
                  <c:v>1109</c:v>
                </c:pt>
                <c:pt idx="1048">
                  <c:v>1082</c:v>
                </c:pt>
                <c:pt idx="1049">
                  <c:v>1257</c:v>
                </c:pt>
                <c:pt idx="1050">
                  <c:v>1046</c:v>
                </c:pt>
                <c:pt idx="1051">
                  <c:v>912</c:v>
                </c:pt>
                <c:pt idx="1052">
                  <c:v>1016</c:v>
                </c:pt>
                <c:pt idx="1053">
                  <c:v>1159</c:v>
                </c:pt>
                <c:pt idx="1054">
                  <c:v>1295</c:v>
                </c:pt>
                <c:pt idx="1055">
                  <c:v>1373</c:v>
                </c:pt>
                <c:pt idx="1056">
                  <c:v>1099</c:v>
                </c:pt>
                <c:pt idx="1057">
                  <c:v>1377</c:v>
                </c:pt>
                <c:pt idx="1058">
                  <c:v>1325</c:v>
                </c:pt>
                <c:pt idx="1059">
                  <c:v>1161</c:v>
                </c:pt>
                <c:pt idx="1060">
                  <c:v>1102</c:v>
                </c:pt>
                <c:pt idx="1061">
                  <c:v>919</c:v>
                </c:pt>
                <c:pt idx="1062">
                  <c:v>1052</c:v>
                </c:pt>
                <c:pt idx="1063">
                  <c:v>1098</c:v>
                </c:pt>
                <c:pt idx="1064">
                  <c:v>1006</c:v>
                </c:pt>
                <c:pt idx="1065">
                  <c:v>1047</c:v>
                </c:pt>
                <c:pt idx="1066">
                  <c:v>1057</c:v>
                </c:pt>
                <c:pt idx="1067">
                  <c:v>1015</c:v>
                </c:pt>
                <c:pt idx="1068">
                  <c:v>1363</c:v>
                </c:pt>
                <c:pt idx="1069">
                  <c:v>1702</c:v>
                </c:pt>
                <c:pt idx="1070">
                  <c:v>1739</c:v>
                </c:pt>
                <c:pt idx="1071">
                  <c:v>1581</c:v>
                </c:pt>
                <c:pt idx="1072">
                  <c:v>1331</c:v>
                </c:pt>
                <c:pt idx="1073">
                  <c:v>1221</c:v>
                </c:pt>
                <c:pt idx="1074">
                  <c:v>1128</c:v>
                </c:pt>
                <c:pt idx="1075">
                  <c:v>995</c:v>
                </c:pt>
                <c:pt idx="1076">
                  <c:v>948</c:v>
                </c:pt>
                <c:pt idx="1077">
                  <c:v>1204</c:v>
                </c:pt>
                <c:pt idx="1078">
                  <c:v>1280</c:v>
                </c:pt>
                <c:pt idx="1079">
                  <c:v>1330</c:v>
                </c:pt>
                <c:pt idx="1080">
                  <c:v>1176</c:v>
                </c:pt>
                <c:pt idx="1081">
                  <c:v>1244</c:v>
                </c:pt>
                <c:pt idx="1082">
                  <c:v>1083</c:v>
                </c:pt>
                <c:pt idx="1083">
                  <c:v>1482</c:v>
                </c:pt>
                <c:pt idx="1084">
                  <c:v>1426</c:v>
                </c:pt>
                <c:pt idx="1085">
                  <c:v>1223</c:v>
                </c:pt>
                <c:pt idx="1086">
                  <c:v>1002</c:v>
                </c:pt>
                <c:pt idx="1087">
                  <c:v>1084</c:v>
                </c:pt>
                <c:pt idx="1088">
                  <c:v>1045</c:v>
                </c:pt>
                <c:pt idx="1089">
                  <c:v>1202</c:v>
                </c:pt>
                <c:pt idx="1090">
                  <c:v>1036</c:v>
                </c:pt>
                <c:pt idx="1091">
                  <c:v>1050</c:v>
                </c:pt>
                <c:pt idx="1092">
                  <c:v>1027</c:v>
                </c:pt>
                <c:pt idx="1093">
                  <c:v>921</c:v>
                </c:pt>
                <c:pt idx="1094">
                  <c:v>1038</c:v>
                </c:pt>
                <c:pt idx="1095">
                  <c:v>857</c:v>
                </c:pt>
                <c:pt idx="1096">
                  <c:v>1072</c:v>
                </c:pt>
                <c:pt idx="1097">
                  <c:v>1039</c:v>
                </c:pt>
                <c:pt idx="1098">
                  <c:v>1017</c:v>
                </c:pt>
                <c:pt idx="1099">
                  <c:v>1111</c:v>
                </c:pt>
                <c:pt idx="1100">
                  <c:v>1088</c:v>
                </c:pt>
                <c:pt idx="1101">
                  <c:v>978</c:v>
                </c:pt>
                <c:pt idx="1102">
                  <c:v>1062</c:v>
                </c:pt>
                <c:pt idx="1103">
                  <c:v>1156</c:v>
                </c:pt>
                <c:pt idx="1104">
                  <c:v>1156</c:v>
                </c:pt>
                <c:pt idx="1105">
                  <c:v>944</c:v>
                </c:pt>
                <c:pt idx="1106">
                  <c:v>962</c:v>
                </c:pt>
                <c:pt idx="1107">
                  <c:v>858</c:v>
                </c:pt>
                <c:pt idx="1108">
                  <c:v>712</c:v>
                </c:pt>
                <c:pt idx="1109">
                  <c:v>1208</c:v>
                </c:pt>
                <c:pt idx="1110">
                  <c:v>1134</c:v>
                </c:pt>
                <c:pt idx="1111">
                  <c:v>1117</c:v>
                </c:pt>
                <c:pt idx="1112">
                  <c:v>920</c:v>
                </c:pt>
                <c:pt idx="1113">
                  <c:v>926</c:v>
                </c:pt>
                <c:pt idx="1114">
                  <c:v>936</c:v>
                </c:pt>
                <c:pt idx="1115">
                  <c:v>954</c:v>
                </c:pt>
                <c:pt idx="1116">
                  <c:v>913</c:v>
                </c:pt>
                <c:pt idx="1117">
                  <c:v>1431</c:v>
                </c:pt>
                <c:pt idx="1118">
                  <c:v>1148</c:v>
                </c:pt>
                <c:pt idx="1119">
                  <c:v>1108</c:v>
                </c:pt>
                <c:pt idx="1120">
                  <c:v>930</c:v>
                </c:pt>
                <c:pt idx="1121">
                  <c:v>913</c:v>
                </c:pt>
                <c:pt idx="1122">
                  <c:v>1288</c:v>
                </c:pt>
                <c:pt idx="1123">
                  <c:v>1436</c:v>
                </c:pt>
                <c:pt idx="1124">
                  <c:v>1282</c:v>
                </c:pt>
                <c:pt idx="1125">
                  <c:v>1170</c:v>
                </c:pt>
                <c:pt idx="1126">
                  <c:v>1317</c:v>
                </c:pt>
                <c:pt idx="1127">
                  <c:v>1143</c:v>
                </c:pt>
                <c:pt idx="1128">
                  <c:v>724</c:v>
                </c:pt>
                <c:pt idx="1129">
                  <c:v>1108</c:v>
                </c:pt>
                <c:pt idx="1130">
                  <c:v>1167</c:v>
                </c:pt>
                <c:pt idx="1131">
                  <c:v>1043</c:v>
                </c:pt>
                <c:pt idx="1132">
                  <c:v>1035</c:v>
                </c:pt>
                <c:pt idx="1133">
                  <c:v>982</c:v>
                </c:pt>
                <c:pt idx="1134">
                  <c:v>1027</c:v>
                </c:pt>
                <c:pt idx="1135">
                  <c:v>978</c:v>
                </c:pt>
                <c:pt idx="1136">
                  <c:v>1017</c:v>
                </c:pt>
                <c:pt idx="1137">
                  <c:v>488</c:v>
                </c:pt>
                <c:pt idx="1138">
                  <c:v>1388</c:v>
                </c:pt>
                <c:pt idx="1139">
                  <c:v>1448</c:v>
                </c:pt>
                <c:pt idx="1140">
                  <c:v>1418</c:v>
                </c:pt>
                <c:pt idx="1141">
                  <c:v>1136</c:v>
                </c:pt>
                <c:pt idx="1142">
                  <c:v>1027</c:v>
                </c:pt>
                <c:pt idx="1143">
                  <c:v>1021</c:v>
                </c:pt>
                <c:pt idx="1144">
                  <c:v>1512</c:v>
                </c:pt>
                <c:pt idx="1145">
                  <c:v>1657</c:v>
                </c:pt>
                <c:pt idx="1146">
                  <c:v>1205</c:v>
                </c:pt>
                <c:pt idx="1147">
                  <c:v>1427</c:v>
                </c:pt>
                <c:pt idx="1148">
                  <c:v>1004</c:v>
                </c:pt>
                <c:pt idx="1149">
                  <c:v>992</c:v>
                </c:pt>
                <c:pt idx="1150">
                  <c:v>1032</c:v>
                </c:pt>
                <c:pt idx="1151">
                  <c:v>1334</c:v>
                </c:pt>
                <c:pt idx="1152">
                  <c:v>1165</c:v>
                </c:pt>
                <c:pt idx="1153">
                  <c:v>1111</c:v>
                </c:pt>
                <c:pt idx="1154">
                  <c:v>1147</c:v>
                </c:pt>
                <c:pt idx="1155">
                  <c:v>1062</c:v>
                </c:pt>
                <c:pt idx="1156">
                  <c:v>819</c:v>
                </c:pt>
                <c:pt idx="1157">
                  <c:v>1055</c:v>
                </c:pt>
                <c:pt idx="1158">
                  <c:v>901</c:v>
                </c:pt>
                <c:pt idx="1159">
                  <c:v>1214</c:v>
                </c:pt>
                <c:pt idx="1160">
                  <c:v>1123</c:v>
                </c:pt>
                <c:pt idx="1161">
                  <c:v>1318</c:v>
                </c:pt>
                <c:pt idx="1162">
                  <c:v>1081</c:v>
                </c:pt>
                <c:pt idx="1163">
                  <c:v>1239</c:v>
                </c:pt>
                <c:pt idx="1164">
                  <c:v>1329</c:v>
                </c:pt>
                <c:pt idx="1165">
                  <c:v>1578</c:v>
                </c:pt>
                <c:pt idx="1166">
                  <c:v>1341</c:v>
                </c:pt>
                <c:pt idx="1167">
                  <c:v>1266</c:v>
                </c:pt>
                <c:pt idx="1168">
                  <c:v>1266</c:v>
                </c:pt>
                <c:pt idx="1169">
                  <c:v>1259</c:v>
                </c:pt>
                <c:pt idx="1170">
                  <c:v>1069</c:v>
                </c:pt>
                <c:pt idx="1171">
                  <c:v>987</c:v>
                </c:pt>
                <c:pt idx="1172">
                  <c:v>877</c:v>
                </c:pt>
                <c:pt idx="1173">
                  <c:v>1102</c:v>
                </c:pt>
                <c:pt idx="1174">
                  <c:v>1449</c:v>
                </c:pt>
                <c:pt idx="1175">
                  <c:v>1445</c:v>
                </c:pt>
                <c:pt idx="1176">
                  <c:v>1447</c:v>
                </c:pt>
                <c:pt idx="1177">
                  <c:v>1196</c:v>
                </c:pt>
                <c:pt idx="1178">
                  <c:v>1288</c:v>
                </c:pt>
                <c:pt idx="1179">
                  <c:v>1588</c:v>
                </c:pt>
                <c:pt idx="1180">
                  <c:v>1638</c:v>
                </c:pt>
                <c:pt idx="1181">
                  <c:v>1429</c:v>
                </c:pt>
                <c:pt idx="1182">
                  <c:v>1664</c:v>
                </c:pt>
                <c:pt idx="1183">
                  <c:v>1456</c:v>
                </c:pt>
                <c:pt idx="1184">
                  <c:v>1475</c:v>
                </c:pt>
                <c:pt idx="1185">
                  <c:v>1609</c:v>
                </c:pt>
                <c:pt idx="1186">
                  <c:v>1390</c:v>
                </c:pt>
                <c:pt idx="1187">
                  <c:v>1607</c:v>
                </c:pt>
                <c:pt idx="1188">
                  <c:v>1600</c:v>
                </c:pt>
                <c:pt idx="1189">
                  <c:v>1348</c:v>
                </c:pt>
                <c:pt idx="1190">
                  <c:v>1176</c:v>
                </c:pt>
                <c:pt idx="1191">
                  <c:v>1300</c:v>
                </c:pt>
                <c:pt idx="1192">
                  <c:v>1141</c:v>
                </c:pt>
                <c:pt idx="1193">
                  <c:v>1352</c:v>
                </c:pt>
                <c:pt idx="1194">
                  <c:v>1564</c:v>
                </c:pt>
                <c:pt idx="1195">
                  <c:v>1798</c:v>
                </c:pt>
                <c:pt idx="1196">
                  <c:v>1396</c:v>
                </c:pt>
                <c:pt idx="1197">
                  <c:v>1321</c:v>
                </c:pt>
                <c:pt idx="1198">
                  <c:v>1336</c:v>
                </c:pt>
                <c:pt idx="1199">
                  <c:v>1191</c:v>
                </c:pt>
                <c:pt idx="1200">
                  <c:v>1323</c:v>
                </c:pt>
                <c:pt idx="1201">
                  <c:v>1539</c:v>
                </c:pt>
                <c:pt idx="1202">
                  <c:v>1340</c:v>
                </c:pt>
                <c:pt idx="1203">
                  <c:v>1221</c:v>
                </c:pt>
                <c:pt idx="1204">
                  <c:v>1322</c:v>
                </c:pt>
                <c:pt idx="1205">
                  <c:v>1207</c:v>
                </c:pt>
                <c:pt idx="1206">
                  <c:v>1347</c:v>
                </c:pt>
                <c:pt idx="1207">
                  <c:v>1257</c:v>
                </c:pt>
                <c:pt idx="1208">
                  <c:v>1338</c:v>
                </c:pt>
                <c:pt idx="1209">
                  <c:v>1350</c:v>
                </c:pt>
                <c:pt idx="1210">
                  <c:v>1368</c:v>
                </c:pt>
                <c:pt idx="1211">
                  <c:v>1269</c:v>
                </c:pt>
                <c:pt idx="1212">
                  <c:v>1344</c:v>
                </c:pt>
                <c:pt idx="1213">
                  <c:v>1302</c:v>
                </c:pt>
                <c:pt idx="1214">
                  <c:v>1315</c:v>
                </c:pt>
                <c:pt idx="1215">
                  <c:v>1359</c:v>
                </c:pt>
                <c:pt idx="1216">
                  <c:v>1250</c:v>
                </c:pt>
                <c:pt idx="1217">
                  <c:v>1415</c:v>
                </c:pt>
                <c:pt idx="1218">
                  <c:v>1448</c:v>
                </c:pt>
                <c:pt idx="1219">
                  <c:v>1391</c:v>
                </c:pt>
                <c:pt idx="1220">
                  <c:v>1754</c:v>
                </c:pt>
                <c:pt idx="1221">
                  <c:v>1859</c:v>
                </c:pt>
                <c:pt idx="1222">
                  <c:v>1730</c:v>
                </c:pt>
                <c:pt idx="1223">
                  <c:v>1760</c:v>
                </c:pt>
                <c:pt idx="1224">
                  <c:v>1556</c:v>
                </c:pt>
                <c:pt idx="1225">
                  <c:v>1610</c:v>
                </c:pt>
                <c:pt idx="1226">
                  <c:v>1339</c:v>
                </c:pt>
                <c:pt idx="1227">
                  <c:v>1476</c:v>
                </c:pt>
                <c:pt idx="1228">
                  <c:v>1518</c:v>
                </c:pt>
                <c:pt idx="1229">
                  <c:v>1400</c:v>
                </c:pt>
                <c:pt idx="1230">
                  <c:v>1409</c:v>
                </c:pt>
                <c:pt idx="1231">
                  <c:v>1558</c:v>
                </c:pt>
                <c:pt idx="1232">
                  <c:v>1316</c:v>
                </c:pt>
                <c:pt idx="1233">
                  <c:v>1203</c:v>
                </c:pt>
                <c:pt idx="1234">
                  <c:v>1306</c:v>
                </c:pt>
                <c:pt idx="1235">
                  <c:v>1274</c:v>
                </c:pt>
                <c:pt idx="1236">
                  <c:v>1118</c:v>
                </c:pt>
                <c:pt idx="1237">
                  <c:v>1253</c:v>
                </c:pt>
                <c:pt idx="1238">
                  <c:v>1510</c:v>
                </c:pt>
                <c:pt idx="1239">
                  <c:v>1421</c:v>
                </c:pt>
                <c:pt idx="1240">
                  <c:v>1228</c:v>
                </c:pt>
                <c:pt idx="1241">
                  <c:v>1183</c:v>
                </c:pt>
                <c:pt idx="1242">
                  <c:v>1262</c:v>
                </c:pt>
                <c:pt idx="1243">
                  <c:v>1165</c:v>
                </c:pt>
                <c:pt idx="1244">
                  <c:v>1394</c:v>
                </c:pt>
                <c:pt idx="1245">
                  <c:v>1422</c:v>
                </c:pt>
                <c:pt idx="1246">
                  <c:v>1443</c:v>
                </c:pt>
                <c:pt idx="1247">
                  <c:v>1338</c:v>
                </c:pt>
                <c:pt idx="1248">
                  <c:v>1473</c:v>
                </c:pt>
                <c:pt idx="1249">
                  <c:v>1450</c:v>
                </c:pt>
                <c:pt idx="1250">
                  <c:v>1437</c:v>
                </c:pt>
                <c:pt idx="1251">
                  <c:v>1478</c:v>
                </c:pt>
                <c:pt idx="1252">
                  <c:v>1353</c:v>
                </c:pt>
                <c:pt idx="1253">
                  <c:v>1150</c:v>
                </c:pt>
                <c:pt idx="1254">
                  <c:v>1335</c:v>
                </c:pt>
                <c:pt idx="1255">
                  <c:v>1560</c:v>
                </c:pt>
                <c:pt idx="1256">
                  <c:v>1445</c:v>
                </c:pt>
                <c:pt idx="1257">
                  <c:v>1536</c:v>
                </c:pt>
                <c:pt idx="1258">
                  <c:v>1587</c:v>
                </c:pt>
                <c:pt idx="1259">
                  <c:v>1526</c:v>
                </c:pt>
                <c:pt idx="1260">
                  <c:v>1398</c:v>
                </c:pt>
                <c:pt idx="1261">
                  <c:v>1374</c:v>
                </c:pt>
                <c:pt idx="1262">
                  <c:v>1534</c:v>
                </c:pt>
                <c:pt idx="1263">
                  <c:v>1709</c:v>
                </c:pt>
                <c:pt idx="1264">
                  <c:v>1499</c:v>
                </c:pt>
                <c:pt idx="1265">
                  <c:v>1338</c:v>
                </c:pt>
                <c:pt idx="1266">
                  <c:v>1251</c:v>
                </c:pt>
                <c:pt idx="1267">
                  <c:v>1247</c:v>
                </c:pt>
                <c:pt idx="1268">
                  <c:v>1145</c:v>
                </c:pt>
                <c:pt idx="1269">
                  <c:v>1376</c:v>
                </c:pt>
                <c:pt idx="1270">
                  <c:v>1410</c:v>
                </c:pt>
                <c:pt idx="1271">
                  <c:v>1447</c:v>
                </c:pt>
                <c:pt idx="1272">
                  <c:v>1416</c:v>
                </c:pt>
                <c:pt idx="1273">
                  <c:v>1379</c:v>
                </c:pt>
                <c:pt idx="1274">
                  <c:v>1317</c:v>
                </c:pt>
                <c:pt idx="1275">
                  <c:v>1228</c:v>
                </c:pt>
                <c:pt idx="1276">
                  <c:v>1624</c:v>
                </c:pt>
                <c:pt idx="1277">
                  <c:v>1708</c:v>
                </c:pt>
                <c:pt idx="1278">
                  <c:v>1849</c:v>
                </c:pt>
                <c:pt idx="1279">
                  <c:v>1955</c:v>
                </c:pt>
                <c:pt idx="1280">
                  <c:v>1933</c:v>
                </c:pt>
                <c:pt idx="1281">
                  <c:v>1803</c:v>
                </c:pt>
                <c:pt idx="1282">
                  <c:v>1687</c:v>
                </c:pt>
                <c:pt idx="1283">
                  <c:v>1584</c:v>
                </c:pt>
                <c:pt idx="1284">
                  <c:v>1545</c:v>
                </c:pt>
                <c:pt idx="1285">
                  <c:v>1859</c:v>
                </c:pt>
                <c:pt idx="1286">
                  <c:v>1995</c:v>
                </c:pt>
                <c:pt idx="1287">
                  <c:v>1716</c:v>
                </c:pt>
                <c:pt idx="1288">
                  <c:v>1502</c:v>
                </c:pt>
                <c:pt idx="1289">
                  <c:v>1249</c:v>
                </c:pt>
                <c:pt idx="1290">
                  <c:v>1188</c:v>
                </c:pt>
                <c:pt idx="1291">
                  <c:v>1533</c:v>
                </c:pt>
                <c:pt idx="1292">
                  <c:v>1512</c:v>
                </c:pt>
                <c:pt idx="1293">
                  <c:v>1319</c:v>
                </c:pt>
                <c:pt idx="1294">
                  <c:v>1672</c:v>
                </c:pt>
                <c:pt idx="1295">
                  <c:v>1593</c:v>
                </c:pt>
                <c:pt idx="1296">
                  <c:v>1131</c:v>
                </c:pt>
                <c:pt idx="1297">
                  <c:v>1084</c:v>
                </c:pt>
                <c:pt idx="1298">
                  <c:v>1400</c:v>
                </c:pt>
                <c:pt idx="1299">
                  <c:v>1751</c:v>
                </c:pt>
                <c:pt idx="1300">
                  <c:v>1926</c:v>
                </c:pt>
                <c:pt idx="1301">
                  <c:v>1780</c:v>
                </c:pt>
                <c:pt idx="1302">
                  <c:v>1615</c:v>
                </c:pt>
                <c:pt idx="1303">
                  <c:v>1259</c:v>
                </c:pt>
                <c:pt idx="1304">
                  <c:v>1426</c:v>
                </c:pt>
                <c:pt idx="1305">
                  <c:v>1782</c:v>
                </c:pt>
                <c:pt idx="1306">
                  <c:v>1493</c:v>
                </c:pt>
                <c:pt idx="1307">
                  <c:v>1537</c:v>
                </c:pt>
                <c:pt idx="1308">
                  <c:v>1417.94</c:v>
                </c:pt>
                <c:pt idx="1309">
                  <c:v>1006.26</c:v>
                </c:pt>
                <c:pt idx="1310">
                  <c:v>750.2</c:v>
                </c:pt>
                <c:pt idx="1311">
                  <c:v>756.4</c:v>
                </c:pt>
                <c:pt idx="1312">
                  <c:v>947.98</c:v>
                </c:pt>
                <c:pt idx="1313">
                  <c:v>1449.56</c:v>
                </c:pt>
                <c:pt idx="1314">
                  <c:v>1081.9000000000001</c:v>
                </c:pt>
                <c:pt idx="1315">
                  <c:v>1355.32</c:v>
                </c:pt>
                <c:pt idx="1316">
                  <c:v>1379.5</c:v>
                </c:pt>
                <c:pt idx="1317">
                  <c:v>781.82</c:v>
                </c:pt>
                <c:pt idx="1318">
                  <c:v>1342.3</c:v>
                </c:pt>
                <c:pt idx="1319">
                  <c:v>1259.8399999999999</c:v>
                </c:pt>
                <c:pt idx="1320">
                  <c:v>1316.8799999999999</c:v>
                </c:pt>
                <c:pt idx="1321">
                  <c:v>1300.76</c:v>
                </c:pt>
                <c:pt idx="1322">
                  <c:v>1455.14</c:v>
                </c:pt>
                <c:pt idx="1323">
                  <c:v>1305.72</c:v>
                </c:pt>
                <c:pt idx="1324">
                  <c:v>732.84</c:v>
                </c:pt>
                <c:pt idx="1325">
                  <c:v>1173.04</c:v>
                </c:pt>
                <c:pt idx="1326">
                  <c:v>1303.24</c:v>
                </c:pt>
                <c:pt idx="1327">
                  <c:v>1189.78</c:v>
                </c:pt>
                <c:pt idx="1328">
                  <c:v>1259.8399999999999</c:v>
                </c:pt>
                <c:pt idx="1329">
                  <c:v>1116</c:v>
                </c:pt>
                <c:pt idx="1330">
                  <c:v>1241.8599999999999</c:v>
                </c:pt>
                <c:pt idx="1331">
                  <c:v>1178.6199999999999</c:v>
                </c:pt>
                <c:pt idx="1332">
                  <c:v>1176.1400000000001</c:v>
                </c:pt>
                <c:pt idx="1333">
                  <c:v>1036.02</c:v>
                </c:pt>
                <c:pt idx="1334">
                  <c:v>1639.9</c:v>
                </c:pt>
                <c:pt idx="1335">
                  <c:v>1871.16</c:v>
                </c:pt>
                <c:pt idx="1336">
                  <c:v>1411.12</c:v>
                </c:pt>
                <c:pt idx="1337">
                  <c:v>1181.0999999999999</c:v>
                </c:pt>
                <c:pt idx="1338">
                  <c:v>1354</c:v>
                </c:pt>
              </c:numCache>
            </c:numRef>
          </c:yVal>
          <c:smooth val="0"/>
          <c:extLst>
            <c:ext xmlns:c16="http://schemas.microsoft.com/office/drawing/2014/chart" uri="{C3380CC4-5D6E-409C-BE32-E72D297353CC}">
              <c16:uniqueId val="{00000002-68E8-4A3F-9B67-2227E4507355}"/>
            </c:ext>
          </c:extLst>
        </c:ser>
        <c:dLbls>
          <c:showLegendKey val="0"/>
          <c:showVal val="0"/>
          <c:showCatName val="0"/>
          <c:showSerName val="0"/>
          <c:showPercent val="0"/>
          <c:showBubbleSize val="0"/>
        </c:dLbls>
        <c:axId val="380907247"/>
        <c:axId val="380908959"/>
      </c:scatterChart>
      <c:valAx>
        <c:axId val="380907247"/>
        <c:scaling>
          <c:orientation val="minMax"/>
          <c:max val="45916"/>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380908959"/>
        <c:crosses val="autoZero"/>
        <c:crossBetween val="midCat"/>
        <c:majorUnit val="14"/>
      </c:valAx>
      <c:valAx>
        <c:axId val="3809089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380907247"/>
        <c:crosses val="autoZero"/>
        <c:crossBetween val="midCat"/>
        <c:majorUnit val="100"/>
      </c:valAx>
      <c:spPr>
        <a:noFill/>
        <a:ln>
          <a:noFill/>
        </a:ln>
        <a:effectLst/>
      </c:spPr>
    </c:plotArea>
    <c:legend>
      <c:legendPos val="t"/>
      <c:layout>
        <c:manualLayout>
          <c:xMode val="edge"/>
          <c:yMode val="edge"/>
          <c:x val="0.2456903829623345"/>
          <c:y val="0.11937161430119177"/>
          <c:w val="0.51083439502444794"/>
          <c:h val="3.65658030557664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EW_Gas (spez. Gasmenge 20 l/(E * 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4.5489896287235938E-2"/>
          <c:y val="8.9051620648259305E-2"/>
          <c:w val="0.92536231514749978"/>
          <c:h val="0.78816026695989205"/>
        </c:manualLayout>
      </c:layout>
      <c:scatterChart>
        <c:scatterStyle val="lineMarker"/>
        <c:varyColors val="0"/>
        <c:ser>
          <c:idx val="1"/>
          <c:order val="0"/>
          <c:tx>
            <c:strRef>
              <c:f>Tabelle1!$C$1</c:f>
              <c:strCache>
                <c:ptCount val="1"/>
                <c:pt idx="0">
                  <c:v>EW_Gas</c:v>
                </c:pt>
              </c:strCache>
            </c:strRef>
          </c:tx>
          <c:spPr>
            <a:ln w="38100" cap="rnd">
              <a:noFill/>
              <a:round/>
            </a:ln>
            <a:effectLst/>
          </c:spPr>
          <c:marker>
            <c:symbol val="circle"/>
            <c:size val="5"/>
            <c:spPr>
              <a:solidFill>
                <a:schemeClr val="accent2"/>
              </a:solidFill>
              <a:ln w="9525">
                <a:solidFill>
                  <a:schemeClr val="accent2"/>
                </a:solidFill>
              </a:ln>
              <a:effectLst/>
            </c:spPr>
          </c:marker>
          <c:trendline>
            <c:spPr>
              <a:ln w="19050" cap="rnd">
                <a:solidFill>
                  <a:srgbClr val="00B050"/>
                </a:solidFill>
                <a:prstDash val="solid"/>
              </a:ln>
              <a:effectLst/>
            </c:spPr>
            <c:trendlineType val="linear"/>
            <c:dispRSqr val="0"/>
            <c:dispEq val="0"/>
          </c:trendline>
          <c:trendline>
            <c:spPr>
              <a:ln w="19050" cap="rnd">
                <a:solidFill>
                  <a:srgbClr val="FF0000"/>
                </a:solidFill>
                <a:prstDash val="solid"/>
              </a:ln>
              <a:effectLst/>
            </c:spPr>
            <c:trendlineType val="movingAvg"/>
            <c:period val="30"/>
            <c:dispRSqr val="0"/>
            <c:dispEq val="0"/>
          </c:trendline>
          <c:xVal>
            <c:numRef>
              <c:f>Tabelle1!$A$2:$A$1340</c:f>
              <c:numCache>
                <c:formatCode>m/d/yy</c:formatCode>
                <c:ptCount val="1339"/>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pt idx="365">
                  <c:v>44927</c:v>
                </c:pt>
                <c:pt idx="366">
                  <c:v>44928</c:v>
                </c:pt>
                <c:pt idx="367">
                  <c:v>44929</c:v>
                </c:pt>
                <c:pt idx="368">
                  <c:v>44930</c:v>
                </c:pt>
                <c:pt idx="369">
                  <c:v>44931</c:v>
                </c:pt>
                <c:pt idx="370">
                  <c:v>44932</c:v>
                </c:pt>
                <c:pt idx="371">
                  <c:v>44933</c:v>
                </c:pt>
                <c:pt idx="372">
                  <c:v>44934</c:v>
                </c:pt>
                <c:pt idx="373">
                  <c:v>44935</c:v>
                </c:pt>
                <c:pt idx="374">
                  <c:v>44936</c:v>
                </c:pt>
                <c:pt idx="375">
                  <c:v>44937</c:v>
                </c:pt>
                <c:pt idx="376">
                  <c:v>44938</c:v>
                </c:pt>
                <c:pt idx="377">
                  <c:v>44939</c:v>
                </c:pt>
                <c:pt idx="378">
                  <c:v>44940</c:v>
                </c:pt>
                <c:pt idx="379">
                  <c:v>44941</c:v>
                </c:pt>
                <c:pt idx="380">
                  <c:v>44942</c:v>
                </c:pt>
                <c:pt idx="381">
                  <c:v>44943</c:v>
                </c:pt>
                <c:pt idx="382">
                  <c:v>44944</c:v>
                </c:pt>
                <c:pt idx="383">
                  <c:v>44945</c:v>
                </c:pt>
                <c:pt idx="384">
                  <c:v>44946</c:v>
                </c:pt>
                <c:pt idx="385">
                  <c:v>44947</c:v>
                </c:pt>
                <c:pt idx="386">
                  <c:v>44948</c:v>
                </c:pt>
                <c:pt idx="387">
                  <c:v>44949</c:v>
                </c:pt>
                <c:pt idx="388">
                  <c:v>44950</c:v>
                </c:pt>
                <c:pt idx="389">
                  <c:v>44951</c:v>
                </c:pt>
                <c:pt idx="390">
                  <c:v>44952</c:v>
                </c:pt>
                <c:pt idx="391">
                  <c:v>44953</c:v>
                </c:pt>
                <c:pt idx="392">
                  <c:v>44954</c:v>
                </c:pt>
                <c:pt idx="393">
                  <c:v>44955</c:v>
                </c:pt>
                <c:pt idx="394">
                  <c:v>44956</c:v>
                </c:pt>
                <c:pt idx="395">
                  <c:v>44957</c:v>
                </c:pt>
                <c:pt idx="396">
                  <c:v>44958</c:v>
                </c:pt>
                <c:pt idx="397">
                  <c:v>44959</c:v>
                </c:pt>
                <c:pt idx="398">
                  <c:v>44960</c:v>
                </c:pt>
                <c:pt idx="399">
                  <c:v>44961</c:v>
                </c:pt>
                <c:pt idx="400">
                  <c:v>44962</c:v>
                </c:pt>
                <c:pt idx="401">
                  <c:v>44963</c:v>
                </c:pt>
                <c:pt idx="402">
                  <c:v>44964</c:v>
                </c:pt>
                <c:pt idx="403">
                  <c:v>44965</c:v>
                </c:pt>
                <c:pt idx="404">
                  <c:v>44966</c:v>
                </c:pt>
                <c:pt idx="405">
                  <c:v>44967</c:v>
                </c:pt>
                <c:pt idx="406">
                  <c:v>44968</c:v>
                </c:pt>
                <c:pt idx="407">
                  <c:v>44969</c:v>
                </c:pt>
                <c:pt idx="408">
                  <c:v>44970</c:v>
                </c:pt>
                <c:pt idx="409">
                  <c:v>44971</c:v>
                </c:pt>
                <c:pt idx="410">
                  <c:v>44972</c:v>
                </c:pt>
                <c:pt idx="411">
                  <c:v>44973</c:v>
                </c:pt>
                <c:pt idx="412">
                  <c:v>44974</c:v>
                </c:pt>
                <c:pt idx="413">
                  <c:v>44975</c:v>
                </c:pt>
                <c:pt idx="414">
                  <c:v>44976</c:v>
                </c:pt>
                <c:pt idx="415">
                  <c:v>44977</c:v>
                </c:pt>
                <c:pt idx="416">
                  <c:v>44978</c:v>
                </c:pt>
                <c:pt idx="417">
                  <c:v>44979</c:v>
                </c:pt>
                <c:pt idx="418">
                  <c:v>44980</c:v>
                </c:pt>
                <c:pt idx="419">
                  <c:v>44981</c:v>
                </c:pt>
                <c:pt idx="420">
                  <c:v>44982</c:v>
                </c:pt>
                <c:pt idx="421">
                  <c:v>44983</c:v>
                </c:pt>
                <c:pt idx="422">
                  <c:v>44984</c:v>
                </c:pt>
                <c:pt idx="423">
                  <c:v>44985</c:v>
                </c:pt>
                <c:pt idx="424">
                  <c:v>44986</c:v>
                </c:pt>
                <c:pt idx="425">
                  <c:v>44987</c:v>
                </c:pt>
                <c:pt idx="426">
                  <c:v>44988</c:v>
                </c:pt>
                <c:pt idx="427">
                  <c:v>44989</c:v>
                </c:pt>
                <c:pt idx="428">
                  <c:v>44990</c:v>
                </c:pt>
                <c:pt idx="429">
                  <c:v>44991</c:v>
                </c:pt>
                <c:pt idx="430">
                  <c:v>44992</c:v>
                </c:pt>
                <c:pt idx="431">
                  <c:v>44993</c:v>
                </c:pt>
                <c:pt idx="432">
                  <c:v>44994</c:v>
                </c:pt>
                <c:pt idx="433">
                  <c:v>44995</c:v>
                </c:pt>
                <c:pt idx="434">
                  <c:v>44996</c:v>
                </c:pt>
                <c:pt idx="435">
                  <c:v>44997</c:v>
                </c:pt>
                <c:pt idx="436">
                  <c:v>44998</c:v>
                </c:pt>
                <c:pt idx="437">
                  <c:v>44999</c:v>
                </c:pt>
                <c:pt idx="438">
                  <c:v>45000</c:v>
                </c:pt>
                <c:pt idx="439">
                  <c:v>45001</c:v>
                </c:pt>
                <c:pt idx="440">
                  <c:v>45002</c:v>
                </c:pt>
                <c:pt idx="441">
                  <c:v>45003</c:v>
                </c:pt>
                <c:pt idx="442">
                  <c:v>45004</c:v>
                </c:pt>
                <c:pt idx="443">
                  <c:v>45005</c:v>
                </c:pt>
                <c:pt idx="444">
                  <c:v>45006</c:v>
                </c:pt>
                <c:pt idx="445">
                  <c:v>45007</c:v>
                </c:pt>
                <c:pt idx="446">
                  <c:v>45008</c:v>
                </c:pt>
                <c:pt idx="447">
                  <c:v>45009</c:v>
                </c:pt>
                <c:pt idx="448">
                  <c:v>45010</c:v>
                </c:pt>
                <c:pt idx="449">
                  <c:v>45011</c:v>
                </c:pt>
                <c:pt idx="450">
                  <c:v>45012</c:v>
                </c:pt>
                <c:pt idx="451">
                  <c:v>45013</c:v>
                </c:pt>
                <c:pt idx="452">
                  <c:v>45014</c:v>
                </c:pt>
                <c:pt idx="453">
                  <c:v>45015</c:v>
                </c:pt>
                <c:pt idx="454">
                  <c:v>45016</c:v>
                </c:pt>
                <c:pt idx="455">
                  <c:v>45017</c:v>
                </c:pt>
                <c:pt idx="456">
                  <c:v>45018</c:v>
                </c:pt>
                <c:pt idx="457">
                  <c:v>45019</c:v>
                </c:pt>
                <c:pt idx="458">
                  <c:v>45020</c:v>
                </c:pt>
                <c:pt idx="459">
                  <c:v>45021</c:v>
                </c:pt>
                <c:pt idx="460">
                  <c:v>45022</c:v>
                </c:pt>
                <c:pt idx="461">
                  <c:v>45023</c:v>
                </c:pt>
                <c:pt idx="462">
                  <c:v>45024</c:v>
                </c:pt>
                <c:pt idx="463">
                  <c:v>45025</c:v>
                </c:pt>
                <c:pt idx="464">
                  <c:v>45026</c:v>
                </c:pt>
                <c:pt idx="465">
                  <c:v>45027</c:v>
                </c:pt>
                <c:pt idx="466">
                  <c:v>45028</c:v>
                </c:pt>
                <c:pt idx="467">
                  <c:v>45029</c:v>
                </c:pt>
                <c:pt idx="468">
                  <c:v>45030</c:v>
                </c:pt>
                <c:pt idx="469">
                  <c:v>45031</c:v>
                </c:pt>
                <c:pt idx="470">
                  <c:v>45032</c:v>
                </c:pt>
                <c:pt idx="471">
                  <c:v>45033</c:v>
                </c:pt>
                <c:pt idx="472">
                  <c:v>45034</c:v>
                </c:pt>
                <c:pt idx="473">
                  <c:v>45035</c:v>
                </c:pt>
                <c:pt idx="474">
                  <c:v>45036</c:v>
                </c:pt>
                <c:pt idx="475">
                  <c:v>45037</c:v>
                </c:pt>
                <c:pt idx="476">
                  <c:v>45038</c:v>
                </c:pt>
                <c:pt idx="477">
                  <c:v>45039</c:v>
                </c:pt>
                <c:pt idx="478">
                  <c:v>45040</c:v>
                </c:pt>
                <c:pt idx="479">
                  <c:v>45041</c:v>
                </c:pt>
                <c:pt idx="480">
                  <c:v>45042</c:v>
                </c:pt>
                <c:pt idx="481">
                  <c:v>45043</c:v>
                </c:pt>
                <c:pt idx="482">
                  <c:v>45044</c:v>
                </c:pt>
                <c:pt idx="483">
                  <c:v>45045</c:v>
                </c:pt>
                <c:pt idx="484">
                  <c:v>45046</c:v>
                </c:pt>
                <c:pt idx="485">
                  <c:v>45047</c:v>
                </c:pt>
                <c:pt idx="486">
                  <c:v>45048</c:v>
                </c:pt>
                <c:pt idx="487">
                  <c:v>45049</c:v>
                </c:pt>
                <c:pt idx="488">
                  <c:v>45050</c:v>
                </c:pt>
                <c:pt idx="489">
                  <c:v>45051</c:v>
                </c:pt>
                <c:pt idx="490">
                  <c:v>45052</c:v>
                </c:pt>
                <c:pt idx="491">
                  <c:v>45053</c:v>
                </c:pt>
                <c:pt idx="492">
                  <c:v>45054</c:v>
                </c:pt>
                <c:pt idx="493">
                  <c:v>45055</c:v>
                </c:pt>
                <c:pt idx="494">
                  <c:v>45056</c:v>
                </c:pt>
                <c:pt idx="495">
                  <c:v>45057</c:v>
                </c:pt>
                <c:pt idx="496">
                  <c:v>45058</c:v>
                </c:pt>
                <c:pt idx="497">
                  <c:v>45059</c:v>
                </c:pt>
                <c:pt idx="498">
                  <c:v>45060</c:v>
                </c:pt>
                <c:pt idx="499">
                  <c:v>45061</c:v>
                </c:pt>
                <c:pt idx="500">
                  <c:v>45062</c:v>
                </c:pt>
                <c:pt idx="501">
                  <c:v>45063</c:v>
                </c:pt>
                <c:pt idx="502">
                  <c:v>45064</c:v>
                </c:pt>
                <c:pt idx="503">
                  <c:v>45065</c:v>
                </c:pt>
                <c:pt idx="504">
                  <c:v>45066</c:v>
                </c:pt>
                <c:pt idx="505">
                  <c:v>45067</c:v>
                </c:pt>
                <c:pt idx="506">
                  <c:v>45068</c:v>
                </c:pt>
                <c:pt idx="507">
                  <c:v>45069</c:v>
                </c:pt>
                <c:pt idx="508">
                  <c:v>45070</c:v>
                </c:pt>
                <c:pt idx="509">
                  <c:v>45071</c:v>
                </c:pt>
                <c:pt idx="510">
                  <c:v>45072</c:v>
                </c:pt>
                <c:pt idx="511">
                  <c:v>45073</c:v>
                </c:pt>
                <c:pt idx="512">
                  <c:v>45074</c:v>
                </c:pt>
                <c:pt idx="513">
                  <c:v>45075</c:v>
                </c:pt>
                <c:pt idx="514">
                  <c:v>45076</c:v>
                </c:pt>
                <c:pt idx="515">
                  <c:v>45077</c:v>
                </c:pt>
                <c:pt idx="516">
                  <c:v>45078</c:v>
                </c:pt>
                <c:pt idx="517">
                  <c:v>45079</c:v>
                </c:pt>
                <c:pt idx="518">
                  <c:v>45080</c:v>
                </c:pt>
                <c:pt idx="519">
                  <c:v>45081</c:v>
                </c:pt>
                <c:pt idx="520">
                  <c:v>45082</c:v>
                </c:pt>
                <c:pt idx="521">
                  <c:v>45083</c:v>
                </c:pt>
                <c:pt idx="522">
                  <c:v>45084</c:v>
                </c:pt>
                <c:pt idx="523">
                  <c:v>45085</c:v>
                </c:pt>
                <c:pt idx="524">
                  <c:v>45086</c:v>
                </c:pt>
                <c:pt idx="525">
                  <c:v>45087</c:v>
                </c:pt>
                <c:pt idx="526">
                  <c:v>45088</c:v>
                </c:pt>
                <c:pt idx="527">
                  <c:v>45089</c:v>
                </c:pt>
                <c:pt idx="528">
                  <c:v>45090</c:v>
                </c:pt>
                <c:pt idx="529">
                  <c:v>45091</c:v>
                </c:pt>
                <c:pt idx="530">
                  <c:v>45092</c:v>
                </c:pt>
                <c:pt idx="531">
                  <c:v>45093</c:v>
                </c:pt>
                <c:pt idx="532">
                  <c:v>45094</c:v>
                </c:pt>
                <c:pt idx="533">
                  <c:v>45095</c:v>
                </c:pt>
                <c:pt idx="534">
                  <c:v>45096</c:v>
                </c:pt>
                <c:pt idx="535">
                  <c:v>45097</c:v>
                </c:pt>
                <c:pt idx="536">
                  <c:v>45098</c:v>
                </c:pt>
                <c:pt idx="537">
                  <c:v>45099</c:v>
                </c:pt>
                <c:pt idx="538">
                  <c:v>45100</c:v>
                </c:pt>
                <c:pt idx="539">
                  <c:v>45101</c:v>
                </c:pt>
                <c:pt idx="540">
                  <c:v>45102</c:v>
                </c:pt>
                <c:pt idx="541">
                  <c:v>45103</c:v>
                </c:pt>
                <c:pt idx="542">
                  <c:v>45104</c:v>
                </c:pt>
                <c:pt idx="543">
                  <c:v>45105</c:v>
                </c:pt>
                <c:pt idx="544">
                  <c:v>45106</c:v>
                </c:pt>
                <c:pt idx="545">
                  <c:v>45107</c:v>
                </c:pt>
                <c:pt idx="546">
                  <c:v>45108</c:v>
                </c:pt>
                <c:pt idx="547">
                  <c:v>45109</c:v>
                </c:pt>
                <c:pt idx="548">
                  <c:v>45110</c:v>
                </c:pt>
                <c:pt idx="549">
                  <c:v>45111</c:v>
                </c:pt>
                <c:pt idx="550">
                  <c:v>45112</c:v>
                </c:pt>
                <c:pt idx="551">
                  <c:v>45113</c:v>
                </c:pt>
                <c:pt idx="552">
                  <c:v>45114</c:v>
                </c:pt>
                <c:pt idx="553">
                  <c:v>45115</c:v>
                </c:pt>
                <c:pt idx="554">
                  <c:v>45116</c:v>
                </c:pt>
                <c:pt idx="555">
                  <c:v>45117</c:v>
                </c:pt>
                <c:pt idx="556">
                  <c:v>45118</c:v>
                </c:pt>
                <c:pt idx="557">
                  <c:v>45119</c:v>
                </c:pt>
                <c:pt idx="558">
                  <c:v>45120</c:v>
                </c:pt>
                <c:pt idx="559">
                  <c:v>45121</c:v>
                </c:pt>
                <c:pt idx="560">
                  <c:v>45122</c:v>
                </c:pt>
                <c:pt idx="561">
                  <c:v>45123</c:v>
                </c:pt>
                <c:pt idx="562">
                  <c:v>45124</c:v>
                </c:pt>
                <c:pt idx="563">
                  <c:v>45125</c:v>
                </c:pt>
                <c:pt idx="564">
                  <c:v>45126</c:v>
                </c:pt>
                <c:pt idx="565">
                  <c:v>45127</c:v>
                </c:pt>
                <c:pt idx="566">
                  <c:v>45128</c:v>
                </c:pt>
                <c:pt idx="567">
                  <c:v>45129</c:v>
                </c:pt>
                <c:pt idx="568">
                  <c:v>45130</c:v>
                </c:pt>
                <c:pt idx="569">
                  <c:v>45131</c:v>
                </c:pt>
                <c:pt idx="570">
                  <c:v>45132</c:v>
                </c:pt>
                <c:pt idx="571">
                  <c:v>45133</c:v>
                </c:pt>
                <c:pt idx="572">
                  <c:v>45134</c:v>
                </c:pt>
                <c:pt idx="573">
                  <c:v>45135</c:v>
                </c:pt>
                <c:pt idx="574">
                  <c:v>45136</c:v>
                </c:pt>
                <c:pt idx="575">
                  <c:v>45137</c:v>
                </c:pt>
                <c:pt idx="576">
                  <c:v>45138</c:v>
                </c:pt>
                <c:pt idx="577">
                  <c:v>45139</c:v>
                </c:pt>
                <c:pt idx="578">
                  <c:v>45140</c:v>
                </c:pt>
                <c:pt idx="579">
                  <c:v>45141</c:v>
                </c:pt>
                <c:pt idx="580">
                  <c:v>45142</c:v>
                </c:pt>
                <c:pt idx="581">
                  <c:v>45143</c:v>
                </c:pt>
                <c:pt idx="582">
                  <c:v>45144</c:v>
                </c:pt>
                <c:pt idx="583">
                  <c:v>45145</c:v>
                </c:pt>
                <c:pt idx="584">
                  <c:v>45146</c:v>
                </c:pt>
                <c:pt idx="585">
                  <c:v>45147</c:v>
                </c:pt>
                <c:pt idx="586">
                  <c:v>45148</c:v>
                </c:pt>
                <c:pt idx="587">
                  <c:v>45149</c:v>
                </c:pt>
                <c:pt idx="588">
                  <c:v>45150</c:v>
                </c:pt>
                <c:pt idx="589">
                  <c:v>45151</c:v>
                </c:pt>
                <c:pt idx="590">
                  <c:v>45152</c:v>
                </c:pt>
                <c:pt idx="591">
                  <c:v>45153</c:v>
                </c:pt>
                <c:pt idx="592">
                  <c:v>45154</c:v>
                </c:pt>
                <c:pt idx="593">
                  <c:v>45155</c:v>
                </c:pt>
                <c:pt idx="594">
                  <c:v>45156</c:v>
                </c:pt>
                <c:pt idx="595">
                  <c:v>45157</c:v>
                </c:pt>
                <c:pt idx="596">
                  <c:v>45158</c:v>
                </c:pt>
                <c:pt idx="597">
                  <c:v>45159</c:v>
                </c:pt>
                <c:pt idx="598">
                  <c:v>45160</c:v>
                </c:pt>
                <c:pt idx="599">
                  <c:v>45161</c:v>
                </c:pt>
                <c:pt idx="600">
                  <c:v>45162</c:v>
                </c:pt>
                <c:pt idx="601">
                  <c:v>45163</c:v>
                </c:pt>
                <c:pt idx="602">
                  <c:v>45164</c:v>
                </c:pt>
                <c:pt idx="603">
                  <c:v>45165</c:v>
                </c:pt>
                <c:pt idx="604">
                  <c:v>45166</c:v>
                </c:pt>
                <c:pt idx="605">
                  <c:v>45167</c:v>
                </c:pt>
                <c:pt idx="606">
                  <c:v>45168</c:v>
                </c:pt>
                <c:pt idx="607">
                  <c:v>45169</c:v>
                </c:pt>
                <c:pt idx="608">
                  <c:v>45170</c:v>
                </c:pt>
                <c:pt idx="609">
                  <c:v>45171</c:v>
                </c:pt>
                <c:pt idx="610">
                  <c:v>45172</c:v>
                </c:pt>
                <c:pt idx="611">
                  <c:v>45173</c:v>
                </c:pt>
                <c:pt idx="612">
                  <c:v>45174</c:v>
                </c:pt>
                <c:pt idx="613">
                  <c:v>45175</c:v>
                </c:pt>
                <c:pt idx="614">
                  <c:v>45176</c:v>
                </c:pt>
                <c:pt idx="615">
                  <c:v>45177</c:v>
                </c:pt>
                <c:pt idx="616">
                  <c:v>45178</c:v>
                </c:pt>
                <c:pt idx="617">
                  <c:v>45179</c:v>
                </c:pt>
                <c:pt idx="618">
                  <c:v>45180</c:v>
                </c:pt>
                <c:pt idx="619">
                  <c:v>45181</c:v>
                </c:pt>
                <c:pt idx="620">
                  <c:v>45182</c:v>
                </c:pt>
                <c:pt idx="621">
                  <c:v>45183</c:v>
                </c:pt>
                <c:pt idx="622">
                  <c:v>45184</c:v>
                </c:pt>
                <c:pt idx="623">
                  <c:v>45185</c:v>
                </c:pt>
                <c:pt idx="624">
                  <c:v>45186</c:v>
                </c:pt>
                <c:pt idx="625">
                  <c:v>45187</c:v>
                </c:pt>
                <c:pt idx="626">
                  <c:v>45188</c:v>
                </c:pt>
                <c:pt idx="627">
                  <c:v>45189</c:v>
                </c:pt>
                <c:pt idx="628">
                  <c:v>45190</c:v>
                </c:pt>
                <c:pt idx="629">
                  <c:v>45191</c:v>
                </c:pt>
                <c:pt idx="630">
                  <c:v>45192</c:v>
                </c:pt>
                <c:pt idx="631">
                  <c:v>45193</c:v>
                </c:pt>
                <c:pt idx="632">
                  <c:v>45194</c:v>
                </c:pt>
                <c:pt idx="633">
                  <c:v>45195</c:v>
                </c:pt>
                <c:pt idx="634">
                  <c:v>45196</c:v>
                </c:pt>
                <c:pt idx="635">
                  <c:v>45197</c:v>
                </c:pt>
                <c:pt idx="636">
                  <c:v>45198</c:v>
                </c:pt>
                <c:pt idx="637">
                  <c:v>45199</c:v>
                </c:pt>
                <c:pt idx="638">
                  <c:v>45200</c:v>
                </c:pt>
                <c:pt idx="639">
                  <c:v>45201</c:v>
                </c:pt>
                <c:pt idx="640">
                  <c:v>45202</c:v>
                </c:pt>
                <c:pt idx="641">
                  <c:v>45203</c:v>
                </c:pt>
                <c:pt idx="642">
                  <c:v>45204</c:v>
                </c:pt>
                <c:pt idx="643">
                  <c:v>45205</c:v>
                </c:pt>
                <c:pt idx="644">
                  <c:v>45206</c:v>
                </c:pt>
                <c:pt idx="645">
                  <c:v>45207</c:v>
                </c:pt>
                <c:pt idx="646">
                  <c:v>45208</c:v>
                </c:pt>
                <c:pt idx="647">
                  <c:v>45209</c:v>
                </c:pt>
                <c:pt idx="648">
                  <c:v>45210</c:v>
                </c:pt>
                <c:pt idx="649">
                  <c:v>45211</c:v>
                </c:pt>
                <c:pt idx="650">
                  <c:v>45212</c:v>
                </c:pt>
                <c:pt idx="651">
                  <c:v>45213</c:v>
                </c:pt>
                <c:pt idx="652">
                  <c:v>45214</c:v>
                </c:pt>
                <c:pt idx="653">
                  <c:v>45215</c:v>
                </c:pt>
                <c:pt idx="654">
                  <c:v>45216</c:v>
                </c:pt>
                <c:pt idx="655">
                  <c:v>45217</c:v>
                </c:pt>
                <c:pt idx="656">
                  <c:v>45218</c:v>
                </c:pt>
                <c:pt idx="657">
                  <c:v>45219</c:v>
                </c:pt>
                <c:pt idx="658">
                  <c:v>45220</c:v>
                </c:pt>
                <c:pt idx="659">
                  <c:v>45221</c:v>
                </c:pt>
                <c:pt idx="660">
                  <c:v>45222</c:v>
                </c:pt>
                <c:pt idx="661">
                  <c:v>45223</c:v>
                </c:pt>
                <c:pt idx="662">
                  <c:v>45224</c:v>
                </c:pt>
                <c:pt idx="663">
                  <c:v>45225</c:v>
                </c:pt>
                <c:pt idx="664">
                  <c:v>45226</c:v>
                </c:pt>
                <c:pt idx="665">
                  <c:v>45227</c:v>
                </c:pt>
                <c:pt idx="666">
                  <c:v>45228</c:v>
                </c:pt>
                <c:pt idx="667">
                  <c:v>45229</c:v>
                </c:pt>
                <c:pt idx="668">
                  <c:v>45230</c:v>
                </c:pt>
                <c:pt idx="669">
                  <c:v>45231</c:v>
                </c:pt>
                <c:pt idx="670">
                  <c:v>45232</c:v>
                </c:pt>
                <c:pt idx="671">
                  <c:v>45233</c:v>
                </c:pt>
                <c:pt idx="672">
                  <c:v>45234</c:v>
                </c:pt>
                <c:pt idx="673">
                  <c:v>45235</c:v>
                </c:pt>
                <c:pt idx="674">
                  <c:v>45236</c:v>
                </c:pt>
                <c:pt idx="675">
                  <c:v>45237</c:v>
                </c:pt>
                <c:pt idx="676">
                  <c:v>45238</c:v>
                </c:pt>
                <c:pt idx="677">
                  <c:v>45239</c:v>
                </c:pt>
                <c:pt idx="678">
                  <c:v>45240</c:v>
                </c:pt>
                <c:pt idx="679">
                  <c:v>45241</c:v>
                </c:pt>
                <c:pt idx="680">
                  <c:v>45242</c:v>
                </c:pt>
                <c:pt idx="681">
                  <c:v>45243</c:v>
                </c:pt>
                <c:pt idx="682">
                  <c:v>45244</c:v>
                </c:pt>
                <c:pt idx="683">
                  <c:v>45245</c:v>
                </c:pt>
                <c:pt idx="684">
                  <c:v>45246</c:v>
                </c:pt>
                <c:pt idx="685">
                  <c:v>45247</c:v>
                </c:pt>
                <c:pt idx="686">
                  <c:v>45248</c:v>
                </c:pt>
                <c:pt idx="687">
                  <c:v>45249</c:v>
                </c:pt>
                <c:pt idx="688">
                  <c:v>45250</c:v>
                </c:pt>
                <c:pt idx="689">
                  <c:v>45251</c:v>
                </c:pt>
                <c:pt idx="690">
                  <c:v>45252</c:v>
                </c:pt>
                <c:pt idx="691">
                  <c:v>45253</c:v>
                </c:pt>
                <c:pt idx="692">
                  <c:v>45254</c:v>
                </c:pt>
                <c:pt idx="693">
                  <c:v>45255</c:v>
                </c:pt>
                <c:pt idx="694">
                  <c:v>45256</c:v>
                </c:pt>
                <c:pt idx="695">
                  <c:v>45257</c:v>
                </c:pt>
                <c:pt idx="696">
                  <c:v>45258</c:v>
                </c:pt>
                <c:pt idx="697">
                  <c:v>45259</c:v>
                </c:pt>
                <c:pt idx="698">
                  <c:v>45260</c:v>
                </c:pt>
                <c:pt idx="699">
                  <c:v>45261</c:v>
                </c:pt>
                <c:pt idx="700">
                  <c:v>45262</c:v>
                </c:pt>
                <c:pt idx="701">
                  <c:v>45263</c:v>
                </c:pt>
                <c:pt idx="702">
                  <c:v>45264</c:v>
                </c:pt>
                <c:pt idx="703">
                  <c:v>45265</c:v>
                </c:pt>
                <c:pt idx="704">
                  <c:v>45266</c:v>
                </c:pt>
                <c:pt idx="705">
                  <c:v>45267</c:v>
                </c:pt>
                <c:pt idx="706">
                  <c:v>45268</c:v>
                </c:pt>
                <c:pt idx="707">
                  <c:v>45269</c:v>
                </c:pt>
                <c:pt idx="708">
                  <c:v>45270</c:v>
                </c:pt>
                <c:pt idx="709">
                  <c:v>45271</c:v>
                </c:pt>
                <c:pt idx="710">
                  <c:v>45272</c:v>
                </c:pt>
                <c:pt idx="711">
                  <c:v>45273</c:v>
                </c:pt>
                <c:pt idx="712">
                  <c:v>45274</c:v>
                </c:pt>
                <c:pt idx="713">
                  <c:v>45275</c:v>
                </c:pt>
                <c:pt idx="714">
                  <c:v>45276</c:v>
                </c:pt>
                <c:pt idx="715">
                  <c:v>45277</c:v>
                </c:pt>
                <c:pt idx="716">
                  <c:v>45278</c:v>
                </c:pt>
                <c:pt idx="717">
                  <c:v>45279</c:v>
                </c:pt>
                <c:pt idx="718">
                  <c:v>45280</c:v>
                </c:pt>
                <c:pt idx="719">
                  <c:v>45281</c:v>
                </c:pt>
                <c:pt idx="720">
                  <c:v>45282</c:v>
                </c:pt>
                <c:pt idx="721">
                  <c:v>45283</c:v>
                </c:pt>
                <c:pt idx="722">
                  <c:v>45284</c:v>
                </c:pt>
                <c:pt idx="723">
                  <c:v>45285</c:v>
                </c:pt>
                <c:pt idx="724">
                  <c:v>45286</c:v>
                </c:pt>
                <c:pt idx="725">
                  <c:v>45287</c:v>
                </c:pt>
                <c:pt idx="726">
                  <c:v>45288</c:v>
                </c:pt>
                <c:pt idx="727">
                  <c:v>45289</c:v>
                </c:pt>
                <c:pt idx="728">
                  <c:v>45290</c:v>
                </c:pt>
                <c:pt idx="729">
                  <c:v>45291</c:v>
                </c:pt>
                <c:pt idx="730">
                  <c:v>45292</c:v>
                </c:pt>
                <c:pt idx="731">
                  <c:v>45293</c:v>
                </c:pt>
                <c:pt idx="732">
                  <c:v>45294</c:v>
                </c:pt>
                <c:pt idx="733">
                  <c:v>45295</c:v>
                </c:pt>
                <c:pt idx="734">
                  <c:v>45296</c:v>
                </c:pt>
                <c:pt idx="735">
                  <c:v>45297</c:v>
                </c:pt>
                <c:pt idx="736">
                  <c:v>45298</c:v>
                </c:pt>
                <c:pt idx="737">
                  <c:v>45299</c:v>
                </c:pt>
                <c:pt idx="738">
                  <c:v>45300</c:v>
                </c:pt>
                <c:pt idx="739">
                  <c:v>45301</c:v>
                </c:pt>
                <c:pt idx="740">
                  <c:v>45302</c:v>
                </c:pt>
                <c:pt idx="741">
                  <c:v>45303</c:v>
                </c:pt>
                <c:pt idx="742">
                  <c:v>45304</c:v>
                </c:pt>
                <c:pt idx="743">
                  <c:v>45305</c:v>
                </c:pt>
                <c:pt idx="744">
                  <c:v>45306</c:v>
                </c:pt>
                <c:pt idx="745">
                  <c:v>45307</c:v>
                </c:pt>
                <c:pt idx="746">
                  <c:v>45308</c:v>
                </c:pt>
                <c:pt idx="747">
                  <c:v>45309</c:v>
                </c:pt>
                <c:pt idx="748">
                  <c:v>45310</c:v>
                </c:pt>
                <c:pt idx="749">
                  <c:v>45311</c:v>
                </c:pt>
                <c:pt idx="750">
                  <c:v>45312</c:v>
                </c:pt>
                <c:pt idx="751">
                  <c:v>45313</c:v>
                </c:pt>
                <c:pt idx="752">
                  <c:v>45314</c:v>
                </c:pt>
                <c:pt idx="753">
                  <c:v>45315</c:v>
                </c:pt>
                <c:pt idx="754">
                  <c:v>45316</c:v>
                </c:pt>
                <c:pt idx="755">
                  <c:v>45317</c:v>
                </c:pt>
                <c:pt idx="756">
                  <c:v>45318</c:v>
                </c:pt>
                <c:pt idx="757">
                  <c:v>45319</c:v>
                </c:pt>
                <c:pt idx="758">
                  <c:v>45320</c:v>
                </c:pt>
                <c:pt idx="759">
                  <c:v>45321</c:v>
                </c:pt>
                <c:pt idx="760">
                  <c:v>45322</c:v>
                </c:pt>
                <c:pt idx="761">
                  <c:v>45323</c:v>
                </c:pt>
                <c:pt idx="762">
                  <c:v>45324</c:v>
                </c:pt>
                <c:pt idx="763">
                  <c:v>45325</c:v>
                </c:pt>
                <c:pt idx="764">
                  <c:v>45326</c:v>
                </c:pt>
                <c:pt idx="765">
                  <c:v>45327</c:v>
                </c:pt>
                <c:pt idx="766">
                  <c:v>45328</c:v>
                </c:pt>
                <c:pt idx="767">
                  <c:v>45329</c:v>
                </c:pt>
                <c:pt idx="768">
                  <c:v>45330</c:v>
                </c:pt>
                <c:pt idx="769">
                  <c:v>45331</c:v>
                </c:pt>
                <c:pt idx="770">
                  <c:v>45332</c:v>
                </c:pt>
                <c:pt idx="771">
                  <c:v>45333</c:v>
                </c:pt>
                <c:pt idx="772">
                  <c:v>45334</c:v>
                </c:pt>
                <c:pt idx="773">
                  <c:v>45335</c:v>
                </c:pt>
                <c:pt idx="774">
                  <c:v>45336</c:v>
                </c:pt>
                <c:pt idx="775">
                  <c:v>45337</c:v>
                </c:pt>
                <c:pt idx="776">
                  <c:v>45338</c:v>
                </c:pt>
                <c:pt idx="777">
                  <c:v>45339</c:v>
                </c:pt>
                <c:pt idx="778">
                  <c:v>45340</c:v>
                </c:pt>
                <c:pt idx="779">
                  <c:v>45341</c:v>
                </c:pt>
                <c:pt idx="780">
                  <c:v>45342</c:v>
                </c:pt>
                <c:pt idx="781">
                  <c:v>45343</c:v>
                </c:pt>
                <c:pt idx="782">
                  <c:v>45344</c:v>
                </c:pt>
                <c:pt idx="783">
                  <c:v>45345</c:v>
                </c:pt>
                <c:pt idx="784">
                  <c:v>45346</c:v>
                </c:pt>
                <c:pt idx="785">
                  <c:v>45347</c:v>
                </c:pt>
                <c:pt idx="786">
                  <c:v>45348</c:v>
                </c:pt>
                <c:pt idx="787">
                  <c:v>45349</c:v>
                </c:pt>
                <c:pt idx="788">
                  <c:v>45350</c:v>
                </c:pt>
                <c:pt idx="789">
                  <c:v>45351</c:v>
                </c:pt>
                <c:pt idx="790">
                  <c:v>45352</c:v>
                </c:pt>
                <c:pt idx="791">
                  <c:v>45353</c:v>
                </c:pt>
                <c:pt idx="792">
                  <c:v>45354</c:v>
                </c:pt>
                <c:pt idx="793">
                  <c:v>45355</c:v>
                </c:pt>
                <c:pt idx="794">
                  <c:v>45356</c:v>
                </c:pt>
                <c:pt idx="795">
                  <c:v>45357</c:v>
                </c:pt>
                <c:pt idx="796">
                  <c:v>45358</c:v>
                </c:pt>
                <c:pt idx="797">
                  <c:v>45359</c:v>
                </c:pt>
                <c:pt idx="798">
                  <c:v>45360</c:v>
                </c:pt>
                <c:pt idx="799">
                  <c:v>45361</c:v>
                </c:pt>
                <c:pt idx="800">
                  <c:v>45362</c:v>
                </c:pt>
                <c:pt idx="801">
                  <c:v>45363</c:v>
                </c:pt>
                <c:pt idx="802">
                  <c:v>45364</c:v>
                </c:pt>
                <c:pt idx="803">
                  <c:v>45365</c:v>
                </c:pt>
                <c:pt idx="804">
                  <c:v>45366</c:v>
                </c:pt>
                <c:pt idx="805">
                  <c:v>45367</c:v>
                </c:pt>
                <c:pt idx="806">
                  <c:v>45368</c:v>
                </c:pt>
                <c:pt idx="807">
                  <c:v>45369</c:v>
                </c:pt>
                <c:pt idx="808">
                  <c:v>45370</c:v>
                </c:pt>
                <c:pt idx="809">
                  <c:v>45371</c:v>
                </c:pt>
                <c:pt idx="810">
                  <c:v>45372</c:v>
                </c:pt>
                <c:pt idx="811">
                  <c:v>45373</c:v>
                </c:pt>
                <c:pt idx="812">
                  <c:v>45374</c:v>
                </c:pt>
                <c:pt idx="813">
                  <c:v>45375</c:v>
                </c:pt>
                <c:pt idx="814">
                  <c:v>45376</c:v>
                </c:pt>
                <c:pt idx="815">
                  <c:v>45377</c:v>
                </c:pt>
                <c:pt idx="816">
                  <c:v>45378</c:v>
                </c:pt>
                <c:pt idx="817">
                  <c:v>45379</c:v>
                </c:pt>
                <c:pt idx="818">
                  <c:v>45380</c:v>
                </c:pt>
                <c:pt idx="819">
                  <c:v>45381</c:v>
                </c:pt>
                <c:pt idx="820">
                  <c:v>45382</c:v>
                </c:pt>
                <c:pt idx="821">
                  <c:v>45383</c:v>
                </c:pt>
                <c:pt idx="822">
                  <c:v>45384</c:v>
                </c:pt>
                <c:pt idx="823">
                  <c:v>45385</c:v>
                </c:pt>
                <c:pt idx="824">
                  <c:v>45386</c:v>
                </c:pt>
                <c:pt idx="825">
                  <c:v>45387</c:v>
                </c:pt>
                <c:pt idx="826">
                  <c:v>45388</c:v>
                </c:pt>
                <c:pt idx="827">
                  <c:v>45389</c:v>
                </c:pt>
                <c:pt idx="828">
                  <c:v>45390</c:v>
                </c:pt>
                <c:pt idx="829">
                  <c:v>45391</c:v>
                </c:pt>
                <c:pt idx="830">
                  <c:v>45392</c:v>
                </c:pt>
                <c:pt idx="831">
                  <c:v>45393</c:v>
                </c:pt>
                <c:pt idx="832">
                  <c:v>45394</c:v>
                </c:pt>
                <c:pt idx="833">
                  <c:v>45395</c:v>
                </c:pt>
                <c:pt idx="834">
                  <c:v>45396</c:v>
                </c:pt>
                <c:pt idx="835">
                  <c:v>45397</c:v>
                </c:pt>
                <c:pt idx="836">
                  <c:v>45398</c:v>
                </c:pt>
                <c:pt idx="837">
                  <c:v>45399</c:v>
                </c:pt>
                <c:pt idx="838">
                  <c:v>45400</c:v>
                </c:pt>
                <c:pt idx="839">
                  <c:v>45401</c:v>
                </c:pt>
                <c:pt idx="840">
                  <c:v>45402</c:v>
                </c:pt>
                <c:pt idx="841">
                  <c:v>45403</c:v>
                </c:pt>
                <c:pt idx="842">
                  <c:v>45404</c:v>
                </c:pt>
                <c:pt idx="843">
                  <c:v>45405</c:v>
                </c:pt>
                <c:pt idx="844">
                  <c:v>45406</c:v>
                </c:pt>
                <c:pt idx="845">
                  <c:v>45407</c:v>
                </c:pt>
                <c:pt idx="846">
                  <c:v>45408</c:v>
                </c:pt>
                <c:pt idx="847">
                  <c:v>45409</c:v>
                </c:pt>
                <c:pt idx="848">
                  <c:v>45410</c:v>
                </c:pt>
                <c:pt idx="849">
                  <c:v>45411</c:v>
                </c:pt>
                <c:pt idx="850">
                  <c:v>45412</c:v>
                </c:pt>
                <c:pt idx="851">
                  <c:v>45413</c:v>
                </c:pt>
                <c:pt idx="852">
                  <c:v>45414</c:v>
                </c:pt>
                <c:pt idx="853">
                  <c:v>45415</c:v>
                </c:pt>
                <c:pt idx="854">
                  <c:v>45416</c:v>
                </c:pt>
                <c:pt idx="855">
                  <c:v>45417</c:v>
                </c:pt>
                <c:pt idx="856">
                  <c:v>45418</c:v>
                </c:pt>
                <c:pt idx="857">
                  <c:v>45419</c:v>
                </c:pt>
                <c:pt idx="858">
                  <c:v>45420</c:v>
                </c:pt>
                <c:pt idx="859">
                  <c:v>45421</c:v>
                </c:pt>
                <c:pt idx="860">
                  <c:v>45422</c:v>
                </c:pt>
                <c:pt idx="861">
                  <c:v>45423</c:v>
                </c:pt>
                <c:pt idx="862">
                  <c:v>45424</c:v>
                </c:pt>
                <c:pt idx="863">
                  <c:v>45425</c:v>
                </c:pt>
                <c:pt idx="864">
                  <c:v>45426</c:v>
                </c:pt>
                <c:pt idx="865">
                  <c:v>45427</c:v>
                </c:pt>
                <c:pt idx="866">
                  <c:v>45428</c:v>
                </c:pt>
                <c:pt idx="867">
                  <c:v>45429</c:v>
                </c:pt>
                <c:pt idx="868">
                  <c:v>45430</c:v>
                </c:pt>
                <c:pt idx="869">
                  <c:v>45431</c:v>
                </c:pt>
                <c:pt idx="870">
                  <c:v>45432</c:v>
                </c:pt>
                <c:pt idx="871">
                  <c:v>45433</c:v>
                </c:pt>
                <c:pt idx="872">
                  <c:v>45434</c:v>
                </c:pt>
                <c:pt idx="873">
                  <c:v>45435</c:v>
                </c:pt>
                <c:pt idx="874">
                  <c:v>45436</c:v>
                </c:pt>
                <c:pt idx="875">
                  <c:v>45437</c:v>
                </c:pt>
                <c:pt idx="876">
                  <c:v>45438</c:v>
                </c:pt>
                <c:pt idx="877">
                  <c:v>45439</c:v>
                </c:pt>
                <c:pt idx="878">
                  <c:v>45440</c:v>
                </c:pt>
                <c:pt idx="879">
                  <c:v>45441</c:v>
                </c:pt>
                <c:pt idx="880">
                  <c:v>45442</c:v>
                </c:pt>
                <c:pt idx="881">
                  <c:v>45443</c:v>
                </c:pt>
                <c:pt idx="882">
                  <c:v>45444</c:v>
                </c:pt>
                <c:pt idx="883">
                  <c:v>45445</c:v>
                </c:pt>
                <c:pt idx="884">
                  <c:v>45446</c:v>
                </c:pt>
                <c:pt idx="885">
                  <c:v>45447</c:v>
                </c:pt>
                <c:pt idx="886">
                  <c:v>45448</c:v>
                </c:pt>
                <c:pt idx="887">
                  <c:v>45449</c:v>
                </c:pt>
                <c:pt idx="888">
                  <c:v>45450</c:v>
                </c:pt>
                <c:pt idx="889">
                  <c:v>45451</c:v>
                </c:pt>
                <c:pt idx="890">
                  <c:v>45452</c:v>
                </c:pt>
                <c:pt idx="891">
                  <c:v>45453</c:v>
                </c:pt>
                <c:pt idx="892">
                  <c:v>45454</c:v>
                </c:pt>
                <c:pt idx="893">
                  <c:v>45455</c:v>
                </c:pt>
                <c:pt idx="894">
                  <c:v>45456</c:v>
                </c:pt>
                <c:pt idx="895">
                  <c:v>45457</c:v>
                </c:pt>
                <c:pt idx="896">
                  <c:v>45458</c:v>
                </c:pt>
                <c:pt idx="897">
                  <c:v>45459</c:v>
                </c:pt>
                <c:pt idx="898">
                  <c:v>45460</c:v>
                </c:pt>
                <c:pt idx="899">
                  <c:v>45461</c:v>
                </c:pt>
                <c:pt idx="900">
                  <c:v>45462</c:v>
                </c:pt>
                <c:pt idx="901">
                  <c:v>45463</c:v>
                </c:pt>
                <c:pt idx="902">
                  <c:v>45464</c:v>
                </c:pt>
                <c:pt idx="903">
                  <c:v>45465</c:v>
                </c:pt>
                <c:pt idx="904">
                  <c:v>45466</c:v>
                </c:pt>
                <c:pt idx="905">
                  <c:v>45467</c:v>
                </c:pt>
                <c:pt idx="906">
                  <c:v>45468</c:v>
                </c:pt>
                <c:pt idx="907">
                  <c:v>45469</c:v>
                </c:pt>
                <c:pt idx="908">
                  <c:v>45470</c:v>
                </c:pt>
                <c:pt idx="909">
                  <c:v>45471</c:v>
                </c:pt>
                <c:pt idx="910">
                  <c:v>45472</c:v>
                </c:pt>
                <c:pt idx="911">
                  <c:v>45473</c:v>
                </c:pt>
                <c:pt idx="912">
                  <c:v>45474</c:v>
                </c:pt>
                <c:pt idx="913">
                  <c:v>45475</c:v>
                </c:pt>
                <c:pt idx="914">
                  <c:v>45476</c:v>
                </c:pt>
                <c:pt idx="915">
                  <c:v>45477</c:v>
                </c:pt>
                <c:pt idx="916">
                  <c:v>45478</c:v>
                </c:pt>
                <c:pt idx="917">
                  <c:v>45479</c:v>
                </c:pt>
                <c:pt idx="918">
                  <c:v>45480</c:v>
                </c:pt>
                <c:pt idx="919">
                  <c:v>45481</c:v>
                </c:pt>
                <c:pt idx="920">
                  <c:v>45482</c:v>
                </c:pt>
                <c:pt idx="921">
                  <c:v>45483</c:v>
                </c:pt>
                <c:pt idx="922">
                  <c:v>45484</c:v>
                </c:pt>
                <c:pt idx="923">
                  <c:v>45485</c:v>
                </c:pt>
                <c:pt idx="924">
                  <c:v>45486</c:v>
                </c:pt>
                <c:pt idx="925">
                  <c:v>45487</c:v>
                </c:pt>
                <c:pt idx="926">
                  <c:v>45488</c:v>
                </c:pt>
                <c:pt idx="927">
                  <c:v>45489</c:v>
                </c:pt>
                <c:pt idx="928">
                  <c:v>45490</c:v>
                </c:pt>
                <c:pt idx="929">
                  <c:v>45491</c:v>
                </c:pt>
                <c:pt idx="930">
                  <c:v>45492</c:v>
                </c:pt>
                <c:pt idx="931">
                  <c:v>45493</c:v>
                </c:pt>
                <c:pt idx="932">
                  <c:v>45494</c:v>
                </c:pt>
                <c:pt idx="933">
                  <c:v>45495</c:v>
                </c:pt>
                <c:pt idx="934">
                  <c:v>45496</c:v>
                </c:pt>
                <c:pt idx="935">
                  <c:v>45497</c:v>
                </c:pt>
                <c:pt idx="936">
                  <c:v>45498</c:v>
                </c:pt>
                <c:pt idx="937">
                  <c:v>45499</c:v>
                </c:pt>
                <c:pt idx="938">
                  <c:v>45500</c:v>
                </c:pt>
                <c:pt idx="939">
                  <c:v>45501</c:v>
                </c:pt>
                <c:pt idx="940">
                  <c:v>45502</c:v>
                </c:pt>
                <c:pt idx="941">
                  <c:v>45503</c:v>
                </c:pt>
                <c:pt idx="942">
                  <c:v>45504</c:v>
                </c:pt>
                <c:pt idx="943">
                  <c:v>45505</c:v>
                </c:pt>
                <c:pt idx="944">
                  <c:v>45506</c:v>
                </c:pt>
                <c:pt idx="945">
                  <c:v>45507</c:v>
                </c:pt>
                <c:pt idx="946">
                  <c:v>45508</c:v>
                </c:pt>
                <c:pt idx="947">
                  <c:v>45509</c:v>
                </c:pt>
                <c:pt idx="948">
                  <c:v>45510</c:v>
                </c:pt>
                <c:pt idx="949">
                  <c:v>45511</c:v>
                </c:pt>
                <c:pt idx="950">
                  <c:v>45512</c:v>
                </c:pt>
                <c:pt idx="951">
                  <c:v>45513</c:v>
                </c:pt>
                <c:pt idx="952">
                  <c:v>45514</c:v>
                </c:pt>
                <c:pt idx="953">
                  <c:v>45515</c:v>
                </c:pt>
                <c:pt idx="954">
                  <c:v>45516</c:v>
                </c:pt>
                <c:pt idx="955">
                  <c:v>45517</c:v>
                </c:pt>
                <c:pt idx="956">
                  <c:v>45518</c:v>
                </c:pt>
                <c:pt idx="957">
                  <c:v>45519</c:v>
                </c:pt>
                <c:pt idx="958">
                  <c:v>45520</c:v>
                </c:pt>
                <c:pt idx="959">
                  <c:v>45521</c:v>
                </c:pt>
                <c:pt idx="960">
                  <c:v>45522</c:v>
                </c:pt>
                <c:pt idx="961">
                  <c:v>45523</c:v>
                </c:pt>
                <c:pt idx="962">
                  <c:v>45524</c:v>
                </c:pt>
                <c:pt idx="963">
                  <c:v>45525</c:v>
                </c:pt>
                <c:pt idx="964">
                  <c:v>45526</c:v>
                </c:pt>
                <c:pt idx="965">
                  <c:v>45527</c:v>
                </c:pt>
                <c:pt idx="966">
                  <c:v>45528</c:v>
                </c:pt>
                <c:pt idx="967">
                  <c:v>45529</c:v>
                </c:pt>
                <c:pt idx="968">
                  <c:v>45530</c:v>
                </c:pt>
                <c:pt idx="969">
                  <c:v>45531</c:v>
                </c:pt>
                <c:pt idx="970">
                  <c:v>45532</c:v>
                </c:pt>
                <c:pt idx="971">
                  <c:v>45533</c:v>
                </c:pt>
                <c:pt idx="972">
                  <c:v>45534</c:v>
                </c:pt>
                <c:pt idx="973">
                  <c:v>45535</c:v>
                </c:pt>
                <c:pt idx="974">
                  <c:v>45536</c:v>
                </c:pt>
                <c:pt idx="975">
                  <c:v>45537</c:v>
                </c:pt>
                <c:pt idx="976">
                  <c:v>45538</c:v>
                </c:pt>
                <c:pt idx="977">
                  <c:v>45539</c:v>
                </c:pt>
                <c:pt idx="978">
                  <c:v>45540</c:v>
                </c:pt>
                <c:pt idx="979">
                  <c:v>45541</c:v>
                </c:pt>
                <c:pt idx="980">
                  <c:v>45542</c:v>
                </c:pt>
                <c:pt idx="981">
                  <c:v>45543</c:v>
                </c:pt>
                <c:pt idx="982">
                  <c:v>45544</c:v>
                </c:pt>
                <c:pt idx="983">
                  <c:v>45545</c:v>
                </c:pt>
                <c:pt idx="984">
                  <c:v>45546</c:v>
                </c:pt>
                <c:pt idx="985">
                  <c:v>45547</c:v>
                </c:pt>
                <c:pt idx="986">
                  <c:v>45548</c:v>
                </c:pt>
                <c:pt idx="987">
                  <c:v>45549</c:v>
                </c:pt>
                <c:pt idx="988">
                  <c:v>45550</c:v>
                </c:pt>
                <c:pt idx="989">
                  <c:v>45551</c:v>
                </c:pt>
                <c:pt idx="990">
                  <c:v>45552</c:v>
                </c:pt>
                <c:pt idx="991">
                  <c:v>45553</c:v>
                </c:pt>
                <c:pt idx="992">
                  <c:v>45554</c:v>
                </c:pt>
                <c:pt idx="993">
                  <c:v>45555</c:v>
                </c:pt>
                <c:pt idx="994">
                  <c:v>45556</c:v>
                </c:pt>
                <c:pt idx="995">
                  <c:v>45557</c:v>
                </c:pt>
                <c:pt idx="996">
                  <c:v>45558</c:v>
                </c:pt>
                <c:pt idx="997">
                  <c:v>45559</c:v>
                </c:pt>
                <c:pt idx="998">
                  <c:v>45560</c:v>
                </c:pt>
                <c:pt idx="999">
                  <c:v>45561</c:v>
                </c:pt>
                <c:pt idx="1000">
                  <c:v>45562</c:v>
                </c:pt>
                <c:pt idx="1001">
                  <c:v>45563</c:v>
                </c:pt>
                <c:pt idx="1002">
                  <c:v>45564</c:v>
                </c:pt>
                <c:pt idx="1003">
                  <c:v>45565</c:v>
                </c:pt>
                <c:pt idx="1004">
                  <c:v>45566</c:v>
                </c:pt>
                <c:pt idx="1005">
                  <c:v>45567</c:v>
                </c:pt>
                <c:pt idx="1006">
                  <c:v>45568</c:v>
                </c:pt>
                <c:pt idx="1007">
                  <c:v>45569</c:v>
                </c:pt>
                <c:pt idx="1008">
                  <c:v>45570</c:v>
                </c:pt>
                <c:pt idx="1009">
                  <c:v>45571</c:v>
                </c:pt>
                <c:pt idx="1010">
                  <c:v>45572</c:v>
                </c:pt>
                <c:pt idx="1011">
                  <c:v>45573</c:v>
                </c:pt>
                <c:pt idx="1012">
                  <c:v>45574</c:v>
                </c:pt>
                <c:pt idx="1013">
                  <c:v>45575</c:v>
                </c:pt>
                <c:pt idx="1014">
                  <c:v>45576</c:v>
                </c:pt>
                <c:pt idx="1015">
                  <c:v>45577</c:v>
                </c:pt>
                <c:pt idx="1016">
                  <c:v>45578</c:v>
                </c:pt>
                <c:pt idx="1017">
                  <c:v>45579</c:v>
                </c:pt>
                <c:pt idx="1018">
                  <c:v>45580</c:v>
                </c:pt>
                <c:pt idx="1019">
                  <c:v>45581</c:v>
                </c:pt>
                <c:pt idx="1020">
                  <c:v>45582</c:v>
                </c:pt>
                <c:pt idx="1021">
                  <c:v>45583</c:v>
                </c:pt>
                <c:pt idx="1022">
                  <c:v>45584</c:v>
                </c:pt>
                <c:pt idx="1023">
                  <c:v>45585</c:v>
                </c:pt>
                <c:pt idx="1024">
                  <c:v>45586</c:v>
                </c:pt>
                <c:pt idx="1025">
                  <c:v>45587</c:v>
                </c:pt>
                <c:pt idx="1026">
                  <c:v>45588</c:v>
                </c:pt>
                <c:pt idx="1027">
                  <c:v>45589</c:v>
                </c:pt>
                <c:pt idx="1028">
                  <c:v>45590</c:v>
                </c:pt>
                <c:pt idx="1029">
                  <c:v>45591</c:v>
                </c:pt>
                <c:pt idx="1030">
                  <c:v>45592</c:v>
                </c:pt>
                <c:pt idx="1031">
                  <c:v>45593</c:v>
                </c:pt>
                <c:pt idx="1032">
                  <c:v>45594</c:v>
                </c:pt>
                <c:pt idx="1033">
                  <c:v>45595</c:v>
                </c:pt>
                <c:pt idx="1034">
                  <c:v>45596</c:v>
                </c:pt>
                <c:pt idx="1035">
                  <c:v>45597</c:v>
                </c:pt>
                <c:pt idx="1036">
                  <c:v>45598</c:v>
                </c:pt>
                <c:pt idx="1037">
                  <c:v>45599</c:v>
                </c:pt>
                <c:pt idx="1038">
                  <c:v>45600</c:v>
                </c:pt>
                <c:pt idx="1039">
                  <c:v>45601</c:v>
                </c:pt>
                <c:pt idx="1040">
                  <c:v>45602</c:v>
                </c:pt>
                <c:pt idx="1041">
                  <c:v>45603</c:v>
                </c:pt>
                <c:pt idx="1042">
                  <c:v>45604</c:v>
                </c:pt>
                <c:pt idx="1043">
                  <c:v>45605</c:v>
                </c:pt>
                <c:pt idx="1044">
                  <c:v>45606</c:v>
                </c:pt>
                <c:pt idx="1045">
                  <c:v>45607</c:v>
                </c:pt>
                <c:pt idx="1046">
                  <c:v>45608</c:v>
                </c:pt>
                <c:pt idx="1047">
                  <c:v>45609</c:v>
                </c:pt>
                <c:pt idx="1048">
                  <c:v>45610</c:v>
                </c:pt>
                <c:pt idx="1049">
                  <c:v>45611</c:v>
                </c:pt>
                <c:pt idx="1050">
                  <c:v>45612</c:v>
                </c:pt>
                <c:pt idx="1051">
                  <c:v>45613</c:v>
                </c:pt>
                <c:pt idx="1052">
                  <c:v>45614</c:v>
                </c:pt>
                <c:pt idx="1053">
                  <c:v>45615</c:v>
                </c:pt>
                <c:pt idx="1054">
                  <c:v>45616</c:v>
                </c:pt>
                <c:pt idx="1055">
                  <c:v>45617</c:v>
                </c:pt>
                <c:pt idx="1056">
                  <c:v>45618</c:v>
                </c:pt>
                <c:pt idx="1057">
                  <c:v>45619</c:v>
                </c:pt>
                <c:pt idx="1058">
                  <c:v>45620</c:v>
                </c:pt>
                <c:pt idx="1059">
                  <c:v>45621</c:v>
                </c:pt>
                <c:pt idx="1060">
                  <c:v>45622</c:v>
                </c:pt>
                <c:pt idx="1061">
                  <c:v>45623</c:v>
                </c:pt>
                <c:pt idx="1062">
                  <c:v>45624</c:v>
                </c:pt>
                <c:pt idx="1063">
                  <c:v>45625</c:v>
                </c:pt>
                <c:pt idx="1064">
                  <c:v>45626</c:v>
                </c:pt>
                <c:pt idx="1065">
                  <c:v>45627</c:v>
                </c:pt>
                <c:pt idx="1066">
                  <c:v>45628</c:v>
                </c:pt>
                <c:pt idx="1067">
                  <c:v>45629</c:v>
                </c:pt>
                <c:pt idx="1068">
                  <c:v>45630</c:v>
                </c:pt>
                <c:pt idx="1069">
                  <c:v>45631</c:v>
                </c:pt>
                <c:pt idx="1070">
                  <c:v>45632</c:v>
                </c:pt>
                <c:pt idx="1071">
                  <c:v>45633</c:v>
                </c:pt>
                <c:pt idx="1072">
                  <c:v>45634</c:v>
                </c:pt>
                <c:pt idx="1073">
                  <c:v>45635</c:v>
                </c:pt>
                <c:pt idx="1074">
                  <c:v>45636</c:v>
                </c:pt>
                <c:pt idx="1075">
                  <c:v>45637</c:v>
                </c:pt>
                <c:pt idx="1076">
                  <c:v>45638</c:v>
                </c:pt>
                <c:pt idx="1077">
                  <c:v>45639</c:v>
                </c:pt>
                <c:pt idx="1078">
                  <c:v>45640</c:v>
                </c:pt>
                <c:pt idx="1079">
                  <c:v>45641</c:v>
                </c:pt>
                <c:pt idx="1080">
                  <c:v>45642</c:v>
                </c:pt>
                <c:pt idx="1081">
                  <c:v>45643</c:v>
                </c:pt>
                <c:pt idx="1082">
                  <c:v>45644</c:v>
                </c:pt>
                <c:pt idx="1083">
                  <c:v>45645</c:v>
                </c:pt>
                <c:pt idx="1084">
                  <c:v>45646</c:v>
                </c:pt>
                <c:pt idx="1085">
                  <c:v>45647</c:v>
                </c:pt>
                <c:pt idx="1086">
                  <c:v>45648</c:v>
                </c:pt>
                <c:pt idx="1087">
                  <c:v>45649</c:v>
                </c:pt>
                <c:pt idx="1088">
                  <c:v>45650</c:v>
                </c:pt>
                <c:pt idx="1089">
                  <c:v>45651</c:v>
                </c:pt>
                <c:pt idx="1090">
                  <c:v>45652</c:v>
                </c:pt>
                <c:pt idx="1091">
                  <c:v>45653</c:v>
                </c:pt>
                <c:pt idx="1092">
                  <c:v>45654</c:v>
                </c:pt>
                <c:pt idx="1093">
                  <c:v>45655</c:v>
                </c:pt>
                <c:pt idx="1094">
                  <c:v>45656</c:v>
                </c:pt>
                <c:pt idx="1095">
                  <c:v>45657</c:v>
                </c:pt>
                <c:pt idx="1096">
                  <c:v>45658</c:v>
                </c:pt>
                <c:pt idx="1097">
                  <c:v>45659</c:v>
                </c:pt>
                <c:pt idx="1098">
                  <c:v>45660</c:v>
                </c:pt>
                <c:pt idx="1099">
                  <c:v>45661</c:v>
                </c:pt>
                <c:pt idx="1100">
                  <c:v>45662</c:v>
                </c:pt>
                <c:pt idx="1101">
                  <c:v>45663</c:v>
                </c:pt>
                <c:pt idx="1102">
                  <c:v>45664</c:v>
                </c:pt>
                <c:pt idx="1103">
                  <c:v>45665</c:v>
                </c:pt>
                <c:pt idx="1104">
                  <c:v>45666</c:v>
                </c:pt>
                <c:pt idx="1105">
                  <c:v>45667</c:v>
                </c:pt>
                <c:pt idx="1106">
                  <c:v>45668</c:v>
                </c:pt>
                <c:pt idx="1107">
                  <c:v>45669</c:v>
                </c:pt>
                <c:pt idx="1108">
                  <c:v>45670</c:v>
                </c:pt>
                <c:pt idx="1109">
                  <c:v>45671</c:v>
                </c:pt>
                <c:pt idx="1110">
                  <c:v>45672</c:v>
                </c:pt>
                <c:pt idx="1111">
                  <c:v>45673</c:v>
                </c:pt>
                <c:pt idx="1112">
                  <c:v>45674</c:v>
                </c:pt>
                <c:pt idx="1113">
                  <c:v>45675</c:v>
                </c:pt>
                <c:pt idx="1114">
                  <c:v>45676</c:v>
                </c:pt>
                <c:pt idx="1115">
                  <c:v>45677</c:v>
                </c:pt>
                <c:pt idx="1116">
                  <c:v>45678</c:v>
                </c:pt>
                <c:pt idx="1117">
                  <c:v>45679</c:v>
                </c:pt>
                <c:pt idx="1118">
                  <c:v>45680</c:v>
                </c:pt>
                <c:pt idx="1119">
                  <c:v>45681</c:v>
                </c:pt>
                <c:pt idx="1120">
                  <c:v>45682</c:v>
                </c:pt>
                <c:pt idx="1121">
                  <c:v>45683</c:v>
                </c:pt>
                <c:pt idx="1122">
                  <c:v>45684</c:v>
                </c:pt>
                <c:pt idx="1123">
                  <c:v>45685</c:v>
                </c:pt>
                <c:pt idx="1124">
                  <c:v>45686</c:v>
                </c:pt>
                <c:pt idx="1125">
                  <c:v>45687</c:v>
                </c:pt>
                <c:pt idx="1126">
                  <c:v>45688</c:v>
                </c:pt>
                <c:pt idx="1127">
                  <c:v>45689</c:v>
                </c:pt>
                <c:pt idx="1128">
                  <c:v>45690</c:v>
                </c:pt>
                <c:pt idx="1129">
                  <c:v>45691</c:v>
                </c:pt>
                <c:pt idx="1130">
                  <c:v>45692</c:v>
                </c:pt>
                <c:pt idx="1131">
                  <c:v>45693</c:v>
                </c:pt>
                <c:pt idx="1132">
                  <c:v>45694</c:v>
                </c:pt>
                <c:pt idx="1133">
                  <c:v>45695</c:v>
                </c:pt>
                <c:pt idx="1134">
                  <c:v>45696</c:v>
                </c:pt>
                <c:pt idx="1135">
                  <c:v>45697</c:v>
                </c:pt>
                <c:pt idx="1136">
                  <c:v>45698</c:v>
                </c:pt>
                <c:pt idx="1137">
                  <c:v>45699</c:v>
                </c:pt>
                <c:pt idx="1138">
                  <c:v>45700</c:v>
                </c:pt>
                <c:pt idx="1139">
                  <c:v>45701</c:v>
                </c:pt>
                <c:pt idx="1140">
                  <c:v>45702</c:v>
                </c:pt>
                <c:pt idx="1141">
                  <c:v>45703</c:v>
                </c:pt>
                <c:pt idx="1142">
                  <c:v>45704</c:v>
                </c:pt>
                <c:pt idx="1143">
                  <c:v>45705</c:v>
                </c:pt>
                <c:pt idx="1144">
                  <c:v>45706</c:v>
                </c:pt>
                <c:pt idx="1145">
                  <c:v>45707</c:v>
                </c:pt>
                <c:pt idx="1146">
                  <c:v>45708</c:v>
                </c:pt>
                <c:pt idx="1147">
                  <c:v>45709</c:v>
                </c:pt>
                <c:pt idx="1148">
                  <c:v>45710</c:v>
                </c:pt>
                <c:pt idx="1149">
                  <c:v>45711</c:v>
                </c:pt>
                <c:pt idx="1150">
                  <c:v>45712</c:v>
                </c:pt>
                <c:pt idx="1151">
                  <c:v>45713</c:v>
                </c:pt>
                <c:pt idx="1152">
                  <c:v>45714</c:v>
                </c:pt>
                <c:pt idx="1153">
                  <c:v>45715</c:v>
                </c:pt>
                <c:pt idx="1154">
                  <c:v>45716</c:v>
                </c:pt>
                <c:pt idx="1155">
                  <c:v>45717</c:v>
                </c:pt>
                <c:pt idx="1156">
                  <c:v>45718</c:v>
                </c:pt>
                <c:pt idx="1157">
                  <c:v>45719</c:v>
                </c:pt>
                <c:pt idx="1158">
                  <c:v>45720</c:v>
                </c:pt>
                <c:pt idx="1159">
                  <c:v>45721</c:v>
                </c:pt>
                <c:pt idx="1160">
                  <c:v>45722</c:v>
                </c:pt>
                <c:pt idx="1161">
                  <c:v>45723</c:v>
                </c:pt>
                <c:pt idx="1162">
                  <c:v>45724</c:v>
                </c:pt>
                <c:pt idx="1163">
                  <c:v>45725</c:v>
                </c:pt>
                <c:pt idx="1164">
                  <c:v>45726</c:v>
                </c:pt>
                <c:pt idx="1165">
                  <c:v>45727</c:v>
                </c:pt>
                <c:pt idx="1166">
                  <c:v>45728</c:v>
                </c:pt>
                <c:pt idx="1167">
                  <c:v>45729</c:v>
                </c:pt>
                <c:pt idx="1168">
                  <c:v>45730</c:v>
                </c:pt>
                <c:pt idx="1169">
                  <c:v>45731</c:v>
                </c:pt>
                <c:pt idx="1170">
                  <c:v>45732</c:v>
                </c:pt>
                <c:pt idx="1171">
                  <c:v>45733</c:v>
                </c:pt>
                <c:pt idx="1172">
                  <c:v>45734</c:v>
                </c:pt>
                <c:pt idx="1173">
                  <c:v>45735</c:v>
                </c:pt>
                <c:pt idx="1174">
                  <c:v>45736</c:v>
                </c:pt>
                <c:pt idx="1175">
                  <c:v>45737</c:v>
                </c:pt>
                <c:pt idx="1176">
                  <c:v>45738</c:v>
                </c:pt>
                <c:pt idx="1177">
                  <c:v>45739</c:v>
                </c:pt>
                <c:pt idx="1178">
                  <c:v>45740</c:v>
                </c:pt>
                <c:pt idx="1179">
                  <c:v>45741</c:v>
                </c:pt>
                <c:pt idx="1180">
                  <c:v>45742</c:v>
                </c:pt>
                <c:pt idx="1181">
                  <c:v>45743</c:v>
                </c:pt>
                <c:pt idx="1182">
                  <c:v>45744</c:v>
                </c:pt>
                <c:pt idx="1183">
                  <c:v>45745</c:v>
                </c:pt>
                <c:pt idx="1184">
                  <c:v>45746</c:v>
                </c:pt>
                <c:pt idx="1185">
                  <c:v>45747</c:v>
                </c:pt>
                <c:pt idx="1186">
                  <c:v>45748</c:v>
                </c:pt>
                <c:pt idx="1187">
                  <c:v>45749</c:v>
                </c:pt>
                <c:pt idx="1188">
                  <c:v>45750</c:v>
                </c:pt>
                <c:pt idx="1189">
                  <c:v>45751</c:v>
                </c:pt>
                <c:pt idx="1190">
                  <c:v>45752</c:v>
                </c:pt>
                <c:pt idx="1191">
                  <c:v>45753</c:v>
                </c:pt>
                <c:pt idx="1192">
                  <c:v>45754</c:v>
                </c:pt>
                <c:pt idx="1193">
                  <c:v>45755</c:v>
                </c:pt>
                <c:pt idx="1194">
                  <c:v>45756</c:v>
                </c:pt>
                <c:pt idx="1195">
                  <c:v>45757</c:v>
                </c:pt>
                <c:pt idx="1196">
                  <c:v>45758</c:v>
                </c:pt>
                <c:pt idx="1197">
                  <c:v>45759</c:v>
                </c:pt>
                <c:pt idx="1198">
                  <c:v>45760</c:v>
                </c:pt>
                <c:pt idx="1199">
                  <c:v>45761</c:v>
                </c:pt>
                <c:pt idx="1200">
                  <c:v>45762</c:v>
                </c:pt>
                <c:pt idx="1201">
                  <c:v>45763</c:v>
                </c:pt>
                <c:pt idx="1202">
                  <c:v>45764</c:v>
                </c:pt>
                <c:pt idx="1203">
                  <c:v>45765</c:v>
                </c:pt>
                <c:pt idx="1204">
                  <c:v>45766</c:v>
                </c:pt>
                <c:pt idx="1205">
                  <c:v>45767</c:v>
                </c:pt>
                <c:pt idx="1206">
                  <c:v>45768</c:v>
                </c:pt>
                <c:pt idx="1207">
                  <c:v>45769</c:v>
                </c:pt>
                <c:pt idx="1208">
                  <c:v>45770</c:v>
                </c:pt>
                <c:pt idx="1209">
                  <c:v>45771</c:v>
                </c:pt>
                <c:pt idx="1210">
                  <c:v>45772</c:v>
                </c:pt>
                <c:pt idx="1211">
                  <c:v>45773</c:v>
                </c:pt>
                <c:pt idx="1212">
                  <c:v>45774</c:v>
                </c:pt>
                <c:pt idx="1213">
                  <c:v>45775</c:v>
                </c:pt>
                <c:pt idx="1214">
                  <c:v>45776</c:v>
                </c:pt>
                <c:pt idx="1215">
                  <c:v>45777</c:v>
                </c:pt>
                <c:pt idx="1216">
                  <c:v>45778</c:v>
                </c:pt>
                <c:pt idx="1217">
                  <c:v>45779</c:v>
                </c:pt>
                <c:pt idx="1218">
                  <c:v>45780</c:v>
                </c:pt>
                <c:pt idx="1219">
                  <c:v>45781</c:v>
                </c:pt>
                <c:pt idx="1220">
                  <c:v>45782</c:v>
                </c:pt>
                <c:pt idx="1221">
                  <c:v>45783</c:v>
                </c:pt>
                <c:pt idx="1222">
                  <c:v>45784</c:v>
                </c:pt>
                <c:pt idx="1223">
                  <c:v>45785</c:v>
                </c:pt>
                <c:pt idx="1224">
                  <c:v>45786</c:v>
                </c:pt>
                <c:pt idx="1225">
                  <c:v>45787</c:v>
                </c:pt>
                <c:pt idx="1226">
                  <c:v>45788</c:v>
                </c:pt>
                <c:pt idx="1227">
                  <c:v>45789</c:v>
                </c:pt>
                <c:pt idx="1228">
                  <c:v>45790</c:v>
                </c:pt>
                <c:pt idx="1229">
                  <c:v>45791</c:v>
                </c:pt>
                <c:pt idx="1230">
                  <c:v>45792</c:v>
                </c:pt>
                <c:pt idx="1231">
                  <c:v>45793</c:v>
                </c:pt>
                <c:pt idx="1232">
                  <c:v>45794</c:v>
                </c:pt>
                <c:pt idx="1233">
                  <c:v>45795</c:v>
                </c:pt>
                <c:pt idx="1234">
                  <c:v>45796</c:v>
                </c:pt>
                <c:pt idx="1235">
                  <c:v>45797</c:v>
                </c:pt>
                <c:pt idx="1236">
                  <c:v>45798</c:v>
                </c:pt>
                <c:pt idx="1237">
                  <c:v>45799</c:v>
                </c:pt>
                <c:pt idx="1238">
                  <c:v>45800</c:v>
                </c:pt>
                <c:pt idx="1239">
                  <c:v>45801</c:v>
                </c:pt>
                <c:pt idx="1240">
                  <c:v>45802</c:v>
                </c:pt>
                <c:pt idx="1241">
                  <c:v>45803</c:v>
                </c:pt>
                <c:pt idx="1242">
                  <c:v>45804</c:v>
                </c:pt>
                <c:pt idx="1243">
                  <c:v>45805</c:v>
                </c:pt>
                <c:pt idx="1244">
                  <c:v>45806</c:v>
                </c:pt>
                <c:pt idx="1245">
                  <c:v>45807</c:v>
                </c:pt>
                <c:pt idx="1246">
                  <c:v>45808</c:v>
                </c:pt>
                <c:pt idx="1247">
                  <c:v>45809</c:v>
                </c:pt>
                <c:pt idx="1248">
                  <c:v>45810</c:v>
                </c:pt>
                <c:pt idx="1249">
                  <c:v>45811</c:v>
                </c:pt>
                <c:pt idx="1250">
                  <c:v>45812</c:v>
                </c:pt>
                <c:pt idx="1251">
                  <c:v>45813</c:v>
                </c:pt>
                <c:pt idx="1252">
                  <c:v>45814</c:v>
                </c:pt>
                <c:pt idx="1253">
                  <c:v>45815</c:v>
                </c:pt>
                <c:pt idx="1254">
                  <c:v>45816</c:v>
                </c:pt>
                <c:pt idx="1255">
                  <c:v>45817</c:v>
                </c:pt>
                <c:pt idx="1256">
                  <c:v>45818</c:v>
                </c:pt>
                <c:pt idx="1257">
                  <c:v>45819</c:v>
                </c:pt>
                <c:pt idx="1258">
                  <c:v>45820</c:v>
                </c:pt>
                <c:pt idx="1259">
                  <c:v>45821</c:v>
                </c:pt>
                <c:pt idx="1260">
                  <c:v>45822</c:v>
                </c:pt>
                <c:pt idx="1261">
                  <c:v>45823</c:v>
                </c:pt>
                <c:pt idx="1262">
                  <c:v>45824</c:v>
                </c:pt>
                <c:pt idx="1263">
                  <c:v>45825</c:v>
                </c:pt>
                <c:pt idx="1264">
                  <c:v>45826</c:v>
                </c:pt>
                <c:pt idx="1265">
                  <c:v>45827</c:v>
                </c:pt>
                <c:pt idx="1266">
                  <c:v>45828</c:v>
                </c:pt>
                <c:pt idx="1267">
                  <c:v>45829</c:v>
                </c:pt>
                <c:pt idx="1268">
                  <c:v>45830</c:v>
                </c:pt>
                <c:pt idx="1269">
                  <c:v>45831</c:v>
                </c:pt>
                <c:pt idx="1270">
                  <c:v>45832</c:v>
                </c:pt>
                <c:pt idx="1271">
                  <c:v>45833</c:v>
                </c:pt>
                <c:pt idx="1272">
                  <c:v>45834</c:v>
                </c:pt>
                <c:pt idx="1273">
                  <c:v>45835</c:v>
                </c:pt>
                <c:pt idx="1274">
                  <c:v>45836</c:v>
                </c:pt>
                <c:pt idx="1275">
                  <c:v>45837</c:v>
                </c:pt>
                <c:pt idx="1276">
                  <c:v>45838</c:v>
                </c:pt>
                <c:pt idx="1277">
                  <c:v>45839</c:v>
                </c:pt>
                <c:pt idx="1278">
                  <c:v>45840</c:v>
                </c:pt>
                <c:pt idx="1279">
                  <c:v>45841</c:v>
                </c:pt>
                <c:pt idx="1280">
                  <c:v>45842</c:v>
                </c:pt>
                <c:pt idx="1281">
                  <c:v>45843</c:v>
                </c:pt>
                <c:pt idx="1282">
                  <c:v>45844</c:v>
                </c:pt>
                <c:pt idx="1283">
                  <c:v>45845</c:v>
                </c:pt>
                <c:pt idx="1284">
                  <c:v>45846</c:v>
                </c:pt>
                <c:pt idx="1285">
                  <c:v>45847</c:v>
                </c:pt>
                <c:pt idx="1286">
                  <c:v>45848</c:v>
                </c:pt>
                <c:pt idx="1287">
                  <c:v>45849</c:v>
                </c:pt>
                <c:pt idx="1288">
                  <c:v>45850</c:v>
                </c:pt>
                <c:pt idx="1289">
                  <c:v>45851</c:v>
                </c:pt>
                <c:pt idx="1290">
                  <c:v>45852</c:v>
                </c:pt>
                <c:pt idx="1291">
                  <c:v>45853</c:v>
                </c:pt>
                <c:pt idx="1292">
                  <c:v>45854</c:v>
                </c:pt>
                <c:pt idx="1293">
                  <c:v>45855</c:v>
                </c:pt>
                <c:pt idx="1294">
                  <c:v>45856</c:v>
                </c:pt>
                <c:pt idx="1295">
                  <c:v>45857</c:v>
                </c:pt>
                <c:pt idx="1296">
                  <c:v>45858</c:v>
                </c:pt>
                <c:pt idx="1297">
                  <c:v>45859</c:v>
                </c:pt>
                <c:pt idx="1298">
                  <c:v>45860</c:v>
                </c:pt>
                <c:pt idx="1299">
                  <c:v>45861</c:v>
                </c:pt>
                <c:pt idx="1300">
                  <c:v>45862</c:v>
                </c:pt>
                <c:pt idx="1301">
                  <c:v>45863</c:v>
                </c:pt>
                <c:pt idx="1302">
                  <c:v>45864</c:v>
                </c:pt>
                <c:pt idx="1303">
                  <c:v>45865</c:v>
                </c:pt>
                <c:pt idx="1304">
                  <c:v>45866</c:v>
                </c:pt>
                <c:pt idx="1305">
                  <c:v>45867</c:v>
                </c:pt>
                <c:pt idx="1306">
                  <c:v>45868</c:v>
                </c:pt>
                <c:pt idx="1307">
                  <c:v>45869</c:v>
                </c:pt>
                <c:pt idx="1308">
                  <c:v>45870</c:v>
                </c:pt>
                <c:pt idx="1309">
                  <c:v>45871</c:v>
                </c:pt>
                <c:pt idx="1310">
                  <c:v>45872</c:v>
                </c:pt>
                <c:pt idx="1311">
                  <c:v>45873</c:v>
                </c:pt>
                <c:pt idx="1312">
                  <c:v>45874</c:v>
                </c:pt>
                <c:pt idx="1313">
                  <c:v>45875</c:v>
                </c:pt>
                <c:pt idx="1314">
                  <c:v>45876</c:v>
                </c:pt>
                <c:pt idx="1315">
                  <c:v>45877</c:v>
                </c:pt>
                <c:pt idx="1316">
                  <c:v>45878</c:v>
                </c:pt>
                <c:pt idx="1317">
                  <c:v>45879</c:v>
                </c:pt>
                <c:pt idx="1318">
                  <c:v>45880</c:v>
                </c:pt>
                <c:pt idx="1319">
                  <c:v>45881</c:v>
                </c:pt>
                <c:pt idx="1320">
                  <c:v>45882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Tabelle1!$C$2:$C$1340</c:f>
              <c:numCache>
                <c:formatCode>General</c:formatCode>
                <c:ptCount val="1339"/>
                <c:pt idx="0">
                  <c:v>56350</c:v>
                </c:pt>
                <c:pt idx="1">
                  <c:v>44100</c:v>
                </c:pt>
                <c:pt idx="2">
                  <c:v>45200</c:v>
                </c:pt>
                <c:pt idx="3">
                  <c:v>40900</c:v>
                </c:pt>
                <c:pt idx="4">
                  <c:v>42800</c:v>
                </c:pt>
                <c:pt idx="5">
                  <c:v>34300</c:v>
                </c:pt>
                <c:pt idx="6">
                  <c:v>36750</c:v>
                </c:pt>
                <c:pt idx="7">
                  <c:v>38100</c:v>
                </c:pt>
                <c:pt idx="8">
                  <c:v>30100</c:v>
                </c:pt>
                <c:pt idx="9">
                  <c:v>35750</c:v>
                </c:pt>
                <c:pt idx="10">
                  <c:v>28050</c:v>
                </c:pt>
                <c:pt idx="11">
                  <c:v>46900</c:v>
                </c:pt>
                <c:pt idx="12">
                  <c:v>38900</c:v>
                </c:pt>
                <c:pt idx="13">
                  <c:v>43550</c:v>
                </c:pt>
                <c:pt idx="14">
                  <c:v>41350</c:v>
                </c:pt>
                <c:pt idx="15">
                  <c:v>36550</c:v>
                </c:pt>
                <c:pt idx="16">
                  <c:v>31200</c:v>
                </c:pt>
                <c:pt idx="17">
                  <c:v>37550</c:v>
                </c:pt>
                <c:pt idx="18">
                  <c:v>29100</c:v>
                </c:pt>
                <c:pt idx="19">
                  <c:v>26250</c:v>
                </c:pt>
                <c:pt idx="20">
                  <c:v>44850</c:v>
                </c:pt>
                <c:pt idx="21">
                  <c:v>43700</c:v>
                </c:pt>
                <c:pt idx="22">
                  <c:v>46400</c:v>
                </c:pt>
                <c:pt idx="23">
                  <c:v>39900</c:v>
                </c:pt>
                <c:pt idx="24">
                  <c:v>39150</c:v>
                </c:pt>
                <c:pt idx="25">
                  <c:v>42050</c:v>
                </c:pt>
                <c:pt idx="26">
                  <c:v>42700</c:v>
                </c:pt>
                <c:pt idx="27">
                  <c:v>38250</c:v>
                </c:pt>
                <c:pt idx="28">
                  <c:v>34250</c:v>
                </c:pt>
                <c:pt idx="29">
                  <c:v>30650</c:v>
                </c:pt>
                <c:pt idx="30">
                  <c:v>34900</c:v>
                </c:pt>
                <c:pt idx="31">
                  <c:v>55100</c:v>
                </c:pt>
                <c:pt idx="32">
                  <c:v>37350</c:v>
                </c:pt>
                <c:pt idx="33">
                  <c:v>45400</c:v>
                </c:pt>
                <c:pt idx="34">
                  <c:v>46750</c:v>
                </c:pt>
                <c:pt idx="35">
                  <c:v>49600</c:v>
                </c:pt>
                <c:pt idx="36">
                  <c:v>45150</c:v>
                </c:pt>
                <c:pt idx="37">
                  <c:v>53900</c:v>
                </c:pt>
                <c:pt idx="38">
                  <c:v>40100</c:v>
                </c:pt>
                <c:pt idx="39">
                  <c:v>33200</c:v>
                </c:pt>
                <c:pt idx="40">
                  <c:v>26200</c:v>
                </c:pt>
                <c:pt idx="41">
                  <c:v>23350</c:v>
                </c:pt>
                <c:pt idx="42">
                  <c:v>33050</c:v>
                </c:pt>
                <c:pt idx="43">
                  <c:v>29150</c:v>
                </c:pt>
                <c:pt idx="44">
                  <c:v>48300</c:v>
                </c:pt>
                <c:pt idx="45">
                  <c:v>55900</c:v>
                </c:pt>
                <c:pt idx="46">
                  <c:v>34300</c:v>
                </c:pt>
                <c:pt idx="47">
                  <c:v>30200</c:v>
                </c:pt>
                <c:pt idx="48">
                  <c:v>57350</c:v>
                </c:pt>
                <c:pt idx="49">
                  <c:v>30050</c:v>
                </c:pt>
                <c:pt idx="50">
                  <c:v>39300</c:v>
                </c:pt>
                <c:pt idx="51">
                  <c:v>47650</c:v>
                </c:pt>
                <c:pt idx="52">
                  <c:v>44200</c:v>
                </c:pt>
                <c:pt idx="53">
                  <c:v>46900</c:v>
                </c:pt>
                <c:pt idx="54">
                  <c:v>58700</c:v>
                </c:pt>
                <c:pt idx="55">
                  <c:v>50450</c:v>
                </c:pt>
                <c:pt idx="56">
                  <c:v>41500</c:v>
                </c:pt>
                <c:pt idx="57">
                  <c:v>37450</c:v>
                </c:pt>
                <c:pt idx="58">
                  <c:v>34100</c:v>
                </c:pt>
                <c:pt idx="59">
                  <c:v>44350</c:v>
                </c:pt>
                <c:pt idx="60">
                  <c:v>57800</c:v>
                </c:pt>
                <c:pt idx="61">
                  <c:v>59400</c:v>
                </c:pt>
                <c:pt idx="62">
                  <c:v>34650</c:v>
                </c:pt>
                <c:pt idx="63">
                  <c:v>54300</c:v>
                </c:pt>
                <c:pt idx="64">
                  <c:v>46550</c:v>
                </c:pt>
                <c:pt idx="65">
                  <c:v>30100</c:v>
                </c:pt>
                <c:pt idx="66">
                  <c:v>46950</c:v>
                </c:pt>
                <c:pt idx="67">
                  <c:v>38700</c:v>
                </c:pt>
                <c:pt idx="68">
                  <c:v>43800</c:v>
                </c:pt>
                <c:pt idx="69">
                  <c:v>47250</c:v>
                </c:pt>
                <c:pt idx="70">
                  <c:v>48300</c:v>
                </c:pt>
                <c:pt idx="71">
                  <c:v>49900</c:v>
                </c:pt>
                <c:pt idx="72">
                  <c:v>47550</c:v>
                </c:pt>
                <c:pt idx="73">
                  <c:v>36850</c:v>
                </c:pt>
                <c:pt idx="74">
                  <c:v>59800</c:v>
                </c:pt>
                <c:pt idx="75">
                  <c:v>25400</c:v>
                </c:pt>
                <c:pt idx="76">
                  <c:v>32950</c:v>
                </c:pt>
                <c:pt idx="77">
                  <c:v>37150</c:v>
                </c:pt>
                <c:pt idx="78">
                  <c:v>39400</c:v>
                </c:pt>
                <c:pt idx="79">
                  <c:v>40150</c:v>
                </c:pt>
                <c:pt idx="80">
                  <c:v>49100</c:v>
                </c:pt>
                <c:pt idx="81">
                  <c:v>47000</c:v>
                </c:pt>
                <c:pt idx="82">
                  <c:v>68050</c:v>
                </c:pt>
                <c:pt idx="83">
                  <c:v>53600</c:v>
                </c:pt>
                <c:pt idx="84">
                  <c:v>67550</c:v>
                </c:pt>
                <c:pt idx="85">
                  <c:v>57950</c:v>
                </c:pt>
                <c:pt idx="86">
                  <c:v>52400</c:v>
                </c:pt>
                <c:pt idx="87">
                  <c:v>44200</c:v>
                </c:pt>
                <c:pt idx="88">
                  <c:v>53200</c:v>
                </c:pt>
                <c:pt idx="89">
                  <c:v>46600</c:v>
                </c:pt>
                <c:pt idx="90">
                  <c:v>54250</c:v>
                </c:pt>
                <c:pt idx="91">
                  <c:v>58500</c:v>
                </c:pt>
                <c:pt idx="92">
                  <c:v>54000</c:v>
                </c:pt>
                <c:pt idx="93">
                  <c:v>57050</c:v>
                </c:pt>
                <c:pt idx="94">
                  <c:v>71200</c:v>
                </c:pt>
                <c:pt idx="95">
                  <c:v>78550</c:v>
                </c:pt>
                <c:pt idx="96">
                  <c:v>65750</c:v>
                </c:pt>
                <c:pt idx="97">
                  <c:v>65900</c:v>
                </c:pt>
                <c:pt idx="98">
                  <c:v>96800</c:v>
                </c:pt>
                <c:pt idx="99">
                  <c:v>82950</c:v>
                </c:pt>
                <c:pt idx="100">
                  <c:v>65100</c:v>
                </c:pt>
                <c:pt idx="101">
                  <c:v>67700</c:v>
                </c:pt>
                <c:pt idx="102">
                  <c:v>92450</c:v>
                </c:pt>
                <c:pt idx="103">
                  <c:v>68450</c:v>
                </c:pt>
                <c:pt idx="104">
                  <c:v>61700</c:v>
                </c:pt>
                <c:pt idx="105">
                  <c:v>62650</c:v>
                </c:pt>
                <c:pt idx="106">
                  <c:v>62900</c:v>
                </c:pt>
                <c:pt idx="107">
                  <c:v>63500</c:v>
                </c:pt>
                <c:pt idx="108">
                  <c:v>61550</c:v>
                </c:pt>
                <c:pt idx="109">
                  <c:v>62600</c:v>
                </c:pt>
                <c:pt idx="110">
                  <c:v>67950</c:v>
                </c:pt>
                <c:pt idx="111">
                  <c:v>56700</c:v>
                </c:pt>
                <c:pt idx="112">
                  <c:v>63050</c:v>
                </c:pt>
                <c:pt idx="113">
                  <c:v>56600</c:v>
                </c:pt>
                <c:pt idx="114">
                  <c:v>46400</c:v>
                </c:pt>
                <c:pt idx="115">
                  <c:v>64800</c:v>
                </c:pt>
                <c:pt idx="116">
                  <c:v>61050</c:v>
                </c:pt>
                <c:pt idx="117">
                  <c:v>55700</c:v>
                </c:pt>
                <c:pt idx="118">
                  <c:v>49800</c:v>
                </c:pt>
                <c:pt idx="119">
                  <c:v>54850</c:v>
                </c:pt>
                <c:pt idx="120">
                  <c:v>53050</c:v>
                </c:pt>
                <c:pt idx="121">
                  <c:v>49650</c:v>
                </c:pt>
                <c:pt idx="122">
                  <c:v>51400</c:v>
                </c:pt>
                <c:pt idx="123">
                  <c:v>54550</c:v>
                </c:pt>
                <c:pt idx="124">
                  <c:v>57700</c:v>
                </c:pt>
                <c:pt idx="125">
                  <c:v>59350</c:v>
                </c:pt>
                <c:pt idx="126">
                  <c:v>67150</c:v>
                </c:pt>
                <c:pt idx="127">
                  <c:v>71600</c:v>
                </c:pt>
                <c:pt idx="128">
                  <c:v>70650</c:v>
                </c:pt>
                <c:pt idx="129">
                  <c:v>71300</c:v>
                </c:pt>
                <c:pt idx="130">
                  <c:v>64450</c:v>
                </c:pt>
                <c:pt idx="131">
                  <c:v>63600</c:v>
                </c:pt>
                <c:pt idx="132">
                  <c:v>54000</c:v>
                </c:pt>
                <c:pt idx="133">
                  <c:v>43900</c:v>
                </c:pt>
                <c:pt idx="134">
                  <c:v>38050</c:v>
                </c:pt>
                <c:pt idx="135">
                  <c:v>51450</c:v>
                </c:pt>
                <c:pt idx="136">
                  <c:v>66050</c:v>
                </c:pt>
                <c:pt idx="137">
                  <c:v>64600</c:v>
                </c:pt>
                <c:pt idx="138">
                  <c:v>67050</c:v>
                </c:pt>
                <c:pt idx="139">
                  <c:v>79850</c:v>
                </c:pt>
                <c:pt idx="140">
                  <c:v>75850</c:v>
                </c:pt>
                <c:pt idx="141">
                  <c:v>78750</c:v>
                </c:pt>
                <c:pt idx="142">
                  <c:v>73500</c:v>
                </c:pt>
                <c:pt idx="143">
                  <c:v>59700</c:v>
                </c:pt>
                <c:pt idx="144">
                  <c:v>60450</c:v>
                </c:pt>
                <c:pt idx="145">
                  <c:v>79450</c:v>
                </c:pt>
                <c:pt idx="146">
                  <c:v>90750</c:v>
                </c:pt>
                <c:pt idx="147">
                  <c:v>50850</c:v>
                </c:pt>
                <c:pt idx="148">
                  <c:v>33250</c:v>
                </c:pt>
                <c:pt idx="149">
                  <c:v>32950</c:v>
                </c:pt>
                <c:pt idx="150">
                  <c:v>26900</c:v>
                </c:pt>
                <c:pt idx="151">
                  <c:v>37250</c:v>
                </c:pt>
                <c:pt idx="152">
                  <c:v>42650</c:v>
                </c:pt>
                <c:pt idx="153">
                  <c:v>47750</c:v>
                </c:pt>
                <c:pt idx="154">
                  <c:v>51000</c:v>
                </c:pt>
                <c:pt idx="155">
                  <c:v>56150</c:v>
                </c:pt>
                <c:pt idx="156">
                  <c:v>62500</c:v>
                </c:pt>
                <c:pt idx="157">
                  <c:v>81850</c:v>
                </c:pt>
                <c:pt idx="158">
                  <c:v>64300</c:v>
                </c:pt>
                <c:pt idx="159">
                  <c:v>50250</c:v>
                </c:pt>
                <c:pt idx="160">
                  <c:v>47750</c:v>
                </c:pt>
                <c:pt idx="161">
                  <c:v>48150</c:v>
                </c:pt>
                <c:pt idx="162">
                  <c:v>62500</c:v>
                </c:pt>
                <c:pt idx="163">
                  <c:v>77750</c:v>
                </c:pt>
                <c:pt idx="164">
                  <c:v>59550</c:v>
                </c:pt>
                <c:pt idx="165">
                  <c:v>54250</c:v>
                </c:pt>
                <c:pt idx="166">
                  <c:v>52700</c:v>
                </c:pt>
                <c:pt idx="167">
                  <c:v>49850</c:v>
                </c:pt>
                <c:pt idx="168">
                  <c:v>49800</c:v>
                </c:pt>
                <c:pt idx="169">
                  <c:v>62900</c:v>
                </c:pt>
                <c:pt idx="170">
                  <c:v>65000</c:v>
                </c:pt>
                <c:pt idx="171">
                  <c:v>65550</c:v>
                </c:pt>
                <c:pt idx="172">
                  <c:v>67350</c:v>
                </c:pt>
                <c:pt idx="173">
                  <c:v>62500</c:v>
                </c:pt>
                <c:pt idx="174">
                  <c:v>58700</c:v>
                </c:pt>
                <c:pt idx="175">
                  <c:v>51200</c:v>
                </c:pt>
                <c:pt idx="176">
                  <c:v>47900</c:v>
                </c:pt>
                <c:pt idx="177">
                  <c:v>67050</c:v>
                </c:pt>
                <c:pt idx="178">
                  <c:v>45600</c:v>
                </c:pt>
                <c:pt idx="179">
                  <c:v>44250</c:v>
                </c:pt>
                <c:pt idx="180">
                  <c:v>49400</c:v>
                </c:pt>
                <c:pt idx="181">
                  <c:v>51300</c:v>
                </c:pt>
                <c:pt idx="182">
                  <c:v>49350</c:v>
                </c:pt>
                <c:pt idx="183">
                  <c:v>48700</c:v>
                </c:pt>
                <c:pt idx="184">
                  <c:v>34750</c:v>
                </c:pt>
                <c:pt idx="185">
                  <c:v>29050</c:v>
                </c:pt>
                <c:pt idx="186">
                  <c:v>33450</c:v>
                </c:pt>
                <c:pt idx="187">
                  <c:v>37650</c:v>
                </c:pt>
                <c:pt idx="188">
                  <c:v>41000</c:v>
                </c:pt>
                <c:pt idx="189">
                  <c:v>46800</c:v>
                </c:pt>
                <c:pt idx="190">
                  <c:v>51200</c:v>
                </c:pt>
                <c:pt idx="191">
                  <c:v>52500</c:v>
                </c:pt>
                <c:pt idx="192">
                  <c:v>45400</c:v>
                </c:pt>
                <c:pt idx="193">
                  <c:v>43150</c:v>
                </c:pt>
                <c:pt idx="194">
                  <c:v>37800</c:v>
                </c:pt>
                <c:pt idx="195">
                  <c:v>48150</c:v>
                </c:pt>
                <c:pt idx="196">
                  <c:v>58700</c:v>
                </c:pt>
                <c:pt idx="197">
                  <c:v>54450</c:v>
                </c:pt>
                <c:pt idx="198">
                  <c:v>56150</c:v>
                </c:pt>
                <c:pt idx="199">
                  <c:v>57500</c:v>
                </c:pt>
                <c:pt idx="200">
                  <c:v>64350</c:v>
                </c:pt>
                <c:pt idx="201">
                  <c:v>49100</c:v>
                </c:pt>
                <c:pt idx="202">
                  <c:v>48150</c:v>
                </c:pt>
                <c:pt idx="203">
                  <c:v>49350</c:v>
                </c:pt>
                <c:pt idx="204">
                  <c:v>62850</c:v>
                </c:pt>
                <c:pt idx="205">
                  <c:v>74850</c:v>
                </c:pt>
                <c:pt idx="206">
                  <c:v>64350</c:v>
                </c:pt>
                <c:pt idx="207">
                  <c:v>70100</c:v>
                </c:pt>
                <c:pt idx="208">
                  <c:v>59800</c:v>
                </c:pt>
                <c:pt idx="209">
                  <c:v>72900</c:v>
                </c:pt>
                <c:pt idx="210">
                  <c:v>62600</c:v>
                </c:pt>
                <c:pt idx="211">
                  <c:v>56950</c:v>
                </c:pt>
                <c:pt idx="212">
                  <c:v>67750</c:v>
                </c:pt>
                <c:pt idx="213">
                  <c:v>86000</c:v>
                </c:pt>
                <c:pt idx="214">
                  <c:v>60400</c:v>
                </c:pt>
                <c:pt idx="215">
                  <c:v>59750</c:v>
                </c:pt>
                <c:pt idx="216">
                  <c:v>58500</c:v>
                </c:pt>
                <c:pt idx="217">
                  <c:v>57000</c:v>
                </c:pt>
                <c:pt idx="218">
                  <c:v>55100</c:v>
                </c:pt>
                <c:pt idx="219">
                  <c:v>73700</c:v>
                </c:pt>
                <c:pt idx="220">
                  <c:v>39900</c:v>
                </c:pt>
                <c:pt idx="221">
                  <c:v>55750</c:v>
                </c:pt>
                <c:pt idx="222">
                  <c:v>65900</c:v>
                </c:pt>
                <c:pt idx="223">
                  <c:v>52300</c:v>
                </c:pt>
                <c:pt idx="224">
                  <c:v>66800</c:v>
                </c:pt>
                <c:pt idx="225">
                  <c:v>50250</c:v>
                </c:pt>
                <c:pt idx="226">
                  <c:v>49300</c:v>
                </c:pt>
                <c:pt idx="227">
                  <c:v>62350</c:v>
                </c:pt>
                <c:pt idx="228">
                  <c:v>53450</c:v>
                </c:pt>
                <c:pt idx="229">
                  <c:v>57250</c:v>
                </c:pt>
                <c:pt idx="230">
                  <c:v>59650</c:v>
                </c:pt>
                <c:pt idx="231">
                  <c:v>65700</c:v>
                </c:pt>
                <c:pt idx="232">
                  <c:v>64000</c:v>
                </c:pt>
                <c:pt idx="233">
                  <c:v>57350</c:v>
                </c:pt>
                <c:pt idx="234">
                  <c:v>64400</c:v>
                </c:pt>
                <c:pt idx="235">
                  <c:v>51750</c:v>
                </c:pt>
                <c:pt idx="236">
                  <c:v>70700</c:v>
                </c:pt>
                <c:pt idx="237">
                  <c:v>66900</c:v>
                </c:pt>
                <c:pt idx="238">
                  <c:v>49300</c:v>
                </c:pt>
                <c:pt idx="239">
                  <c:v>45700</c:v>
                </c:pt>
                <c:pt idx="240">
                  <c:v>49400</c:v>
                </c:pt>
                <c:pt idx="241">
                  <c:v>51250</c:v>
                </c:pt>
                <c:pt idx="242">
                  <c:v>57900</c:v>
                </c:pt>
                <c:pt idx="243">
                  <c:v>51250</c:v>
                </c:pt>
                <c:pt idx="244">
                  <c:v>51800</c:v>
                </c:pt>
                <c:pt idx="245">
                  <c:v>49750</c:v>
                </c:pt>
                <c:pt idx="246">
                  <c:v>48150</c:v>
                </c:pt>
                <c:pt idx="247">
                  <c:v>52350</c:v>
                </c:pt>
                <c:pt idx="248">
                  <c:v>57700</c:v>
                </c:pt>
                <c:pt idx="249">
                  <c:v>60150</c:v>
                </c:pt>
                <c:pt idx="250">
                  <c:v>67500</c:v>
                </c:pt>
                <c:pt idx="251">
                  <c:v>59350</c:v>
                </c:pt>
                <c:pt idx="252">
                  <c:v>52900</c:v>
                </c:pt>
                <c:pt idx="253">
                  <c:v>49950</c:v>
                </c:pt>
                <c:pt idx="254">
                  <c:v>49650</c:v>
                </c:pt>
                <c:pt idx="255">
                  <c:v>51650</c:v>
                </c:pt>
                <c:pt idx="256">
                  <c:v>52550</c:v>
                </c:pt>
                <c:pt idx="257">
                  <c:v>49350</c:v>
                </c:pt>
                <c:pt idx="258">
                  <c:v>51150</c:v>
                </c:pt>
                <c:pt idx="259">
                  <c:v>44050</c:v>
                </c:pt>
                <c:pt idx="260">
                  <c:v>57850</c:v>
                </c:pt>
                <c:pt idx="261">
                  <c:v>62900</c:v>
                </c:pt>
                <c:pt idx="262">
                  <c:v>65100</c:v>
                </c:pt>
                <c:pt idx="263">
                  <c:v>64350</c:v>
                </c:pt>
                <c:pt idx="264">
                  <c:v>59250</c:v>
                </c:pt>
                <c:pt idx="265">
                  <c:v>57700</c:v>
                </c:pt>
                <c:pt idx="266">
                  <c:v>52900</c:v>
                </c:pt>
                <c:pt idx="267">
                  <c:v>51800</c:v>
                </c:pt>
                <c:pt idx="268">
                  <c:v>52950</c:v>
                </c:pt>
                <c:pt idx="269">
                  <c:v>54350</c:v>
                </c:pt>
                <c:pt idx="270">
                  <c:v>49550</c:v>
                </c:pt>
                <c:pt idx="271">
                  <c:v>45100</c:v>
                </c:pt>
                <c:pt idx="272">
                  <c:v>44200</c:v>
                </c:pt>
                <c:pt idx="273">
                  <c:v>51250</c:v>
                </c:pt>
                <c:pt idx="274">
                  <c:v>48150</c:v>
                </c:pt>
                <c:pt idx="275">
                  <c:v>46250</c:v>
                </c:pt>
                <c:pt idx="276">
                  <c:v>44350</c:v>
                </c:pt>
                <c:pt idx="277">
                  <c:v>52350</c:v>
                </c:pt>
                <c:pt idx="278">
                  <c:v>63150</c:v>
                </c:pt>
                <c:pt idx="279">
                  <c:v>57950</c:v>
                </c:pt>
                <c:pt idx="280">
                  <c:v>42800</c:v>
                </c:pt>
                <c:pt idx="281">
                  <c:v>49050</c:v>
                </c:pt>
                <c:pt idx="282">
                  <c:v>57300</c:v>
                </c:pt>
                <c:pt idx="283">
                  <c:v>67600</c:v>
                </c:pt>
                <c:pt idx="284">
                  <c:v>74100</c:v>
                </c:pt>
                <c:pt idx="285">
                  <c:v>63550</c:v>
                </c:pt>
                <c:pt idx="286">
                  <c:v>60050</c:v>
                </c:pt>
                <c:pt idx="287">
                  <c:v>69950</c:v>
                </c:pt>
                <c:pt idx="288">
                  <c:v>81350</c:v>
                </c:pt>
                <c:pt idx="289">
                  <c:v>60300</c:v>
                </c:pt>
                <c:pt idx="290">
                  <c:v>57050</c:v>
                </c:pt>
                <c:pt idx="291">
                  <c:v>58500</c:v>
                </c:pt>
                <c:pt idx="292">
                  <c:v>59550</c:v>
                </c:pt>
                <c:pt idx="293">
                  <c:v>67600</c:v>
                </c:pt>
                <c:pt idx="294">
                  <c:v>68550</c:v>
                </c:pt>
                <c:pt idx="295">
                  <c:v>63100</c:v>
                </c:pt>
                <c:pt idx="296">
                  <c:v>57400</c:v>
                </c:pt>
                <c:pt idx="297">
                  <c:v>51500</c:v>
                </c:pt>
                <c:pt idx="298">
                  <c:v>57600</c:v>
                </c:pt>
                <c:pt idx="299">
                  <c:v>50800</c:v>
                </c:pt>
                <c:pt idx="300">
                  <c:v>49850</c:v>
                </c:pt>
                <c:pt idx="301">
                  <c:v>53700</c:v>
                </c:pt>
                <c:pt idx="302">
                  <c:v>54050</c:v>
                </c:pt>
                <c:pt idx="303">
                  <c:v>50650</c:v>
                </c:pt>
                <c:pt idx="304">
                  <c:v>55200</c:v>
                </c:pt>
                <c:pt idx="305">
                  <c:v>48400</c:v>
                </c:pt>
                <c:pt idx="306">
                  <c:v>55500</c:v>
                </c:pt>
                <c:pt idx="307">
                  <c:v>54600</c:v>
                </c:pt>
                <c:pt idx="308">
                  <c:v>60250</c:v>
                </c:pt>
                <c:pt idx="309">
                  <c:v>53600</c:v>
                </c:pt>
                <c:pt idx="310">
                  <c:v>47300</c:v>
                </c:pt>
                <c:pt idx="311">
                  <c:v>52000</c:v>
                </c:pt>
                <c:pt idx="312">
                  <c:v>46650</c:v>
                </c:pt>
                <c:pt idx="313">
                  <c:v>55750</c:v>
                </c:pt>
                <c:pt idx="314">
                  <c:v>44600</c:v>
                </c:pt>
                <c:pt idx="315">
                  <c:v>50750</c:v>
                </c:pt>
                <c:pt idx="316">
                  <c:v>46650</c:v>
                </c:pt>
                <c:pt idx="317">
                  <c:v>60700</c:v>
                </c:pt>
                <c:pt idx="318">
                  <c:v>47350</c:v>
                </c:pt>
                <c:pt idx="319">
                  <c:v>56550</c:v>
                </c:pt>
                <c:pt idx="320">
                  <c:v>50850</c:v>
                </c:pt>
                <c:pt idx="321">
                  <c:v>48100</c:v>
                </c:pt>
                <c:pt idx="322">
                  <c:v>50650</c:v>
                </c:pt>
                <c:pt idx="323">
                  <c:v>49050</c:v>
                </c:pt>
                <c:pt idx="324">
                  <c:v>43200</c:v>
                </c:pt>
                <c:pt idx="325">
                  <c:v>52950</c:v>
                </c:pt>
                <c:pt idx="326">
                  <c:v>45900</c:v>
                </c:pt>
                <c:pt idx="327">
                  <c:v>52150</c:v>
                </c:pt>
                <c:pt idx="328">
                  <c:v>49550</c:v>
                </c:pt>
                <c:pt idx="329">
                  <c:v>41700</c:v>
                </c:pt>
                <c:pt idx="330">
                  <c:v>29050</c:v>
                </c:pt>
                <c:pt idx="331">
                  <c:v>37950</c:v>
                </c:pt>
                <c:pt idx="332">
                  <c:v>77500</c:v>
                </c:pt>
                <c:pt idx="333">
                  <c:v>59750</c:v>
                </c:pt>
                <c:pt idx="334">
                  <c:v>53750</c:v>
                </c:pt>
                <c:pt idx="335">
                  <c:v>51550</c:v>
                </c:pt>
                <c:pt idx="336">
                  <c:v>59400</c:v>
                </c:pt>
                <c:pt idx="337">
                  <c:v>45300</c:v>
                </c:pt>
                <c:pt idx="338">
                  <c:v>49300</c:v>
                </c:pt>
                <c:pt idx="339">
                  <c:v>47800</c:v>
                </c:pt>
                <c:pt idx="340">
                  <c:v>65850</c:v>
                </c:pt>
                <c:pt idx="341">
                  <c:v>49250</c:v>
                </c:pt>
                <c:pt idx="342">
                  <c:v>34600</c:v>
                </c:pt>
                <c:pt idx="343">
                  <c:v>30350</c:v>
                </c:pt>
                <c:pt idx="344">
                  <c:v>46650</c:v>
                </c:pt>
                <c:pt idx="345">
                  <c:v>49000</c:v>
                </c:pt>
                <c:pt idx="346">
                  <c:v>53850</c:v>
                </c:pt>
                <c:pt idx="347">
                  <c:v>52850</c:v>
                </c:pt>
                <c:pt idx="348">
                  <c:v>53150</c:v>
                </c:pt>
                <c:pt idx="349">
                  <c:v>38750</c:v>
                </c:pt>
                <c:pt idx="350">
                  <c:v>40750</c:v>
                </c:pt>
                <c:pt idx="351">
                  <c:v>38150</c:v>
                </c:pt>
                <c:pt idx="352">
                  <c:v>40600</c:v>
                </c:pt>
                <c:pt idx="353">
                  <c:v>37200</c:v>
                </c:pt>
                <c:pt idx="354">
                  <c:v>35050</c:v>
                </c:pt>
                <c:pt idx="355">
                  <c:v>38050</c:v>
                </c:pt>
                <c:pt idx="356">
                  <c:v>56200</c:v>
                </c:pt>
                <c:pt idx="357">
                  <c:v>48350</c:v>
                </c:pt>
                <c:pt idx="358">
                  <c:v>40900</c:v>
                </c:pt>
                <c:pt idx="359">
                  <c:v>42450</c:v>
                </c:pt>
                <c:pt idx="360">
                  <c:v>39550</c:v>
                </c:pt>
                <c:pt idx="361">
                  <c:v>39350</c:v>
                </c:pt>
                <c:pt idx="362">
                  <c:v>43200</c:v>
                </c:pt>
                <c:pt idx="363">
                  <c:v>32950</c:v>
                </c:pt>
                <c:pt idx="364">
                  <c:v>35000</c:v>
                </c:pt>
                <c:pt idx="365">
                  <c:v>72300</c:v>
                </c:pt>
                <c:pt idx="366">
                  <c:v>55800</c:v>
                </c:pt>
                <c:pt idx="367">
                  <c:v>57750</c:v>
                </c:pt>
                <c:pt idx="368">
                  <c:v>49450</c:v>
                </c:pt>
                <c:pt idx="369">
                  <c:v>54150</c:v>
                </c:pt>
                <c:pt idx="370">
                  <c:v>54550</c:v>
                </c:pt>
                <c:pt idx="371">
                  <c:v>50450</c:v>
                </c:pt>
                <c:pt idx="372">
                  <c:v>43950</c:v>
                </c:pt>
                <c:pt idx="373">
                  <c:v>40200</c:v>
                </c:pt>
                <c:pt idx="374">
                  <c:v>44250</c:v>
                </c:pt>
                <c:pt idx="375">
                  <c:v>46250</c:v>
                </c:pt>
                <c:pt idx="376">
                  <c:v>42200</c:v>
                </c:pt>
                <c:pt idx="377">
                  <c:v>42600</c:v>
                </c:pt>
                <c:pt idx="378">
                  <c:v>41250</c:v>
                </c:pt>
                <c:pt idx="379">
                  <c:v>40550</c:v>
                </c:pt>
                <c:pt idx="380">
                  <c:v>46150</c:v>
                </c:pt>
                <c:pt idx="381">
                  <c:v>38800</c:v>
                </c:pt>
                <c:pt idx="382">
                  <c:v>45800</c:v>
                </c:pt>
                <c:pt idx="383">
                  <c:v>34650</c:v>
                </c:pt>
                <c:pt idx="384">
                  <c:v>46550</c:v>
                </c:pt>
                <c:pt idx="385">
                  <c:v>41550</c:v>
                </c:pt>
                <c:pt idx="386">
                  <c:v>33150</c:v>
                </c:pt>
                <c:pt idx="387">
                  <c:v>33350</c:v>
                </c:pt>
                <c:pt idx="388">
                  <c:v>25550</c:v>
                </c:pt>
                <c:pt idx="389">
                  <c:v>35450</c:v>
                </c:pt>
                <c:pt idx="390">
                  <c:v>41200</c:v>
                </c:pt>
                <c:pt idx="391">
                  <c:v>36100</c:v>
                </c:pt>
                <c:pt idx="392">
                  <c:v>62800</c:v>
                </c:pt>
                <c:pt idx="393">
                  <c:v>61900</c:v>
                </c:pt>
                <c:pt idx="394">
                  <c:v>54600</c:v>
                </c:pt>
                <c:pt idx="395">
                  <c:v>38250</c:v>
                </c:pt>
                <c:pt idx="396">
                  <c:v>50000</c:v>
                </c:pt>
                <c:pt idx="397">
                  <c:v>51250</c:v>
                </c:pt>
                <c:pt idx="398">
                  <c:v>37500</c:v>
                </c:pt>
                <c:pt idx="399">
                  <c:v>42150</c:v>
                </c:pt>
                <c:pt idx="400">
                  <c:v>40500</c:v>
                </c:pt>
                <c:pt idx="401">
                  <c:v>27000</c:v>
                </c:pt>
                <c:pt idx="402">
                  <c:v>34050</c:v>
                </c:pt>
                <c:pt idx="403">
                  <c:v>33450</c:v>
                </c:pt>
                <c:pt idx="404">
                  <c:v>27250</c:v>
                </c:pt>
                <c:pt idx="405">
                  <c:v>29900</c:v>
                </c:pt>
                <c:pt idx="406">
                  <c:v>51700</c:v>
                </c:pt>
                <c:pt idx="407">
                  <c:v>51600</c:v>
                </c:pt>
                <c:pt idx="408">
                  <c:v>43500</c:v>
                </c:pt>
                <c:pt idx="409">
                  <c:v>47150</c:v>
                </c:pt>
                <c:pt idx="410">
                  <c:v>43500</c:v>
                </c:pt>
                <c:pt idx="411">
                  <c:v>45100</c:v>
                </c:pt>
                <c:pt idx="412">
                  <c:v>54700</c:v>
                </c:pt>
                <c:pt idx="413">
                  <c:v>47700</c:v>
                </c:pt>
                <c:pt idx="414">
                  <c:v>62500</c:v>
                </c:pt>
                <c:pt idx="415">
                  <c:v>38950</c:v>
                </c:pt>
                <c:pt idx="416">
                  <c:v>55850</c:v>
                </c:pt>
                <c:pt idx="417">
                  <c:v>39100</c:v>
                </c:pt>
                <c:pt idx="418">
                  <c:v>44500</c:v>
                </c:pt>
                <c:pt idx="419">
                  <c:v>44700</c:v>
                </c:pt>
                <c:pt idx="420">
                  <c:v>69650</c:v>
                </c:pt>
                <c:pt idx="421">
                  <c:v>60700</c:v>
                </c:pt>
                <c:pt idx="422">
                  <c:v>58400</c:v>
                </c:pt>
                <c:pt idx="423">
                  <c:v>48800</c:v>
                </c:pt>
                <c:pt idx="424">
                  <c:v>54500</c:v>
                </c:pt>
                <c:pt idx="425">
                  <c:v>39850</c:v>
                </c:pt>
                <c:pt idx="426">
                  <c:v>57750</c:v>
                </c:pt>
                <c:pt idx="427">
                  <c:v>64650</c:v>
                </c:pt>
                <c:pt idx="428">
                  <c:v>59800</c:v>
                </c:pt>
                <c:pt idx="429">
                  <c:v>67250</c:v>
                </c:pt>
                <c:pt idx="430">
                  <c:v>48900</c:v>
                </c:pt>
                <c:pt idx="431">
                  <c:v>48450</c:v>
                </c:pt>
                <c:pt idx="432">
                  <c:v>36350</c:v>
                </c:pt>
                <c:pt idx="433">
                  <c:v>41800</c:v>
                </c:pt>
                <c:pt idx="434">
                  <c:v>67350</c:v>
                </c:pt>
                <c:pt idx="435">
                  <c:v>51900</c:v>
                </c:pt>
                <c:pt idx="436">
                  <c:v>57900</c:v>
                </c:pt>
                <c:pt idx="437">
                  <c:v>24600</c:v>
                </c:pt>
                <c:pt idx="438">
                  <c:v>35600</c:v>
                </c:pt>
                <c:pt idx="439">
                  <c:v>45900</c:v>
                </c:pt>
                <c:pt idx="440">
                  <c:v>59750</c:v>
                </c:pt>
                <c:pt idx="441">
                  <c:v>67250</c:v>
                </c:pt>
                <c:pt idx="442">
                  <c:v>60850</c:v>
                </c:pt>
                <c:pt idx="443">
                  <c:v>52200</c:v>
                </c:pt>
                <c:pt idx="444">
                  <c:v>53100</c:v>
                </c:pt>
                <c:pt idx="445">
                  <c:v>47000</c:v>
                </c:pt>
                <c:pt idx="446">
                  <c:v>38900</c:v>
                </c:pt>
                <c:pt idx="447">
                  <c:v>44250</c:v>
                </c:pt>
                <c:pt idx="448">
                  <c:v>34600</c:v>
                </c:pt>
                <c:pt idx="449">
                  <c:v>48350</c:v>
                </c:pt>
                <c:pt idx="450">
                  <c:v>73600</c:v>
                </c:pt>
                <c:pt idx="451">
                  <c:v>28550</c:v>
                </c:pt>
                <c:pt idx="452">
                  <c:v>62800</c:v>
                </c:pt>
                <c:pt idx="453">
                  <c:v>69400</c:v>
                </c:pt>
                <c:pt idx="454">
                  <c:v>60050</c:v>
                </c:pt>
                <c:pt idx="455">
                  <c:v>74650</c:v>
                </c:pt>
                <c:pt idx="456">
                  <c:v>67350</c:v>
                </c:pt>
                <c:pt idx="457">
                  <c:v>69300</c:v>
                </c:pt>
                <c:pt idx="458">
                  <c:v>59950</c:v>
                </c:pt>
                <c:pt idx="459">
                  <c:v>79850</c:v>
                </c:pt>
                <c:pt idx="460">
                  <c:v>37400</c:v>
                </c:pt>
                <c:pt idx="461">
                  <c:v>52750</c:v>
                </c:pt>
                <c:pt idx="462">
                  <c:v>49850</c:v>
                </c:pt>
                <c:pt idx="463">
                  <c:v>51450</c:v>
                </c:pt>
                <c:pt idx="464">
                  <c:v>45750</c:v>
                </c:pt>
                <c:pt idx="465">
                  <c:v>43100</c:v>
                </c:pt>
                <c:pt idx="466">
                  <c:v>53300</c:v>
                </c:pt>
                <c:pt idx="467">
                  <c:v>41800</c:v>
                </c:pt>
                <c:pt idx="468">
                  <c:v>46300</c:v>
                </c:pt>
                <c:pt idx="469">
                  <c:v>43650</c:v>
                </c:pt>
                <c:pt idx="470">
                  <c:v>39600</c:v>
                </c:pt>
                <c:pt idx="471">
                  <c:v>33000</c:v>
                </c:pt>
                <c:pt idx="472">
                  <c:v>41350</c:v>
                </c:pt>
                <c:pt idx="473">
                  <c:v>33300</c:v>
                </c:pt>
                <c:pt idx="474">
                  <c:v>24400</c:v>
                </c:pt>
                <c:pt idx="475">
                  <c:v>26050</c:v>
                </c:pt>
                <c:pt idx="476">
                  <c:v>44250</c:v>
                </c:pt>
                <c:pt idx="477">
                  <c:v>48550</c:v>
                </c:pt>
                <c:pt idx="478">
                  <c:v>79050</c:v>
                </c:pt>
                <c:pt idx="479">
                  <c:v>22100</c:v>
                </c:pt>
                <c:pt idx="480">
                  <c:v>58300</c:v>
                </c:pt>
                <c:pt idx="481">
                  <c:v>62500</c:v>
                </c:pt>
                <c:pt idx="482">
                  <c:v>65500</c:v>
                </c:pt>
                <c:pt idx="483">
                  <c:v>69350</c:v>
                </c:pt>
                <c:pt idx="484">
                  <c:v>44350</c:v>
                </c:pt>
                <c:pt idx="485">
                  <c:v>47500</c:v>
                </c:pt>
                <c:pt idx="486">
                  <c:v>57500</c:v>
                </c:pt>
                <c:pt idx="487">
                  <c:v>64250</c:v>
                </c:pt>
                <c:pt idx="488">
                  <c:v>63500</c:v>
                </c:pt>
                <c:pt idx="489">
                  <c:v>68300</c:v>
                </c:pt>
                <c:pt idx="490">
                  <c:v>50550</c:v>
                </c:pt>
                <c:pt idx="491">
                  <c:v>82250</c:v>
                </c:pt>
                <c:pt idx="492">
                  <c:v>39450</c:v>
                </c:pt>
                <c:pt idx="493">
                  <c:v>89050</c:v>
                </c:pt>
                <c:pt idx="494">
                  <c:v>43500</c:v>
                </c:pt>
                <c:pt idx="495">
                  <c:v>66900</c:v>
                </c:pt>
                <c:pt idx="496">
                  <c:v>74050</c:v>
                </c:pt>
                <c:pt idx="497">
                  <c:v>69050</c:v>
                </c:pt>
                <c:pt idx="498">
                  <c:v>68500</c:v>
                </c:pt>
                <c:pt idx="499">
                  <c:v>69650</c:v>
                </c:pt>
                <c:pt idx="500">
                  <c:v>81750</c:v>
                </c:pt>
                <c:pt idx="501">
                  <c:v>73850</c:v>
                </c:pt>
                <c:pt idx="502">
                  <c:v>73150</c:v>
                </c:pt>
                <c:pt idx="503">
                  <c:v>65150</c:v>
                </c:pt>
                <c:pt idx="504">
                  <c:v>72150</c:v>
                </c:pt>
                <c:pt idx="505">
                  <c:v>65250</c:v>
                </c:pt>
                <c:pt idx="506">
                  <c:v>72400</c:v>
                </c:pt>
                <c:pt idx="507">
                  <c:v>63550</c:v>
                </c:pt>
                <c:pt idx="508">
                  <c:v>78550</c:v>
                </c:pt>
                <c:pt idx="509">
                  <c:v>67100</c:v>
                </c:pt>
                <c:pt idx="510">
                  <c:v>76000</c:v>
                </c:pt>
                <c:pt idx="511">
                  <c:v>67000</c:v>
                </c:pt>
                <c:pt idx="512">
                  <c:v>70500</c:v>
                </c:pt>
                <c:pt idx="513">
                  <c:v>70100</c:v>
                </c:pt>
                <c:pt idx="514">
                  <c:v>76250</c:v>
                </c:pt>
                <c:pt idx="515">
                  <c:v>60350</c:v>
                </c:pt>
                <c:pt idx="516">
                  <c:v>64950</c:v>
                </c:pt>
                <c:pt idx="517">
                  <c:v>75500</c:v>
                </c:pt>
                <c:pt idx="518">
                  <c:v>73750</c:v>
                </c:pt>
                <c:pt idx="519">
                  <c:v>70950</c:v>
                </c:pt>
                <c:pt idx="520">
                  <c:v>61450</c:v>
                </c:pt>
                <c:pt idx="521">
                  <c:v>61150</c:v>
                </c:pt>
                <c:pt idx="522">
                  <c:v>55700</c:v>
                </c:pt>
                <c:pt idx="523">
                  <c:v>59700</c:v>
                </c:pt>
                <c:pt idx="524">
                  <c:v>69850</c:v>
                </c:pt>
                <c:pt idx="525">
                  <c:v>72250</c:v>
                </c:pt>
                <c:pt idx="526">
                  <c:v>54200</c:v>
                </c:pt>
                <c:pt idx="527">
                  <c:v>71000</c:v>
                </c:pt>
                <c:pt idx="528">
                  <c:v>69000</c:v>
                </c:pt>
                <c:pt idx="529">
                  <c:v>64650</c:v>
                </c:pt>
                <c:pt idx="530">
                  <c:v>62750</c:v>
                </c:pt>
                <c:pt idx="531">
                  <c:v>67600</c:v>
                </c:pt>
                <c:pt idx="532">
                  <c:v>63700</c:v>
                </c:pt>
                <c:pt idx="533">
                  <c:v>62700</c:v>
                </c:pt>
                <c:pt idx="534">
                  <c:v>69900</c:v>
                </c:pt>
                <c:pt idx="535">
                  <c:v>55000</c:v>
                </c:pt>
                <c:pt idx="536">
                  <c:v>61450</c:v>
                </c:pt>
                <c:pt idx="537">
                  <c:v>59650</c:v>
                </c:pt>
                <c:pt idx="538">
                  <c:v>56750</c:v>
                </c:pt>
                <c:pt idx="539">
                  <c:v>58100</c:v>
                </c:pt>
                <c:pt idx="540">
                  <c:v>55400</c:v>
                </c:pt>
                <c:pt idx="541">
                  <c:v>55050</c:v>
                </c:pt>
                <c:pt idx="542">
                  <c:v>72850</c:v>
                </c:pt>
                <c:pt idx="543">
                  <c:v>79350</c:v>
                </c:pt>
                <c:pt idx="544">
                  <c:v>69100</c:v>
                </c:pt>
                <c:pt idx="545">
                  <c:v>69400</c:v>
                </c:pt>
                <c:pt idx="546">
                  <c:v>55700</c:v>
                </c:pt>
                <c:pt idx="547">
                  <c:v>44750</c:v>
                </c:pt>
                <c:pt idx="548">
                  <c:v>57500</c:v>
                </c:pt>
                <c:pt idx="549">
                  <c:v>71750</c:v>
                </c:pt>
                <c:pt idx="550">
                  <c:v>68900</c:v>
                </c:pt>
                <c:pt idx="551">
                  <c:v>58600</c:v>
                </c:pt>
                <c:pt idx="552">
                  <c:v>64550</c:v>
                </c:pt>
                <c:pt idx="553">
                  <c:v>75000</c:v>
                </c:pt>
                <c:pt idx="554">
                  <c:v>73450</c:v>
                </c:pt>
                <c:pt idx="555">
                  <c:v>74250</c:v>
                </c:pt>
                <c:pt idx="556">
                  <c:v>60550</c:v>
                </c:pt>
                <c:pt idx="557">
                  <c:v>56150</c:v>
                </c:pt>
                <c:pt idx="558">
                  <c:v>55500</c:v>
                </c:pt>
                <c:pt idx="559">
                  <c:v>58000</c:v>
                </c:pt>
                <c:pt idx="560">
                  <c:v>58200</c:v>
                </c:pt>
                <c:pt idx="561">
                  <c:v>54500</c:v>
                </c:pt>
                <c:pt idx="562">
                  <c:v>50450</c:v>
                </c:pt>
                <c:pt idx="563">
                  <c:v>53800</c:v>
                </c:pt>
                <c:pt idx="564">
                  <c:v>68300</c:v>
                </c:pt>
                <c:pt idx="565">
                  <c:v>67900</c:v>
                </c:pt>
                <c:pt idx="566">
                  <c:v>68500</c:v>
                </c:pt>
                <c:pt idx="567">
                  <c:v>73550</c:v>
                </c:pt>
                <c:pt idx="568">
                  <c:v>61850</c:v>
                </c:pt>
                <c:pt idx="569">
                  <c:v>65450</c:v>
                </c:pt>
                <c:pt idx="570">
                  <c:v>70050</c:v>
                </c:pt>
                <c:pt idx="571">
                  <c:v>68200</c:v>
                </c:pt>
                <c:pt idx="572">
                  <c:v>61100</c:v>
                </c:pt>
                <c:pt idx="573">
                  <c:v>66400</c:v>
                </c:pt>
                <c:pt idx="574">
                  <c:v>62300</c:v>
                </c:pt>
                <c:pt idx="575">
                  <c:v>63750</c:v>
                </c:pt>
                <c:pt idx="576">
                  <c:v>55150</c:v>
                </c:pt>
                <c:pt idx="577">
                  <c:v>62500</c:v>
                </c:pt>
                <c:pt idx="578">
                  <c:v>39400</c:v>
                </c:pt>
                <c:pt idx="579">
                  <c:v>38450</c:v>
                </c:pt>
                <c:pt idx="580">
                  <c:v>43550</c:v>
                </c:pt>
                <c:pt idx="581">
                  <c:v>52250</c:v>
                </c:pt>
                <c:pt idx="582">
                  <c:v>51450</c:v>
                </c:pt>
                <c:pt idx="583">
                  <c:v>54050</c:v>
                </c:pt>
                <c:pt idx="584">
                  <c:v>56150</c:v>
                </c:pt>
                <c:pt idx="585">
                  <c:v>54000</c:v>
                </c:pt>
                <c:pt idx="586">
                  <c:v>51600</c:v>
                </c:pt>
                <c:pt idx="587">
                  <c:v>61850</c:v>
                </c:pt>
                <c:pt idx="588">
                  <c:v>52300</c:v>
                </c:pt>
                <c:pt idx="589">
                  <c:v>56500</c:v>
                </c:pt>
                <c:pt idx="590">
                  <c:v>52700</c:v>
                </c:pt>
                <c:pt idx="591">
                  <c:v>61900</c:v>
                </c:pt>
                <c:pt idx="592">
                  <c:v>55350</c:v>
                </c:pt>
                <c:pt idx="593">
                  <c:v>57250</c:v>
                </c:pt>
                <c:pt idx="594">
                  <c:v>64400</c:v>
                </c:pt>
                <c:pt idx="595">
                  <c:v>68950</c:v>
                </c:pt>
                <c:pt idx="596">
                  <c:v>75650</c:v>
                </c:pt>
                <c:pt idx="597">
                  <c:v>61150</c:v>
                </c:pt>
                <c:pt idx="598">
                  <c:v>69350</c:v>
                </c:pt>
                <c:pt idx="599">
                  <c:v>66700</c:v>
                </c:pt>
                <c:pt idx="600">
                  <c:v>62800</c:v>
                </c:pt>
                <c:pt idx="601">
                  <c:v>32900</c:v>
                </c:pt>
                <c:pt idx="602">
                  <c:v>37750</c:v>
                </c:pt>
                <c:pt idx="603">
                  <c:v>44500</c:v>
                </c:pt>
                <c:pt idx="604">
                  <c:v>39000</c:v>
                </c:pt>
                <c:pt idx="605">
                  <c:v>44300</c:v>
                </c:pt>
                <c:pt idx="606">
                  <c:v>48050</c:v>
                </c:pt>
                <c:pt idx="607">
                  <c:v>41750</c:v>
                </c:pt>
                <c:pt idx="608">
                  <c:v>64350</c:v>
                </c:pt>
                <c:pt idx="609">
                  <c:v>83100</c:v>
                </c:pt>
                <c:pt idx="610">
                  <c:v>66700</c:v>
                </c:pt>
                <c:pt idx="611">
                  <c:v>68850</c:v>
                </c:pt>
                <c:pt idx="612">
                  <c:v>64650</c:v>
                </c:pt>
                <c:pt idx="613">
                  <c:v>65200</c:v>
                </c:pt>
                <c:pt idx="614">
                  <c:v>77800</c:v>
                </c:pt>
                <c:pt idx="615">
                  <c:v>60800</c:v>
                </c:pt>
                <c:pt idx="616">
                  <c:v>64900</c:v>
                </c:pt>
                <c:pt idx="617">
                  <c:v>59850</c:v>
                </c:pt>
                <c:pt idx="618">
                  <c:v>63050</c:v>
                </c:pt>
                <c:pt idx="619">
                  <c:v>69200</c:v>
                </c:pt>
                <c:pt idx="620">
                  <c:v>64200</c:v>
                </c:pt>
                <c:pt idx="621">
                  <c:v>53350</c:v>
                </c:pt>
                <c:pt idx="622">
                  <c:v>57400</c:v>
                </c:pt>
                <c:pt idx="623">
                  <c:v>77600</c:v>
                </c:pt>
                <c:pt idx="624">
                  <c:v>65050</c:v>
                </c:pt>
                <c:pt idx="625">
                  <c:v>69000</c:v>
                </c:pt>
                <c:pt idx="626">
                  <c:v>72550</c:v>
                </c:pt>
                <c:pt idx="627">
                  <c:v>56950</c:v>
                </c:pt>
                <c:pt idx="628">
                  <c:v>74800</c:v>
                </c:pt>
                <c:pt idx="629">
                  <c:v>64800</c:v>
                </c:pt>
                <c:pt idx="630">
                  <c:v>70250</c:v>
                </c:pt>
                <c:pt idx="631">
                  <c:v>58100</c:v>
                </c:pt>
                <c:pt idx="632">
                  <c:v>58550</c:v>
                </c:pt>
                <c:pt idx="633">
                  <c:v>53500</c:v>
                </c:pt>
                <c:pt idx="634">
                  <c:v>48700</c:v>
                </c:pt>
                <c:pt idx="635">
                  <c:v>52650</c:v>
                </c:pt>
                <c:pt idx="636">
                  <c:v>58350</c:v>
                </c:pt>
                <c:pt idx="637">
                  <c:v>59450</c:v>
                </c:pt>
                <c:pt idx="638">
                  <c:v>63950</c:v>
                </c:pt>
                <c:pt idx="639">
                  <c:v>63950</c:v>
                </c:pt>
                <c:pt idx="640">
                  <c:v>57350</c:v>
                </c:pt>
                <c:pt idx="641">
                  <c:v>68650</c:v>
                </c:pt>
                <c:pt idx="642">
                  <c:v>63800</c:v>
                </c:pt>
                <c:pt idx="643">
                  <c:v>62750</c:v>
                </c:pt>
                <c:pt idx="644">
                  <c:v>54650</c:v>
                </c:pt>
                <c:pt idx="645">
                  <c:v>60150</c:v>
                </c:pt>
                <c:pt idx="646">
                  <c:v>57450</c:v>
                </c:pt>
                <c:pt idx="647">
                  <c:v>68950</c:v>
                </c:pt>
                <c:pt idx="648">
                  <c:v>68450</c:v>
                </c:pt>
                <c:pt idx="649">
                  <c:v>72600</c:v>
                </c:pt>
                <c:pt idx="650">
                  <c:v>63700</c:v>
                </c:pt>
                <c:pt idx="651">
                  <c:v>62500</c:v>
                </c:pt>
                <c:pt idx="652">
                  <c:v>49350</c:v>
                </c:pt>
                <c:pt idx="653">
                  <c:v>32700</c:v>
                </c:pt>
                <c:pt idx="654">
                  <c:v>55100</c:v>
                </c:pt>
                <c:pt idx="655">
                  <c:v>42850</c:v>
                </c:pt>
                <c:pt idx="656">
                  <c:v>37100</c:v>
                </c:pt>
                <c:pt idx="657">
                  <c:v>46500</c:v>
                </c:pt>
                <c:pt idx="658">
                  <c:v>46700</c:v>
                </c:pt>
                <c:pt idx="659">
                  <c:v>63850</c:v>
                </c:pt>
                <c:pt idx="660">
                  <c:v>63250</c:v>
                </c:pt>
                <c:pt idx="661">
                  <c:v>45000</c:v>
                </c:pt>
                <c:pt idx="662">
                  <c:v>50950</c:v>
                </c:pt>
                <c:pt idx="663">
                  <c:v>59800</c:v>
                </c:pt>
                <c:pt idx="664">
                  <c:v>62350</c:v>
                </c:pt>
                <c:pt idx="665">
                  <c:v>68250</c:v>
                </c:pt>
                <c:pt idx="666">
                  <c:v>60450</c:v>
                </c:pt>
                <c:pt idx="667">
                  <c:v>61700</c:v>
                </c:pt>
                <c:pt idx="668">
                  <c:v>65850</c:v>
                </c:pt>
                <c:pt idx="669">
                  <c:v>65050</c:v>
                </c:pt>
                <c:pt idx="670">
                  <c:v>66650</c:v>
                </c:pt>
                <c:pt idx="671">
                  <c:v>64250</c:v>
                </c:pt>
                <c:pt idx="672">
                  <c:v>63900</c:v>
                </c:pt>
                <c:pt idx="673">
                  <c:v>63550</c:v>
                </c:pt>
                <c:pt idx="674">
                  <c:v>54900</c:v>
                </c:pt>
                <c:pt idx="675">
                  <c:v>53300</c:v>
                </c:pt>
                <c:pt idx="676">
                  <c:v>63000</c:v>
                </c:pt>
                <c:pt idx="677">
                  <c:v>43800</c:v>
                </c:pt>
                <c:pt idx="678">
                  <c:v>61900</c:v>
                </c:pt>
                <c:pt idx="679">
                  <c:v>64750</c:v>
                </c:pt>
                <c:pt idx="680">
                  <c:v>59300</c:v>
                </c:pt>
                <c:pt idx="681">
                  <c:v>49650</c:v>
                </c:pt>
                <c:pt idx="682">
                  <c:v>48200</c:v>
                </c:pt>
                <c:pt idx="683">
                  <c:v>45650</c:v>
                </c:pt>
                <c:pt idx="684">
                  <c:v>55300</c:v>
                </c:pt>
                <c:pt idx="685">
                  <c:v>66250</c:v>
                </c:pt>
                <c:pt idx="686">
                  <c:v>49950</c:v>
                </c:pt>
                <c:pt idx="687">
                  <c:v>37900</c:v>
                </c:pt>
                <c:pt idx="688">
                  <c:v>35400</c:v>
                </c:pt>
                <c:pt idx="689">
                  <c:v>40150</c:v>
                </c:pt>
                <c:pt idx="690">
                  <c:v>41250</c:v>
                </c:pt>
                <c:pt idx="691">
                  <c:v>38800</c:v>
                </c:pt>
                <c:pt idx="692">
                  <c:v>30750</c:v>
                </c:pt>
                <c:pt idx="693">
                  <c:v>37650</c:v>
                </c:pt>
                <c:pt idx="694">
                  <c:v>41500</c:v>
                </c:pt>
                <c:pt idx="695">
                  <c:v>47250</c:v>
                </c:pt>
                <c:pt idx="696">
                  <c:v>41100</c:v>
                </c:pt>
                <c:pt idx="697">
                  <c:v>85050</c:v>
                </c:pt>
                <c:pt idx="698">
                  <c:v>68200</c:v>
                </c:pt>
                <c:pt idx="699">
                  <c:v>52850</c:v>
                </c:pt>
                <c:pt idx="700">
                  <c:v>45050</c:v>
                </c:pt>
                <c:pt idx="701">
                  <c:v>33500</c:v>
                </c:pt>
                <c:pt idx="702">
                  <c:v>32700</c:v>
                </c:pt>
                <c:pt idx="703">
                  <c:v>65600</c:v>
                </c:pt>
                <c:pt idx="704">
                  <c:v>60450</c:v>
                </c:pt>
                <c:pt idx="705">
                  <c:v>63700</c:v>
                </c:pt>
                <c:pt idx="706">
                  <c:v>60400</c:v>
                </c:pt>
                <c:pt idx="707">
                  <c:v>54200</c:v>
                </c:pt>
                <c:pt idx="708">
                  <c:v>57350</c:v>
                </c:pt>
                <c:pt idx="709">
                  <c:v>44600</c:v>
                </c:pt>
                <c:pt idx="710">
                  <c:v>39650</c:v>
                </c:pt>
                <c:pt idx="711">
                  <c:v>43300</c:v>
                </c:pt>
                <c:pt idx="712">
                  <c:v>38000</c:v>
                </c:pt>
                <c:pt idx="713">
                  <c:v>41050</c:v>
                </c:pt>
                <c:pt idx="714">
                  <c:v>44650</c:v>
                </c:pt>
                <c:pt idx="715">
                  <c:v>38600</c:v>
                </c:pt>
                <c:pt idx="716">
                  <c:v>33000</c:v>
                </c:pt>
                <c:pt idx="717">
                  <c:v>37500</c:v>
                </c:pt>
                <c:pt idx="718">
                  <c:v>36300</c:v>
                </c:pt>
                <c:pt idx="719">
                  <c:v>34850</c:v>
                </c:pt>
                <c:pt idx="720">
                  <c:v>25050</c:v>
                </c:pt>
                <c:pt idx="721">
                  <c:v>35100</c:v>
                </c:pt>
                <c:pt idx="722">
                  <c:v>49550</c:v>
                </c:pt>
                <c:pt idx="723">
                  <c:v>52800</c:v>
                </c:pt>
                <c:pt idx="724">
                  <c:v>40550</c:v>
                </c:pt>
                <c:pt idx="725">
                  <c:v>44400</c:v>
                </c:pt>
                <c:pt idx="726">
                  <c:v>49000</c:v>
                </c:pt>
                <c:pt idx="727">
                  <c:v>43800</c:v>
                </c:pt>
                <c:pt idx="728">
                  <c:v>46900</c:v>
                </c:pt>
                <c:pt idx="729">
                  <c:v>46200</c:v>
                </c:pt>
                <c:pt idx="730">
                  <c:v>72300</c:v>
                </c:pt>
                <c:pt idx="731">
                  <c:v>55800</c:v>
                </c:pt>
                <c:pt idx="732">
                  <c:v>57750</c:v>
                </c:pt>
                <c:pt idx="733">
                  <c:v>42500</c:v>
                </c:pt>
                <c:pt idx="734">
                  <c:v>41150</c:v>
                </c:pt>
                <c:pt idx="735">
                  <c:v>39250</c:v>
                </c:pt>
                <c:pt idx="736">
                  <c:v>37100</c:v>
                </c:pt>
                <c:pt idx="737">
                  <c:v>39950</c:v>
                </c:pt>
                <c:pt idx="738">
                  <c:v>41150</c:v>
                </c:pt>
                <c:pt idx="739">
                  <c:v>43300</c:v>
                </c:pt>
                <c:pt idx="740">
                  <c:v>43750</c:v>
                </c:pt>
                <c:pt idx="741">
                  <c:v>47500</c:v>
                </c:pt>
                <c:pt idx="742">
                  <c:v>51000</c:v>
                </c:pt>
                <c:pt idx="743">
                  <c:v>42000</c:v>
                </c:pt>
                <c:pt idx="744">
                  <c:v>37000</c:v>
                </c:pt>
                <c:pt idx="745">
                  <c:v>32500</c:v>
                </c:pt>
                <c:pt idx="746">
                  <c:v>34900</c:v>
                </c:pt>
                <c:pt idx="747">
                  <c:v>33900</c:v>
                </c:pt>
                <c:pt idx="748">
                  <c:v>34450</c:v>
                </c:pt>
                <c:pt idx="749">
                  <c:v>39400</c:v>
                </c:pt>
                <c:pt idx="750">
                  <c:v>28300</c:v>
                </c:pt>
                <c:pt idx="751">
                  <c:v>36100</c:v>
                </c:pt>
                <c:pt idx="752">
                  <c:v>37700</c:v>
                </c:pt>
                <c:pt idx="753">
                  <c:v>37150</c:v>
                </c:pt>
                <c:pt idx="754">
                  <c:v>32500</c:v>
                </c:pt>
                <c:pt idx="755">
                  <c:v>29500</c:v>
                </c:pt>
                <c:pt idx="756">
                  <c:v>29300</c:v>
                </c:pt>
                <c:pt idx="757">
                  <c:v>31650</c:v>
                </c:pt>
                <c:pt idx="758">
                  <c:v>32950</c:v>
                </c:pt>
                <c:pt idx="759">
                  <c:v>34400</c:v>
                </c:pt>
                <c:pt idx="760">
                  <c:v>37750</c:v>
                </c:pt>
                <c:pt idx="761">
                  <c:v>47500</c:v>
                </c:pt>
                <c:pt idx="762">
                  <c:v>43800</c:v>
                </c:pt>
                <c:pt idx="763">
                  <c:v>46150</c:v>
                </c:pt>
                <c:pt idx="764">
                  <c:v>48150</c:v>
                </c:pt>
                <c:pt idx="765">
                  <c:v>49350</c:v>
                </c:pt>
                <c:pt idx="766">
                  <c:v>46000</c:v>
                </c:pt>
                <c:pt idx="767">
                  <c:v>47650</c:v>
                </c:pt>
                <c:pt idx="768">
                  <c:v>42700</c:v>
                </c:pt>
                <c:pt idx="769">
                  <c:v>39400</c:v>
                </c:pt>
                <c:pt idx="770">
                  <c:v>37500</c:v>
                </c:pt>
                <c:pt idx="771">
                  <c:v>38250</c:v>
                </c:pt>
                <c:pt idx="772">
                  <c:v>38300</c:v>
                </c:pt>
                <c:pt idx="773">
                  <c:v>38600</c:v>
                </c:pt>
                <c:pt idx="774">
                  <c:v>39050</c:v>
                </c:pt>
                <c:pt idx="775">
                  <c:v>41750</c:v>
                </c:pt>
                <c:pt idx="776">
                  <c:v>41800</c:v>
                </c:pt>
                <c:pt idx="777">
                  <c:v>43750</c:v>
                </c:pt>
                <c:pt idx="778">
                  <c:v>46000</c:v>
                </c:pt>
                <c:pt idx="779">
                  <c:v>46650</c:v>
                </c:pt>
                <c:pt idx="780">
                  <c:v>47750</c:v>
                </c:pt>
                <c:pt idx="781">
                  <c:v>49400</c:v>
                </c:pt>
                <c:pt idx="782">
                  <c:v>48850</c:v>
                </c:pt>
                <c:pt idx="783">
                  <c:v>42750</c:v>
                </c:pt>
                <c:pt idx="784">
                  <c:v>42100</c:v>
                </c:pt>
                <c:pt idx="785">
                  <c:v>43350</c:v>
                </c:pt>
                <c:pt idx="786">
                  <c:v>46050</c:v>
                </c:pt>
                <c:pt idx="787">
                  <c:v>49500</c:v>
                </c:pt>
                <c:pt idx="788">
                  <c:v>52500</c:v>
                </c:pt>
                <c:pt idx="789">
                  <c:v>58600</c:v>
                </c:pt>
                <c:pt idx="790">
                  <c:v>64650</c:v>
                </c:pt>
                <c:pt idx="791">
                  <c:v>63350</c:v>
                </c:pt>
                <c:pt idx="792">
                  <c:v>60350</c:v>
                </c:pt>
                <c:pt idx="793">
                  <c:v>96300</c:v>
                </c:pt>
                <c:pt idx="794">
                  <c:v>30450</c:v>
                </c:pt>
                <c:pt idx="795">
                  <c:v>52050</c:v>
                </c:pt>
                <c:pt idx="796">
                  <c:v>57000</c:v>
                </c:pt>
                <c:pt idx="797">
                  <c:v>51400</c:v>
                </c:pt>
                <c:pt idx="798">
                  <c:v>62100</c:v>
                </c:pt>
                <c:pt idx="799">
                  <c:v>58500</c:v>
                </c:pt>
                <c:pt idx="800">
                  <c:v>47800</c:v>
                </c:pt>
                <c:pt idx="801">
                  <c:v>50250</c:v>
                </c:pt>
                <c:pt idx="802">
                  <c:v>54750</c:v>
                </c:pt>
                <c:pt idx="803">
                  <c:v>62050</c:v>
                </c:pt>
                <c:pt idx="804">
                  <c:v>59250</c:v>
                </c:pt>
                <c:pt idx="805">
                  <c:v>68950</c:v>
                </c:pt>
                <c:pt idx="806">
                  <c:v>63400</c:v>
                </c:pt>
                <c:pt idx="807">
                  <c:v>63750</c:v>
                </c:pt>
                <c:pt idx="808">
                  <c:v>62550</c:v>
                </c:pt>
                <c:pt idx="809">
                  <c:v>62000</c:v>
                </c:pt>
                <c:pt idx="810">
                  <c:v>60450</c:v>
                </c:pt>
                <c:pt idx="811">
                  <c:v>60400</c:v>
                </c:pt>
                <c:pt idx="812">
                  <c:v>67500</c:v>
                </c:pt>
                <c:pt idx="813">
                  <c:v>62100</c:v>
                </c:pt>
                <c:pt idx="814">
                  <c:v>46750</c:v>
                </c:pt>
                <c:pt idx="815">
                  <c:v>67400</c:v>
                </c:pt>
                <c:pt idx="816">
                  <c:v>62650</c:v>
                </c:pt>
                <c:pt idx="817">
                  <c:v>60950</c:v>
                </c:pt>
                <c:pt idx="818">
                  <c:v>50900</c:v>
                </c:pt>
                <c:pt idx="819">
                  <c:v>53000</c:v>
                </c:pt>
                <c:pt idx="820">
                  <c:v>59550</c:v>
                </c:pt>
                <c:pt idx="821">
                  <c:v>63600</c:v>
                </c:pt>
                <c:pt idx="822">
                  <c:v>57200</c:v>
                </c:pt>
                <c:pt idx="823">
                  <c:v>48550</c:v>
                </c:pt>
                <c:pt idx="824">
                  <c:v>23250</c:v>
                </c:pt>
                <c:pt idx="825">
                  <c:v>52700</c:v>
                </c:pt>
                <c:pt idx="826">
                  <c:v>74100</c:v>
                </c:pt>
                <c:pt idx="827">
                  <c:v>61900</c:v>
                </c:pt>
                <c:pt idx="828">
                  <c:v>65600</c:v>
                </c:pt>
                <c:pt idx="829">
                  <c:v>61200</c:v>
                </c:pt>
                <c:pt idx="830">
                  <c:v>73750</c:v>
                </c:pt>
                <c:pt idx="831">
                  <c:v>56750</c:v>
                </c:pt>
                <c:pt idx="832">
                  <c:v>52450</c:v>
                </c:pt>
                <c:pt idx="833">
                  <c:v>56600</c:v>
                </c:pt>
                <c:pt idx="834">
                  <c:v>60450</c:v>
                </c:pt>
                <c:pt idx="835">
                  <c:v>59200</c:v>
                </c:pt>
                <c:pt idx="836">
                  <c:v>71250</c:v>
                </c:pt>
                <c:pt idx="837">
                  <c:v>74650</c:v>
                </c:pt>
                <c:pt idx="838">
                  <c:v>76400</c:v>
                </c:pt>
                <c:pt idx="839">
                  <c:v>67150</c:v>
                </c:pt>
                <c:pt idx="840">
                  <c:v>78150</c:v>
                </c:pt>
                <c:pt idx="841">
                  <c:v>71950</c:v>
                </c:pt>
                <c:pt idx="842">
                  <c:v>67400</c:v>
                </c:pt>
                <c:pt idx="843">
                  <c:v>64750</c:v>
                </c:pt>
                <c:pt idx="844">
                  <c:v>66200</c:v>
                </c:pt>
                <c:pt idx="845">
                  <c:v>77200</c:v>
                </c:pt>
                <c:pt idx="846">
                  <c:v>66500</c:v>
                </c:pt>
                <c:pt idx="847">
                  <c:v>60850</c:v>
                </c:pt>
                <c:pt idx="848">
                  <c:v>53750</c:v>
                </c:pt>
                <c:pt idx="849">
                  <c:v>65900</c:v>
                </c:pt>
                <c:pt idx="850">
                  <c:v>77650</c:v>
                </c:pt>
                <c:pt idx="851">
                  <c:v>79800</c:v>
                </c:pt>
                <c:pt idx="852">
                  <c:v>78850</c:v>
                </c:pt>
                <c:pt idx="853">
                  <c:v>89250</c:v>
                </c:pt>
                <c:pt idx="854">
                  <c:v>65950</c:v>
                </c:pt>
                <c:pt idx="855">
                  <c:v>74900</c:v>
                </c:pt>
                <c:pt idx="856">
                  <c:v>91700</c:v>
                </c:pt>
                <c:pt idx="857">
                  <c:v>85500</c:v>
                </c:pt>
                <c:pt idx="858">
                  <c:v>87850</c:v>
                </c:pt>
                <c:pt idx="859">
                  <c:v>77700</c:v>
                </c:pt>
                <c:pt idx="860">
                  <c:v>76400</c:v>
                </c:pt>
                <c:pt idx="861">
                  <c:v>75600</c:v>
                </c:pt>
                <c:pt idx="862">
                  <c:v>68050</c:v>
                </c:pt>
                <c:pt idx="863">
                  <c:v>71650</c:v>
                </c:pt>
                <c:pt idx="864">
                  <c:v>71900</c:v>
                </c:pt>
                <c:pt idx="865">
                  <c:v>81150</c:v>
                </c:pt>
                <c:pt idx="866">
                  <c:v>78850</c:v>
                </c:pt>
                <c:pt idx="867">
                  <c:v>68500</c:v>
                </c:pt>
                <c:pt idx="868">
                  <c:v>79650</c:v>
                </c:pt>
                <c:pt idx="869">
                  <c:v>69450</c:v>
                </c:pt>
                <c:pt idx="870">
                  <c:v>68350</c:v>
                </c:pt>
                <c:pt idx="871">
                  <c:v>60300</c:v>
                </c:pt>
                <c:pt idx="872">
                  <c:v>69500</c:v>
                </c:pt>
                <c:pt idx="873">
                  <c:v>62650</c:v>
                </c:pt>
                <c:pt idx="874">
                  <c:v>56150</c:v>
                </c:pt>
                <c:pt idx="875">
                  <c:v>49050</c:v>
                </c:pt>
                <c:pt idx="876">
                  <c:v>36050</c:v>
                </c:pt>
                <c:pt idx="877">
                  <c:v>44600</c:v>
                </c:pt>
                <c:pt idx="878">
                  <c:v>48800</c:v>
                </c:pt>
                <c:pt idx="879">
                  <c:v>62300</c:v>
                </c:pt>
                <c:pt idx="880">
                  <c:v>77900</c:v>
                </c:pt>
                <c:pt idx="881">
                  <c:v>76000</c:v>
                </c:pt>
                <c:pt idx="882">
                  <c:v>75700</c:v>
                </c:pt>
                <c:pt idx="883">
                  <c:v>58350</c:v>
                </c:pt>
                <c:pt idx="884">
                  <c:v>59850</c:v>
                </c:pt>
                <c:pt idx="885">
                  <c:v>80900</c:v>
                </c:pt>
                <c:pt idx="886">
                  <c:v>79050</c:v>
                </c:pt>
                <c:pt idx="887">
                  <c:v>74750</c:v>
                </c:pt>
                <c:pt idx="888">
                  <c:v>74200</c:v>
                </c:pt>
                <c:pt idx="889">
                  <c:v>69700</c:v>
                </c:pt>
                <c:pt idx="890">
                  <c:v>69100</c:v>
                </c:pt>
                <c:pt idx="891">
                  <c:v>56850</c:v>
                </c:pt>
                <c:pt idx="892">
                  <c:v>53300</c:v>
                </c:pt>
                <c:pt idx="893">
                  <c:v>58700</c:v>
                </c:pt>
                <c:pt idx="894">
                  <c:v>58450</c:v>
                </c:pt>
                <c:pt idx="895">
                  <c:v>68750</c:v>
                </c:pt>
                <c:pt idx="896">
                  <c:v>62000</c:v>
                </c:pt>
                <c:pt idx="897">
                  <c:v>60700</c:v>
                </c:pt>
                <c:pt idx="898">
                  <c:v>74300</c:v>
                </c:pt>
                <c:pt idx="899">
                  <c:v>66800</c:v>
                </c:pt>
                <c:pt idx="900">
                  <c:v>76400</c:v>
                </c:pt>
                <c:pt idx="901">
                  <c:v>69850</c:v>
                </c:pt>
                <c:pt idx="902">
                  <c:v>57550</c:v>
                </c:pt>
                <c:pt idx="903">
                  <c:v>67700</c:v>
                </c:pt>
                <c:pt idx="904">
                  <c:v>65850</c:v>
                </c:pt>
                <c:pt idx="905">
                  <c:v>67500</c:v>
                </c:pt>
                <c:pt idx="906">
                  <c:v>64350</c:v>
                </c:pt>
                <c:pt idx="907">
                  <c:v>65000</c:v>
                </c:pt>
                <c:pt idx="908">
                  <c:v>67700</c:v>
                </c:pt>
                <c:pt idx="909">
                  <c:v>69900</c:v>
                </c:pt>
                <c:pt idx="910">
                  <c:v>56000</c:v>
                </c:pt>
                <c:pt idx="911">
                  <c:v>62500</c:v>
                </c:pt>
                <c:pt idx="912">
                  <c:v>63000</c:v>
                </c:pt>
                <c:pt idx="913">
                  <c:v>62750</c:v>
                </c:pt>
                <c:pt idx="914">
                  <c:v>64350</c:v>
                </c:pt>
                <c:pt idx="915">
                  <c:v>65200</c:v>
                </c:pt>
                <c:pt idx="916">
                  <c:v>65450</c:v>
                </c:pt>
                <c:pt idx="917">
                  <c:v>67500</c:v>
                </c:pt>
                <c:pt idx="918">
                  <c:v>72350</c:v>
                </c:pt>
                <c:pt idx="919">
                  <c:v>74000</c:v>
                </c:pt>
                <c:pt idx="920">
                  <c:v>72750</c:v>
                </c:pt>
                <c:pt idx="921">
                  <c:v>75600</c:v>
                </c:pt>
                <c:pt idx="922">
                  <c:v>71150</c:v>
                </c:pt>
                <c:pt idx="923">
                  <c:v>69350</c:v>
                </c:pt>
                <c:pt idx="924">
                  <c:v>68700</c:v>
                </c:pt>
                <c:pt idx="925">
                  <c:v>69900</c:v>
                </c:pt>
                <c:pt idx="926">
                  <c:v>69350</c:v>
                </c:pt>
                <c:pt idx="927">
                  <c:v>67750</c:v>
                </c:pt>
                <c:pt idx="928">
                  <c:v>67200</c:v>
                </c:pt>
                <c:pt idx="929">
                  <c:v>56000</c:v>
                </c:pt>
                <c:pt idx="930">
                  <c:v>63150</c:v>
                </c:pt>
                <c:pt idx="931">
                  <c:v>64900</c:v>
                </c:pt>
                <c:pt idx="932">
                  <c:v>52600</c:v>
                </c:pt>
                <c:pt idx="933">
                  <c:v>57100</c:v>
                </c:pt>
                <c:pt idx="934">
                  <c:v>62250</c:v>
                </c:pt>
                <c:pt idx="935">
                  <c:v>63300</c:v>
                </c:pt>
                <c:pt idx="936">
                  <c:v>63850</c:v>
                </c:pt>
                <c:pt idx="937">
                  <c:v>59150</c:v>
                </c:pt>
                <c:pt idx="938">
                  <c:v>58700</c:v>
                </c:pt>
                <c:pt idx="939">
                  <c:v>63900</c:v>
                </c:pt>
                <c:pt idx="940">
                  <c:v>68000</c:v>
                </c:pt>
                <c:pt idx="941">
                  <c:v>63700</c:v>
                </c:pt>
                <c:pt idx="942">
                  <c:v>60500</c:v>
                </c:pt>
                <c:pt idx="943">
                  <c:v>67500</c:v>
                </c:pt>
                <c:pt idx="944">
                  <c:v>71250</c:v>
                </c:pt>
                <c:pt idx="945">
                  <c:v>60350</c:v>
                </c:pt>
                <c:pt idx="946">
                  <c:v>53050</c:v>
                </c:pt>
                <c:pt idx="947">
                  <c:v>63150</c:v>
                </c:pt>
                <c:pt idx="948">
                  <c:v>68350</c:v>
                </c:pt>
                <c:pt idx="949">
                  <c:v>73050</c:v>
                </c:pt>
                <c:pt idx="950">
                  <c:v>65550</c:v>
                </c:pt>
                <c:pt idx="951">
                  <c:v>54300</c:v>
                </c:pt>
                <c:pt idx="952">
                  <c:v>56250</c:v>
                </c:pt>
                <c:pt idx="953">
                  <c:v>50150</c:v>
                </c:pt>
                <c:pt idx="954">
                  <c:v>48100</c:v>
                </c:pt>
                <c:pt idx="955">
                  <c:v>63250</c:v>
                </c:pt>
                <c:pt idx="956">
                  <c:v>61350</c:v>
                </c:pt>
                <c:pt idx="957">
                  <c:v>58850</c:v>
                </c:pt>
                <c:pt idx="958">
                  <c:v>50600</c:v>
                </c:pt>
                <c:pt idx="959">
                  <c:v>56750</c:v>
                </c:pt>
                <c:pt idx="960">
                  <c:v>59600</c:v>
                </c:pt>
                <c:pt idx="961">
                  <c:v>49800</c:v>
                </c:pt>
                <c:pt idx="962">
                  <c:v>56900</c:v>
                </c:pt>
                <c:pt idx="963">
                  <c:v>76950</c:v>
                </c:pt>
                <c:pt idx="964">
                  <c:v>72200</c:v>
                </c:pt>
                <c:pt idx="965">
                  <c:v>77150</c:v>
                </c:pt>
                <c:pt idx="966">
                  <c:v>66900</c:v>
                </c:pt>
                <c:pt idx="967">
                  <c:v>61600</c:v>
                </c:pt>
                <c:pt idx="968">
                  <c:v>51800</c:v>
                </c:pt>
                <c:pt idx="969">
                  <c:v>73250</c:v>
                </c:pt>
                <c:pt idx="970">
                  <c:v>65400</c:v>
                </c:pt>
                <c:pt idx="971">
                  <c:v>95000</c:v>
                </c:pt>
                <c:pt idx="972">
                  <c:v>76900</c:v>
                </c:pt>
                <c:pt idx="973">
                  <c:v>63400</c:v>
                </c:pt>
                <c:pt idx="974">
                  <c:v>58600</c:v>
                </c:pt>
                <c:pt idx="975">
                  <c:v>52850</c:v>
                </c:pt>
                <c:pt idx="976">
                  <c:v>69000</c:v>
                </c:pt>
                <c:pt idx="977">
                  <c:v>63000</c:v>
                </c:pt>
                <c:pt idx="978">
                  <c:v>54150</c:v>
                </c:pt>
                <c:pt idx="979">
                  <c:v>55000</c:v>
                </c:pt>
                <c:pt idx="980">
                  <c:v>41900</c:v>
                </c:pt>
                <c:pt idx="981">
                  <c:v>42600</c:v>
                </c:pt>
                <c:pt idx="982">
                  <c:v>58350</c:v>
                </c:pt>
                <c:pt idx="983">
                  <c:v>66000</c:v>
                </c:pt>
                <c:pt idx="984">
                  <c:v>71600</c:v>
                </c:pt>
                <c:pt idx="985">
                  <c:v>63800</c:v>
                </c:pt>
                <c:pt idx="986">
                  <c:v>66350</c:v>
                </c:pt>
                <c:pt idx="987">
                  <c:v>65750</c:v>
                </c:pt>
                <c:pt idx="988">
                  <c:v>47650</c:v>
                </c:pt>
                <c:pt idx="989">
                  <c:v>44950</c:v>
                </c:pt>
                <c:pt idx="990">
                  <c:v>35600</c:v>
                </c:pt>
                <c:pt idx="991">
                  <c:v>35500</c:v>
                </c:pt>
                <c:pt idx="992">
                  <c:v>52050</c:v>
                </c:pt>
                <c:pt idx="993">
                  <c:v>40700</c:v>
                </c:pt>
                <c:pt idx="994">
                  <c:v>44400</c:v>
                </c:pt>
                <c:pt idx="995">
                  <c:v>44750</c:v>
                </c:pt>
                <c:pt idx="996">
                  <c:v>38950</c:v>
                </c:pt>
                <c:pt idx="997">
                  <c:v>27100</c:v>
                </c:pt>
                <c:pt idx="998">
                  <c:v>28350</c:v>
                </c:pt>
                <c:pt idx="999">
                  <c:v>40200</c:v>
                </c:pt>
                <c:pt idx="1000">
                  <c:v>34650</c:v>
                </c:pt>
                <c:pt idx="1001">
                  <c:v>39450</c:v>
                </c:pt>
                <c:pt idx="1002">
                  <c:v>42800</c:v>
                </c:pt>
                <c:pt idx="1003">
                  <c:v>48150</c:v>
                </c:pt>
                <c:pt idx="1004">
                  <c:v>59600</c:v>
                </c:pt>
                <c:pt idx="1005">
                  <c:v>86100</c:v>
                </c:pt>
                <c:pt idx="1006">
                  <c:v>77850</c:v>
                </c:pt>
                <c:pt idx="1007">
                  <c:v>56950</c:v>
                </c:pt>
                <c:pt idx="1008">
                  <c:v>51700</c:v>
                </c:pt>
                <c:pt idx="1009">
                  <c:v>47950</c:v>
                </c:pt>
                <c:pt idx="1010">
                  <c:v>71200</c:v>
                </c:pt>
                <c:pt idx="1011">
                  <c:v>72700</c:v>
                </c:pt>
                <c:pt idx="1012">
                  <c:v>76250</c:v>
                </c:pt>
                <c:pt idx="1013">
                  <c:v>107650</c:v>
                </c:pt>
                <c:pt idx="1014">
                  <c:v>79200</c:v>
                </c:pt>
                <c:pt idx="1015">
                  <c:v>76200</c:v>
                </c:pt>
                <c:pt idx="1016">
                  <c:v>56400</c:v>
                </c:pt>
                <c:pt idx="1017">
                  <c:v>54650</c:v>
                </c:pt>
                <c:pt idx="1018">
                  <c:v>59350</c:v>
                </c:pt>
                <c:pt idx="1019">
                  <c:v>61250</c:v>
                </c:pt>
                <c:pt idx="1020">
                  <c:v>76050</c:v>
                </c:pt>
                <c:pt idx="1021">
                  <c:v>66950</c:v>
                </c:pt>
                <c:pt idx="1022">
                  <c:v>68000</c:v>
                </c:pt>
                <c:pt idx="1023">
                  <c:v>52000</c:v>
                </c:pt>
                <c:pt idx="1024">
                  <c:v>59050</c:v>
                </c:pt>
                <c:pt idx="1025">
                  <c:v>92600</c:v>
                </c:pt>
                <c:pt idx="1026">
                  <c:v>88300</c:v>
                </c:pt>
                <c:pt idx="1027">
                  <c:v>81400</c:v>
                </c:pt>
                <c:pt idx="1028">
                  <c:v>68100</c:v>
                </c:pt>
                <c:pt idx="1029">
                  <c:v>51850</c:v>
                </c:pt>
                <c:pt idx="1030">
                  <c:v>67850</c:v>
                </c:pt>
                <c:pt idx="1031">
                  <c:v>64550</c:v>
                </c:pt>
                <c:pt idx="1032">
                  <c:v>68100</c:v>
                </c:pt>
                <c:pt idx="1033">
                  <c:v>77300</c:v>
                </c:pt>
                <c:pt idx="1034">
                  <c:v>70300</c:v>
                </c:pt>
                <c:pt idx="1035">
                  <c:v>68800</c:v>
                </c:pt>
                <c:pt idx="1036">
                  <c:v>58400</c:v>
                </c:pt>
                <c:pt idx="1037">
                  <c:v>60900</c:v>
                </c:pt>
                <c:pt idx="1038">
                  <c:v>52500</c:v>
                </c:pt>
                <c:pt idx="1039">
                  <c:v>56300</c:v>
                </c:pt>
                <c:pt idx="1040">
                  <c:v>50200</c:v>
                </c:pt>
                <c:pt idx="1041">
                  <c:v>56150</c:v>
                </c:pt>
                <c:pt idx="1042">
                  <c:v>62800</c:v>
                </c:pt>
                <c:pt idx="1043">
                  <c:v>63700</c:v>
                </c:pt>
                <c:pt idx="1044">
                  <c:v>57250</c:v>
                </c:pt>
                <c:pt idx="1045">
                  <c:v>56600</c:v>
                </c:pt>
                <c:pt idx="1046">
                  <c:v>57000</c:v>
                </c:pt>
                <c:pt idx="1047">
                  <c:v>55450</c:v>
                </c:pt>
                <c:pt idx="1048">
                  <c:v>54100</c:v>
                </c:pt>
                <c:pt idx="1049">
                  <c:v>62850</c:v>
                </c:pt>
                <c:pt idx="1050">
                  <c:v>52300</c:v>
                </c:pt>
                <c:pt idx="1051">
                  <c:v>45600</c:v>
                </c:pt>
                <c:pt idx="1052">
                  <c:v>50800</c:v>
                </c:pt>
                <c:pt idx="1053">
                  <c:v>57950</c:v>
                </c:pt>
                <c:pt idx="1054">
                  <c:v>64750</c:v>
                </c:pt>
                <c:pt idx="1055">
                  <c:v>68650</c:v>
                </c:pt>
                <c:pt idx="1056">
                  <c:v>54950</c:v>
                </c:pt>
                <c:pt idx="1057">
                  <c:v>68850</c:v>
                </c:pt>
                <c:pt idx="1058">
                  <c:v>66250</c:v>
                </c:pt>
                <c:pt idx="1059">
                  <c:v>58050</c:v>
                </c:pt>
                <c:pt idx="1060">
                  <c:v>55100</c:v>
                </c:pt>
                <c:pt idx="1061">
                  <c:v>45950</c:v>
                </c:pt>
                <c:pt idx="1062">
                  <c:v>52600</c:v>
                </c:pt>
                <c:pt idx="1063">
                  <c:v>54900</c:v>
                </c:pt>
                <c:pt idx="1064">
                  <c:v>50300</c:v>
                </c:pt>
                <c:pt idx="1065">
                  <c:v>52350</c:v>
                </c:pt>
                <c:pt idx="1066">
                  <c:v>52850</c:v>
                </c:pt>
                <c:pt idx="1067">
                  <c:v>50750</c:v>
                </c:pt>
                <c:pt idx="1068">
                  <c:v>68150</c:v>
                </c:pt>
                <c:pt idx="1069">
                  <c:v>85100</c:v>
                </c:pt>
                <c:pt idx="1070">
                  <c:v>86950</c:v>
                </c:pt>
                <c:pt idx="1071">
                  <c:v>79050</c:v>
                </c:pt>
                <c:pt idx="1072">
                  <c:v>66550</c:v>
                </c:pt>
                <c:pt idx="1073">
                  <c:v>61050</c:v>
                </c:pt>
                <c:pt idx="1074">
                  <c:v>56400</c:v>
                </c:pt>
                <c:pt idx="1075">
                  <c:v>49750</c:v>
                </c:pt>
                <c:pt idx="1076">
                  <c:v>47400</c:v>
                </c:pt>
                <c:pt idx="1077">
                  <c:v>60200</c:v>
                </c:pt>
                <c:pt idx="1078">
                  <c:v>64000</c:v>
                </c:pt>
                <c:pt idx="1079">
                  <c:v>66500</c:v>
                </c:pt>
                <c:pt idx="1080">
                  <c:v>58800</c:v>
                </c:pt>
                <c:pt idx="1081">
                  <c:v>62200</c:v>
                </c:pt>
                <c:pt idx="1082">
                  <c:v>54150</c:v>
                </c:pt>
                <c:pt idx="1083">
                  <c:v>74100</c:v>
                </c:pt>
                <c:pt idx="1084">
                  <c:v>71300</c:v>
                </c:pt>
                <c:pt idx="1085">
                  <c:v>61150</c:v>
                </c:pt>
                <c:pt idx="1086">
                  <c:v>50100</c:v>
                </c:pt>
                <c:pt idx="1087">
                  <c:v>54200</c:v>
                </c:pt>
                <c:pt idx="1088">
                  <c:v>52250</c:v>
                </c:pt>
                <c:pt idx="1089">
                  <c:v>60100</c:v>
                </c:pt>
                <c:pt idx="1090">
                  <c:v>51800</c:v>
                </c:pt>
                <c:pt idx="1091">
                  <c:v>52500</c:v>
                </c:pt>
                <c:pt idx="1092">
                  <c:v>51350</c:v>
                </c:pt>
                <c:pt idx="1093">
                  <c:v>46050</c:v>
                </c:pt>
                <c:pt idx="1094">
                  <c:v>51900</c:v>
                </c:pt>
                <c:pt idx="1095">
                  <c:v>42850</c:v>
                </c:pt>
                <c:pt idx="1096">
                  <c:v>53600</c:v>
                </c:pt>
                <c:pt idx="1097">
                  <c:v>51950</c:v>
                </c:pt>
                <c:pt idx="1098">
                  <c:v>50850</c:v>
                </c:pt>
                <c:pt idx="1099">
                  <c:v>55550</c:v>
                </c:pt>
                <c:pt idx="1100">
                  <c:v>54400</c:v>
                </c:pt>
                <c:pt idx="1101">
                  <c:v>48900</c:v>
                </c:pt>
                <c:pt idx="1102">
                  <c:v>53100</c:v>
                </c:pt>
                <c:pt idx="1103">
                  <c:v>57800</c:v>
                </c:pt>
                <c:pt idx="1104">
                  <c:v>57800</c:v>
                </c:pt>
                <c:pt idx="1105">
                  <c:v>47200</c:v>
                </c:pt>
                <c:pt idx="1106">
                  <c:v>48100</c:v>
                </c:pt>
                <c:pt idx="1107">
                  <c:v>42900</c:v>
                </c:pt>
                <c:pt idx="1108">
                  <c:v>35600</c:v>
                </c:pt>
                <c:pt idx="1109">
                  <c:v>60400</c:v>
                </c:pt>
                <c:pt idx="1110">
                  <c:v>56700</c:v>
                </c:pt>
                <c:pt idx="1111">
                  <c:v>55850</c:v>
                </c:pt>
                <c:pt idx="1112">
                  <c:v>46000</c:v>
                </c:pt>
                <c:pt idx="1113">
                  <c:v>46300</c:v>
                </c:pt>
                <c:pt idx="1114">
                  <c:v>46800</c:v>
                </c:pt>
                <c:pt idx="1115">
                  <c:v>47700</c:v>
                </c:pt>
                <c:pt idx="1116">
                  <c:v>45650</c:v>
                </c:pt>
                <c:pt idx="1117">
                  <c:v>71550</c:v>
                </c:pt>
                <c:pt idx="1118">
                  <c:v>57400</c:v>
                </c:pt>
                <c:pt idx="1119">
                  <c:v>55400</c:v>
                </c:pt>
                <c:pt idx="1120">
                  <c:v>46500</c:v>
                </c:pt>
                <c:pt idx="1121">
                  <c:v>45650</c:v>
                </c:pt>
                <c:pt idx="1122">
                  <c:v>64400</c:v>
                </c:pt>
                <c:pt idx="1123">
                  <c:v>71800</c:v>
                </c:pt>
                <c:pt idx="1124">
                  <c:v>64100</c:v>
                </c:pt>
                <c:pt idx="1125">
                  <c:v>58500</c:v>
                </c:pt>
                <c:pt idx="1126">
                  <c:v>65850</c:v>
                </c:pt>
                <c:pt idx="1127">
                  <c:v>57150</c:v>
                </c:pt>
                <c:pt idx="1128">
                  <c:v>36200</c:v>
                </c:pt>
                <c:pt idx="1129">
                  <c:v>55400</c:v>
                </c:pt>
                <c:pt idx="1130">
                  <c:v>58350</c:v>
                </c:pt>
                <c:pt idx="1131">
                  <c:v>52150</c:v>
                </c:pt>
                <c:pt idx="1132">
                  <c:v>51750</c:v>
                </c:pt>
                <c:pt idx="1133">
                  <c:v>49100</c:v>
                </c:pt>
                <c:pt idx="1134">
                  <c:v>51350</c:v>
                </c:pt>
                <c:pt idx="1135">
                  <c:v>48900</c:v>
                </c:pt>
                <c:pt idx="1136">
                  <c:v>50850</c:v>
                </c:pt>
                <c:pt idx="1137">
                  <c:v>24400</c:v>
                </c:pt>
                <c:pt idx="1138">
                  <c:v>69400</c:v>
                </c:pt>
                <c:pt idx="1139">
                  <c:v>72400</c:v>
                </c:pt>
                <c:pt idx="1140">
                  <c:v>70900</c:v>
                </c:pt>
                <c:pt idx="1141">
                  <c:v>56800</c:v>
                </c:pt>
                <c:pt idx="1142">
                  <c:v>51350</c:v>
                </c:pt>
                <c:pt idx="1143">
                  <c:v>51050</c:v>
                </c:pt>
                <c:pt idx="1144">
                  <c:v>75600</c:v>
                </c:pt>
                <c:pt idx="1145">
                  <c:v>82850</c:v>
                </c:pt>
                <c:pt idx="1146">
                  <c:v>60250</c:v>
                </c:pt>
                <c:pt idx="1147">
                  <c:v>71350</c:v>
                </c:pt>
                <c:pt idx="1148">
                  <c:v>50200</c:v>
                </c:pt>
                <c:pt idx="1149">
                  <c:v>49600</c:v>
                </c:pt>
                <c:pt idx="1150">
                  <c:v>51600</c:v>
                </c:pt>
                <c:pt idx="1151">
                  <c:v>66700</c:v>
                </c:pt>
                <c:pt idx="1152">
                  <c:v>58250</c:v>
                </c:pt>
                <c:pt idx="1153">
                  <c:v>55550</c:v>
                </c:pt>
                <c:pt idx="1154">
                  <c:v>57350</c:v>
                </c:pt>
                <c:pt idx="1155">
                  <c:v>53100</c:v>
                </c:pt>
                <c:pt idx="1156">
                  <c:v>40950</c:v>
                </c:pt>
                <c:pt idx="1157">
                  <c:v>52750</c:v>
                </c:pt>
                <c:pt idx="1158">
                  <c:v>45050</c:v>
                </c:pt>
                <c:pt idx="1159">
                  <c:v>60700</c:v>
                </c:pt>
                <c:pt idx="1160">
                  <c:v>56150</c:v>
                </c:pt>
                <c:pt idx="1161">
                  <c:v>65900</c:v>
                </c:pt>
                <c:pt idx="1162">
                  <c:v>54050</c:v>
                </c:pt>
                <c:pt idx="1163">
                  <c:v>61950</c:v>
                </c:pt>
                <c:pt idx="1164">
                  <c:v>66450</c:v>
                </c:pt>
                <c:pt idx="1165">
                  <c:v>78900</c:v>
                </c:pt>
                <c:pt idx="1166">
                  <c:v>67050</c:v>
                </c:pt>
                <c:pt idx="1167">
                  <c:v>63300</c:v>
                </c:pt>
                <c:pt idx="1168">
                  <c:v>63300</c:v>
                </c:pt>
                <c:pt idx="1169">
                  <c:v>62950</c:v>
                </c:pt>
                <c:pt idx="1170">
                  <c:v>53450</c:v>
                </c:pt>
                <c:pt idx="1171">
                  <c:v>49350</c:v>
                </c:pt>
                <c:pt idx="1172">
                  <c:v>43850</c:v>
                </c:pt>
                <c:pt idx="1173">
                  <c:v>55100</c:v>
                </c:pt>
                <c:pt idx="1174">
                  <c:v>72450</c:v>
                </c:pt>
                <c:pt idx="1175">
                  <c:v>72250</c:v>
                </c:pt>
                <c:pt idx="1176">
                  <c:v>72350</c:v>
                </c:pt>
                <c:pt idx="1177">
                  <c:v>59800</c:v>
                </c:pt>
                <c:pt idx="1178">
                  <c:v>64400</c:v>
                </c:pt>
                <c:pt idx="1179">
                  <c:v>79400</c:v>
                </c:pt>
                <c:pt idx="1180">
                  <c:v>81900</c:v>
                </c:pt>
                <c:pt idx="1181">
                  <c:v>71450</c:v>
                </c:pt>
                <c:pt idx="1182">
                  <c:v>83200</c:v>
                </c:pt>
                <c:pt idx="1183">
                  <c:v>72800</c:v>
                </c:pt>
                <c:pt idx="1184">
                  <c:v>73750</c:v>
                </c:pt>
                <c:pt idx="1185">
                  <c:v>80450</c:v>
                </c:pt>
                <c:pt idx="1186">
                  <c:v>69500</c:v>
                </c:pt>
                <c:pt idx="1187">
                  <c:v>80350</c:v>
                </c:pt>
                <c:pt idx="1188">
                  <c:v>80000</c:v>
                </c:pt>
                <c:pt idx="1189">
                  <c:v>67400</c:v>
                </c:pt>
                <c:pt idx="1190">
                  <c:v>58800</c:v>
                </c:pt>
                <c:pt idx="1191">
                  <c:v>65000</c:v>
                </c:pt>
                <c:pt idx="1192">
                  <c:v>57050</c:v>
                </c:pt>
                <c:pt idx="1193">
                  <c:v>67600</c:v>
                </c:pt>
                <c:pt idx="1194">
                  <c:v>78200</c:v>
                </c:pt>
                <c:pt idx="1195">
                  <c:v>89900</c:v>
                </c:pt>
                <c:pt idx="1196">
                  <c:v>69800</c:v>
                </c:pt>
                <c:pt idx="1197">
                  <c:v>66050</c:v>
                </c:pt>
                <c:pt idx="1198">
                  <c:v>66800</c:v>
                </c:pt>
                <c:pt idx="1199">
                  <c:v>59550</c:v>
                </c:pt>
                <c:pt idx="1200">
                  <c:v>66150</c:v>
                </c:pt>
                <c:pt idx="1201">
                  <c:v>76950</c:v>
                </c:pt>
                <c:pt idx="1202">
                  <c:v>67000</c:v>
                </c:pt>
                <c:pt idx="1203">
                  <c:v>61050</c:v>
                </c:pt>
                <c:pt idx="1204">
                  <c:v>66100</c:v>
                </c:pt>
                <c:pt idx="1205">
                  <c:v>60350</c:v>
                </c:pt>
                <c:pt idx="1206">
                  <c:v>67350</c:v>
                </c:pt>
                <c:pt idx="1207">
                  <c:v>62850</c:v>
                </c:pt>
                <c:pt idx="1208">
                  <c:v>66900</c:v>
                </c:pt>
                <c:pt idx="1209">
                  <c:v>67500</c:v>
                </c:pt>
                <c:pt idx="1210">
                  <c:v>68400</c:v>
                </c:pt>
                <c:pt idx="1211">
                  <c:v>63450</c:v>
                </c:pt>
                <c:pt idx="1212">
                  <c:v>67200</c:v>
                </c:pt>
                <c:pt idx="1213">
                  <c:v>65100</c:v>
                </c:pt>
                <c:pt idx="1214">
                  <c:v>65750</c:v>
                </c:pt>
                <c:pt idx="1215">
                  <c:v>67950</c:v>
                </c:pt>
                <c:pt idx="1216">
                  <c:v>62500</c:v>
                </c:pt>
                <c:pt idx="1217">
                  <c:v>70750</c:v>
                </c:pt>
                <c:pt idx="1218">
                  <c:v>72400</c:v>
                </c:pt>
                <c:pt idx="1219">
                  <c:v>69550</c:v>
                </c:pt>
                <c:pt idx="1220">
                  <c:v>87700</c:v>
                </c:pt>
                <c:pt idx="1221">
                  <c:v>92950</c:v>
                </c:pt>
                <c:pt idx="1222">
                  <c:v>86500</c:v>
                </c:pt>
                <c:pt idx="1223">
                  <c:v>88000</c:v>
                </c:pt>
                <c:pt idx="1224">
                  <c:v>77800</c:v>
                </c:pt>
                <c:pt idx="1225">
                  <c:v>80500</c:v>
                </c:pt>
                <c:pt idx="1226">
                  <c:v>66950</c:v>
                </c:pt>
                <c:pt idx="1227">
                  <c:v>73800</c:v>
                </c:pt>
                <c:pt idx="1228">
                  <c:v>75900</c:v>
                </c:pt>
                <c:pt idx="1229">
                  <c:v>70000</c:v>
                </c:pt>
                <c:pt idx="1230">
                  <c:v>70450</c:v>
                </c:pt>
                <c:pt idx="1231">
                  <c:v>77900</c:v>
                </c:pt>
                <c:pt idx="1232">
                  <c:v>65800</c:v>
                </c:pt>
                <c:pt idx="1233">
                  <c:v>60150</c:v>
                </c:pt>
                <c:pt idx="1234">
                  <c:v>65300</c:v>
                </c:pt>
                <c:pt idx="1235">
                  <c:v>63700</c:v>
                </c:pt>
                <c:pt idx="1236">
                  <c:v>55900</c:v>
                </c:pt>
                <c:pt idx="1237">
                  <c:v>62650</c:v>
                </c:pt>
                <c:pt idx="1238">
                  <c:v>75500</c:v>
                </c:pt>
                <c:pt idx="1239">
                  <c:v>71050</c:v>
                </c:pt>
                <c:pt idx="1240">
                  <c:v>61400</c:v>
                </c:pt>
                <c:pt idx="1241">
                  <c:v>59150</c:v>
                </c:pt>
                <c:pt idx="1242">
                  <c:v>63100</c:v>
                </c:pt>
                <c:pt idx="1243">
                  <c:v>58250</c:v>
                </c:pt>
                <c:pt idx="1244">
                  <c:v>69700</c:v>
                </c:pt>
                <c:pt idx="1245">
                  <c:v>71100</c:v>
                </c:pt>
                <c:pt idx="1246">
                  <c:v>72150</c:v>
                </c:pt>
                <c:pt idx="1247">
                  <c:v>66900</c:v>
                </c:pt>
                <c:pt idx="1248">
                  <c:v>73650</c:v>
                </c:pt>
                <c:pt idx="1249">
                  <c:v>72500</c:v>
                </c:pt>
                <c:pt idx="1250">
                  <c:v>71850</c:v>
                </c:pt>
                <c:pt idx="1251">
                  <c:v>73900</c:v>
                </c:pt>
                <c:pt idx="1252">
                  <c:v>67650</c:v>
                </c:pt>
                <c:pt idx="1253">
                  <c:v>57500</c:v>
                </c:pt>
                <c:pt idx="1254">
                  <c:v>66750</c:v>
                </c:pt>
                <c:pt idx="1255">
                  <c:v>78000</c:v>
                </c:pt>
                <c:pt idx="1256">
                  <c:v>72250</c:v>
                </c:pt>
                <c:pt idx="1257">
                  <c:v>76800</c:v>
                </c:pt>
                <c:pt idx="1258">
                  <c:v>79350</c:v>
                </c:pt>
                <c:pt idx="1259">
                  <c:v>76300</c:v>
                </c:pt>
                <c:pt idx="1260">
                  <c:v>69900</c:v>
                </c:pt>
                <c:pt idx="1261">
                  <c:v>68700</c:v>
                </c:pt>
                <c:pt idx="1262">
                  <c:v>76700</c:v>
                </c:pt>
                <c:pt idx="1263">
                  <c:v>85450</c:v>
                </c:pt>
                <c:pt idx="1264">
                  <c:v>74950</c:v>
                </c:pt>
                <c:pt idx="1265">
                  <c:v>66900</c:v>
                </c:pt>
                <c:pt idx="1266">
                  <c:v>62550</c:v>
                </c:pt>
                <c:pt idx="1267">
                  <c:v>62350</c:v>
                </c:pt>
                <c:pt idx="1268">
                  <c:v>57250</c:v>
                </c:pt>
                <c:pt idx="1269">
                  <c:v>68800</c:v>
                </c:pt>
                <c:pt idx="1270">
                  <c:v>70500</c:v>
                </c:pt>
                <c:pt idx="1271">
                  <c:v>72350</c:v>
                </c:pt>
                <c:pt idx="1272">
                  <c:v>70800</c:v>
                </c:pt>
                <c:pt idx="1273">
                  <c:v>68950</c:v>
                </c:pt>
                <c:pt idx="1274">
                  <c:v>65850</c:v>
                </c:pt>
                <c:pt idx="1275">
                  <c:v>61400</c:v>
                </c:pt>
                <c:pt idx="1276">
                  <c:v>81200</c:v>
                </c:pt>
                <c:pt idx="1277">
                  <c:v>85400</c:v>
                </c:pt>
                <c:pt idx="1278">
                  <c:v>92450</c:v>
                </c:pt>
                <c:pt idx="1279">
                  <c:v>97750</c:v>
                </c:pt>
                <c:pt idx="1280">
                  <c:v>96650</c:v>
                </c:pt>
                <c:pt idx="1281">
                  <c:v>90150</c:v>
                </c:pt>
                <c:pt idx="1282">
                  <c:v>84350</c:v>
                </c:pt>
                <c:pt idx="1283">
                  <c:v>79200</c:v>
                </c:pt>
                <c:pt idx="1284">
                  <c:v>77250</c:v>
                </c:pt>
                <c:pt idx="1285">
                  <c:v>92950</c:v>
                </c:pt>
                <c:pt idx="1286">
                  <c:v>99750</c:v>
                </c:pt>
                <c:pt idx="1287">
                  <c:v>85800</c:v>
                </c:pt>
                <c:pt idx="1288">
                  <c:v>75100</c:v>
                </c:pt>
                <c:pt idx="1289">
                  <c:v>62450</c:v>
                </c:pt>
                <c:pt idx="1290">
                  <c:v>59400</c:v>
                </c:pt>
                <c:pt idx="1291">
                  <c:v>76650</c:v>
                </c:pt>
                <c:pt idx="1292">
                  <c:v>75600</c:v>
                </c:pt>
                <c:pt idx="1293">
                  <c:v>65950</c:v>
                </c:pt>
                <c:pt idx="1294">
                  <c:v>83600</c:v>
                </c:pt>
                <c:pt idx="1295">
                  <c:v>79650</c:v>
                </c:pt>
                <c:pt idx="1296">
                  <c:v>56550</c:v>
                </c:pt>
                <c:pt idx="1297">
                  <c:v>54200</c:v>
                </c:pt>
                <c:pt idx="1298">
                  <c:v>70000</c:v>
                </c:pt>
                <c:pt idx="1299">
                  <c:v>87550</c:v>
                </c:pt>
                <c:pt idx="1300">
                  <c:v>96300</c:v>
                </c:pt>
                <c:pt idx="1301">
                  <c:v>89000</c:v>
                </c:pt>
                <c:pt idx="1302">
                  <c:v>80750</c:v>
                </c:pt>
                <c:pt idx="1303">
                  <c:v>62950</c:v>
                </c:pt>
                <c:pt idx="1304">
                  <c:v>71300</c:v>
                </c:pt>
                <c:pt idx="1305">
                  <c:v>89100</c:v>
                </c:pt>
                <c:pt idx="1306">
                  <c:v>74650</c:v>
                </c:pt>
                <c:pt idx="1307">
                  <c:v>76850</c:v>
                </c:pt>
                <c:pt idx="1308">
                  <c:v>70897</c:v>
                </c:pt>
                <c:pt idx="1309">
                  <c:v>50313</c:v>
                </c:pt>
                <c:pt idx="1310">
                  <c:v>37510</c:v>
                </c:pt>
                <c:pt idx="1311">
                  <c:v>37820</c:v>
                </c:pt>
                <c:pt idx="1312">
                  <c:v>47399</c:v>
                </c:pt>
                <c:pt idx="1313">
                  <c:v>72478</c:v>
                </c:pt>
                <c:pt idx="1314">
                  <c:v>54095</c:v>
                </c:pt>
                <c:pt idx="1315">
                  <c:v>67766</c:v>
                </c:pt>
                <c:pt idx="1316">
                  <c:v>68975</c:v>
                </c:pt>
                <c:pt idx="1317">
                  <c:v>39091</c:v>
                </c:pt>
                <c:pt idx="1318">
                  <c:v>67115</c:v>
                </c:pt>
                <c:pt idx="1319">
                  <c:v>62991.999999999993</c:v>
                </c:pt>
                <c:pt idx="1320">
                  <c:v>65843.999999999985</c:v>
                </c:pt>
                <c:pt idx="1321">
                  <c:v>65038</c:v>
                </c:pt>
                <c:pt idx="1322">
                  <c:v>72757</c:v>
                </c:pt>
                <c:pt idx="1323">
                  <c:v>65286</c:v>
                </c:pt>
                <c:pt idx="1324">
                  <c:v>36642</c:v>
                </c:pt>
                <c:pt idx="1325">
                  <c:v>58652</c:v>
                </c:pt>
                <c:pt idx="1326">
                  <c:v>65162</c:v>
                </c:pt>
                <c:pt idx="1327">
                  <c:v>59489</c:v>
                </c:pt>
                <c:pt idx="1328">
                  <c:v>62991.999999999993</c:v>
                </c:pt>
                <c:pt idx="1329">
                  <c:v>55800</c:v>
                </c:pt>
                <c:pt idx="1330">
                  <c:v>62092.999999999993</c:v>
                </c:pt>
                <c:pt idx="1331">
                  <c:v>58930.999999999993</c:v>
                </c:pt>
                <c:pt idx="1332">
                  <c:v>58807.000000000007</c:v>
                </c:pt>
                <c:pt idx="1333">
                  <c:v>51801</c:v>
                </c:pt>
                <c:pt idx="1334">
                  <c:v>81995</c:v>
                </c:pt>
                <c:pt idx="1335">
                  <c:v>93558</c:v>
                </c:pt>
                <c:pt idx="1336">
                  <c:v>70556</c:v>
                </c:pt>
                <c:pt idx="1337">
                  <c:v>59054.999999999993</c:v>
                </c:pt>
                <c:pt idx="1338">
                  <c:v>67700</c:v>
                </c:pt>
              </c:numCache>
            </c:numRef>
          </c:yVal>
          <c:smooth val="0"/>
          <c:extLst>
            <c:ext xmlns:c16="http://schemas.microsoft.com/office/drawing/2014/chart" uri="{C3380CC4-5D6E-409C-BE32-E72D297353CC}">
              <c16:uniqueId val="{00000002-2F50-455A-91D3-50C04219887B}"/>
            </c:ext>
          </c:extLst>
        </c:ser>
        <c:dLbls>
          <c:showLegendKey val="0"/>
          <c:showVal val="0"/>
          <c:showCatName val="0"/>
          <c:showSerName val="0"/>
          <c:showPercent val="0"/>
          <c:showBubbleSize val="0"/>
        </c:dLbls>
        <c:axId val="380986591"/>
        <c:axId val="381163855"/>
      </c:scatterChart>
      <c:valAx>
        <c:axId val="380986591"/>
        <c:scaling>
          <c:orientation val="minMax"/>
          <c:max val="45916"/>
          <c:min val="44562"/>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381163855"/>
        <c:crosses val="autoZero"/>
        <c:crossBetween val="midCat"/>
        <c:majorUnit val="14"/>
      </c:valAx>
      <c:valAx>
        <c:axId val="3811638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380986591"/>
        <c:crosses val="autoZero"/>
        <c:crossBetween val="midCat"/>
        <c:majorUnit val="5000"/>
      </c:valAx>
      <c:spPr>
        <a:noFill/>
        <a:ln>
          <a:noFill/>
        </a:ln>
        <a:effectLst/>
      </c:spPr>
    </c:plotArea>
    <c:legend>
      <c:legendPos val="b"/>
      <c:layout>
        <c:manualLayout>
          <c:xMode val="edge"/>
          <c:yMode val="edge"/>
          <c:x val="0"/>
          <c:y val="0.10413503127869687"/>
          <c:w val="1"/>
          <c:h val="3.796935999563352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de-DE"/>
              <a:t>Konzentration Ablauf in mg/l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de-DE"/>
        </a:p>
      </c:txPr>
    </c:title>
    <c:autoTitleDeleted val="0"/>
    <c:plotArea>
      <c:layout>
        <c:manualLayout>
          <c:layoutTarget val="inner"/>
          <c:xMode val="edge"/>
          <c:yMode val="edge"/>
          <c:x val="5.0595549216766816E-2"/>
          <c:y val="8.6100073882108136E-2"/>
          <c:w val="0.91765706891147847"/>
          <c:h val="0.76980385963642395"/>
        </c:manualLayout>
      </c:layout>
      <c:scatterChart>
        <c:scatterStyle val="lineMarker"/>
        <c:varyColors val="0"/>
        <c:ser>
          <c:idx val="0"/>
          <c:order val="0"/>
          <c:tx>
            <c:strRef>
              <c:f>Rohdaten!$BC$1</c:f>
              <c:strCache>
                <c:ptCount val="1"/>
                <c:pt idx="0">
                  <c:v>BSB5</c:v>
                </c:pt>
              </c:strCache>
            </c:strRef>
          </c:tx>
          <c:spPr>
            <a:ln w="19050" cap="rnd">
              <a:noFill/>
              <a:round/>
            </a:ln>
            <a:effectLst/>
          </c:spPr>
          <c:marker>
            <c:symbol val="circle"/>
            <c:size val="5"/>
            <c:spPr>
              <a:solidFill>
                <a:schemeClr val="accent1"/>
              </a:solidFill>
              <a:ln w="9525">
                <a:solidFill>
                  <a:schemeClr val="accent1"/>
                </a:solidFill>
              </a:ln>
              <a:effectLst/>
            </c:spPr>
          </c:marker>
          <c:xVal>
            <c:numRef>
              <c:f>Rohdaten!$BB$2:$BB$1340</c:f>
              <c:numCache>
                <c:formatCode>m/d/yy</c:formatCode>
                <c:ptCount val="1339"/>
                <c:pt idx="0">
                  <c:v>44657</c:v>
                </c:pt>
                <c:pt idx="1">
                  <c:v>44754</c:v>
                </c:pt>
                <c:pt idx="2">
                  <c:v>44662</c:v>
                </c:pt>
                <c:pt idx="3">
                  <c:v>44666</c:v>
                </c:pt>
                <c:pt idx="4">
                  <c:v>44742</c:v>
                </c:pt>
                <c:pt idx="5">
                  <c:v>44655</c:v>
                </c:pt>
                <c:pt idx="6">
                  <c:v>45362</c:v>
                </c:pt>
                <c:pt idx="7">
                  <c:v>44748</c:v>
                </c:pt>
                <c:pt idx="8">
                  <c:v>45341</c:v>
                </c:pt>
                <c:pt idx="9">
                  <c:v>45707</c:v>
                </c:pt>
                <c:pt idx="10">
                  <c:v>44760</c:v>
                </c:pt>
                <c:pt idx="11">
                  <c:v>45427</c:v>
                </c:pt>
                <c:pt idx="12">
                  <c:v>44725</c:v>
                </c:pt>
                <c:pt idx="13">
                  <c:v>44763</c:v>
                </c:pt>
                <c:pt idx="14">
                  <c:v>44691</c:v>
                </c:pt>
                <c:pt idx="15">
                  <c:v>44704</c:v>
                </c:pt>
                <c:pt idx="16">
                  <c:v>45309</c:v>
                </c:pt>
                <c:pt idx="17">
                  <c:v>44714</c:v>
                </c:pt>
                <c:pt idx="18">
                  <c:v>44767</c:v>
                </c:pt>
                <c:pt idx="19">
                  <c:v>44801</c:v>
                </c:pt>
                <c:pt idx="20">
                  <c:v>45314</c:v>
                </c:pt>
                <c:pt idx="21">
                  <c:v>45356</c:v>
                </c:pt>
                <c:pt idx="22">
                  <c:v>44697</c:v>
                </c:pt>
                <c:pt idx="23">
                  <c:v>44722</c:v>
                </c:pt>
                <c:pt idx="24">
                  <c:v>44732</c:v>
                </c:pt>
                <c:pt idx="25">
                  <c:v>44683</c:v>
                </c:pt>
                <c:pt idx="26">
                  <c:v>45567</c:v>
                </c:pt>
                <c:pt idx="27">
                  <c:v>45866</c:v>
                </c:pt>
                <c:pt idx="28">
                  <c:v>44770</c:v>
                </c:pt>
                <c:pt idx="29">
                  <c:v>44684</c:v>
                </c:pt>
                <c:pt idx="30">
                  <c:v>45182</c:v>
                </c:pt>
                <c:pt idx="31">
                  <c:v>45370</c:v>
                </c:pt>
                <c:pt idx="32">
                  <c:v>45572</c:v>
                </c:pt>
                <c:pt idx="33">
                  <c:v>45398</c:v>
                </c:pt>
                <c:pt idx="34">
                  <c:v>45300</c:v>
                </c:pt>
                <c:pt idx="35">
                  <c:v>45030</c:v>
                </c:pt>
                <c:pt idx="36">
                  <c:v>45327</c:v>
                </c:pt>
                <c:pt idx="37">
                  <c:v>45693</c:v>
                </c:pt>
                <c:pt idx="38">
                  <c:v>44795</c:v>
                </c:pt>
                <c:pt idx="39">
                  <c:v>45188</c:v>
                </c:pt>
                <c:pt idx="40">
                  <c:v>45378</c:v>
                </c:pt>
                <c:pt idx="41">
                  <c:v>45623</c:v>
                </c:pt>
                <c:pt idx="42">
                  <c:v>45385</c:v>
                </c:pt>
                <c:pt idx="43">
                  <c:v>45558</c:v>
                </c:pt>
                <c:pt idx="44">
                  <c:v>44740</c:v>
                </c:pt>
                <c:pt idx="45">
                  <c:v>45643</c:v>
                </c:pt>
                <c:pt idx="46">
                  <c:v>45645</c:v>
                </c:pt>
                <c:pt idx="47">
                  <c:v>45244</c:v>
                </c:pt>
                <c:pt idx="48">
                  <c:v>45484</c:v>
                </c:pt>
                <c:pt idx="49">
                  <c:v>45665</c:v>
                </c:pt>
                <c:pt idx="50">
                  <c:v>45197</c:v>
                </c:pt>
                <c:pt idx="51">
                  <c:v>45686</c:v>
                </c:pt>
                <c:pt idx="52">
                  <c:v>45691</c:v>
                </c:pt>
                <c:pt idx="53">
                  <c:v>45047</c:v>
                </c:pt>
                <c:pt idx="54">
                  <c:v>45239</c:v>
                </c:pt>
                <c:pt idx="55">
                  <c:v>45578</c:v>
                </c:pt>
                <c:pt idx="56">
                  <c:v>45391</c:v>
                </c:pt>
                <c:pt idx="57">
                  <c:v>45040</c:v>
                </c:pt>
                <c:pt idx="58">
                  <c:v>45418</c:v>
                </c:pt>
                <c:pt idx="59">
                  <c:v>45510</c:v>
                </c:pt>
                <c:pt idx="60">
                  <c:v>45537</c:v>
                </c:pt>
                <c:pt idx="61">
                  <c:v>45587</c:v>
                </c:pt>
                <c:pt idx="62">
                  <c:v>44784</c:v>
                </c:pt>
                <c:pt idx="63">
                  <c:v>45258</c:v>
                </c:pt>
                <c:pt idx="64">
                  <c:v>45454</c:v>
                </c:pt>
                <c:pt idx="65">
                  <c:v>45614</c:v>
                </c:pt>
                <c:pt idx="66">
                  <c:v>45635</c:v>
                </c:pt>
                <c:pt idx="67">
                  <c:v>44789</c:v>
                </c:pt>
                <c:pt idx="68">
                  <c:v>45175</c:v>
                </c:pt>
                <c:pt idx="69">
                  <c:v>45463</c:v>
                </c:pt>
                <c:pt idx="70">
                  <c:v>45481</c:v>
                </c:pt>
                <c:pt idx="71">
                  <c:v>44893</c:v>
                </c:pt>
                <c:pt idx="72">
                  <c:v>44901</c:v>
                </c:pt>
                <c:pt idx="73">
                  <c:v>45334</c:v>
                </c:pt>
                <c:pt idx="74">
                  <c:v>45700</c:v>
                </c:pt>
                <c:pt idx="75">
                  <c:v>45209</c:v>
                </c:pt>
                <c:pt idx="76">
                  <c:v>45275</c:v>
                </c:pt>
                <c:pt idx="77">
                  <c:v>45469</c:v>
                </c:pt>
                <c:pt idx="78">
                  <c:v>45601</c:v>
                </c:pt>
                <c:pt idx="79">
                  <c:v>45672</c:v>
                </c:pt>
                <c:pt idx="80">
                  <c:v>45237</c:v>
                </c:pt>
                <c:pt idx="81">
                  <c:v>45288</c:v>
                </c:pt>
                <c:pt idx="82">
                  <c:v>44823</c:v>
                </c:pt>
                <c:pt idx="83">
                  <c:v>44875</c:v>
                </c:pt>
                <c:pt idx="84">
                  <c:v>45050</c:v>
                </c:pt>
                <c:pt idx="85">
                  <c:v>45068</c:v>
                </c:pt>
                <c:pt idx="86">
                  <c:v>45280</c:v>
                </c:pt>
                <c:pt idx="87">
                  <c:v>45252</c:v>
                </c:pt>
                <c:pt idx="88">
                  <c:v>45449</c:v>
                </c:pt>
                <c:pt idx="89">
                  <c:v>44837</c:v>
                </c:pt>
                <c:pt idx="90">
                  <c:v>45021</c:v>
                </c:pt>
                <c:pt idx="91">
                  <c:v>45204</c:v>
                </c:pt>
                <c:pt idx="92">
                  <c:v>45271</c:v>
                </c:pt>
                <c:pt idx="93">
                  <c:v>45460</c:v>
                </c:pt>
                <c:pt idx="94">
                  <c:v>44636</c:v>
                </c:pt>
                <c:pt idx="95">
                  <c:v>45873</c:v>
                </c:pt>
                <c:pt idx="96">
                  <c:v>44676</c:v>
                </c:pt>
                <c:pt idx="97">
                  <c:v>44923</c:v>
                </c:pt>
                <c:pt idx="98">
                  <c:v>44635</c:v>
                </c:pt>
                <c:pt idx="99">
                  <c:v>44776</c:v>
                </c:pt>
                <c:pt idx="100">
                  <c:v>44830</c:v>
                </c:pt>
                <c:pt idx="101">
                  <c:v>44844</c:v>
                </c:pt>
                <c:pt idx="102">
                  <c:v>44643</c:v>
                </c:pt>
                <c:pt idx="103">
                  <c:v>44781</c:v>
                </c:pt>
                <c:pt idx="104">
                  <c:v>45518</c:v>
                </c:pt>
                <c:pt idx="105">
                  <c:v>44872</c:v>
                </c:pt>
                <c:pt idx="106">
                  <c:v>45433</c:v>
                </c:pt>
                <c:pt idx="107">
                  <c:v>45446</c:v>
                </c:pt>
                <c:pt idx="108">
                  <c:v>45852</c:v>
                </c:pt>
                <c:pt idx="109">
                  <c:v>45036</c:v>
                </c:pt>
                <c:pt idx="110">
                  <c:v>45497</c:v>
                </c:pt>
                <c:pt idx="111">
                  <c:v>45593</c:v>
                </c:pt>
                <c:pt idx="112">
                  <c:v>45785</c:v>
                </c:pt>
                <c:pt idx="113">
                  <c:v>45824</c:v>
                </c:pt>
                <c:pt idx="114">
                  <c:v>44847</c:v>
                </c:pt>
                <c:pt idx="115">
                  <c:v>45225</c:v>
                </c:pt>
                <c:pt idx="116">
                  <c:v>45525</c:v>
                </c:pt>
                <c:pt idx="117">
                  <c:v>45799</c:v>
                </c:pt>
                <c:pt idx="118">
                  <c:v>45093</c:v>
                </c:pt>
                <c:pt idx="119">
                  <c:v>44882</c:v>
                </c:pt>
                <c:pt idx="120">
                  <c:v>44634</c:v>
                </c:pt>
                <c:pt idx="121">
                  <c:v>44672</c:v>
                </c:pt>
                <c:pt idx="122">
                  <c:v>44886</c:v>
                </c:pt>
                <c:pt idx="123">
                  <c:v>45582</c:v>
                </c:pt>
                <c:pt idx="124">
                  <c:v>45439</c:v>
                </c:pt>
                <c:pt idx="125">
                  <c:v>44991</c:v>
                </c:pt>
                <c:pt idx="126">
                  <c:v>45043</c:v>
                </c:pt>
                <c:pt idx="127">
                  <c:v>45125</c:v>
                </c:pt>
                <c:pt idx="128">
                  <c:v>45216</c:v>
                </c:pt>
                <c:pt idx="129">
                  <c:v>45547</c:v>
                </c:pt>
                <c:pt idx="130">
                  <c:v>45677</c:v>
                </c:pt>
                <c:pt idx="131">
                  <c:v>45810</c:v>
                </c:pt>
                <c:pt idx="132">
                  <c:v>44879</c:v>
                </c:pt>
                <c:pt idx="133">
                  <c:v>45056</c:v>
                </c:pt>
                <c:pt idx="134">
                  <c:v>45544</c:v>
                </c:pt>
                <c:pt idx="135">
                  <c:v>45820</c:v>
                </c:pt>
                <c:pt idx="136">
                  <c:v>45077</c:v>
                </c:pt>
                <c:pt idx="137">
                  <c:v>45082</c:v>
                </c:pt>
                <c:pt idx="138">
                  <c:v>45265</c:v>
                </c:pt>
                <c:pt idx="139">
                  <c:v>44867</c:v>
                </c:pt>
                <c:pt idx="140">
                  <c:v>44914</c:v>
                </c:pt>
                <c:pt idx="141">
                  <c:v>44943</c:v>
                </c:pt>
                <c:pt idx="142">
                  <c:v>45134</c:v>
                </c:pt>
                <c:pt idx="143">
                  <c:v>45162</c:v>
                </c:pt>
                <c:pt idx="144">
                  <c:v>45763</c:v>
                </c:pt>
                <c:pt idx="145">
                  <c:v>44599</c:v>
                </c:pt>
                <c:pt idx="146">
                  <c:v>45148</c:v>
                </c:pt>
                <c:pt idx="147">
                  <c:v>45514</c:v>
                </c:pt>
                <c:pt idx="148">
                  <c:v>45796</c:v>
                </c:pt>
                <c:pt idx="149">
                  <c:v>45859</c:v>
                </c:pt>
                <c:pt idx="150">
                  <c:v>45159</c:v>
                </c:pt>
                <c:pt idx="151">
                  <c:v>45782</c:v>
                </c:pt>
                <c:pt idx="152">
                  <c:v>45831</c:v>
                </c:pt>
                <c:pt idx="153">
                  <c:v>45775</c:v>
                </c:pt>
                <c:pt idx="154">
                  <c:v>45882</c:v>
                </c:pt>
                <c:pt idx="155">
                  <c:v>45139</c:v>
                </c:pt>
                <c:pt idx="156">
                  <c:v>45628</c:v>
                </c:pt>
                <c:pt idx="157">
                  <c:v>45812</c:v>
                </c:pt>
                <c:pt idx="158">
                  <c:v>44858</c:v>
                </c:pt>
                <c:pt idx="159">
                  <c:v>45006</c:v>
                </c:pt>
                <c:pt idx="160">
                  <c:v>45805</c:v>
                </c:pt>
                <c:pt idx="161">
                  <c:v>44587</c:v>
                </c:pt>
                <c:pt idx="162">
                  <c:v>45014</c:v>
                </c:pt>
                <c:pt idx="163">
                  <c:v>45104</c:v>
                </c:pt>
                <c:pt idx="164">
                  <c:v>45757</c:v>
                </c:pt>
                <c:pt idx="165">
                  <c:v>44998</c:v>
                </c:pt>
                <c:pt idx="166">
                  <c:v>45154</c:v>
                </c:pt>
                <c:pt idx="167">
                  <c:v>45741</c:v>
                </c:pt>
                <c:pt idx="168">
                  <c:v>45869</c:v>
                </c:pt>
                <c:pt idx="169">
                  <c:v>44816</c:v>
                </c:pt>
                <c:pt idx="170">
                  <c:v>44958</c:v>
                </c:pt>
                <c:pt idx="171">
                  <c:v>45609</c:v>
                </c:pt>
                <c:pt idx="172">
                  <c:v>44579</c:v>
                </c:pt>
                <c:pt idx="173">
                  <c:v>44931</c:v>
                </c:pt>
                <c:pt idx="174">
                  <c:v>45328</c:v>
                </c:pt>
                <c:pt idx="175">
                  <c:v>45694</c:v>
                </c:pt>
                <c:pt idx="176">
                  <c:v>44623</c:v>
                </c:pt>
                <c:pt idx="177">
                  <c:v>45488</c:v>
                </c:pt>
                <c:pt idx="178">
                  <c:v>44571</c:v>
                </c:pt>
                <c:pt idx="179">
                  <c:v>44986</c:v>
                </c:pt>
                <c:pt idx="180">
                  <c:v>45532</c:v>
                </c:pt>
                <c:pt idx="181">
                  <c:v>45726</c:v>
                </c:pt>
                <c:pt idx="182">
                  <c:v>45729</c:v>
                </c:pt>
                <c:pt idx="183">
                  <c:v>45841</c:v>
                </c:pt>
                <c:pt idx="184">
                  <c:v>44984</c:v>
                </c:pt>
                <c:pt idx="185">
                  <c:v>45503</c:v>
                </c:pt>
                <c:pt idx="186">
                  <c:v>44608</c:v>
                </c:pt>
                <c:pt idx="187">
                  <c:v>45118</c:v>
                </c:pt>
                <c:pt idx="188">
                  <c:v>45838</c:v>
                </c:pt>
                <c:pt idx="189">
                  <c:v>44972</c:v>
                </c:pt>
                <c:pt idx="190">
                  <c:v>45754</c:v>
                </c:pt>
                <c:pt idx="191">
                  <c:v>44613</c:v>
                </c:pt>
                <c:pt idx="192">
                  <c:v>45719</c:v>
                </c:pt>
                <c:pt idx="193">
                  <c:v>45845</c:v>
                </c:pt>
                <c:pt idx="194">
                  <c:v>45347</c:v>
                </c:pt>
                <c:pt idx="195">
                  <c:v>45713</c:v>
                </c:pt>
                <c:pt idx="196">
                  <c:v>45790</c:v>
                </c:pt>
                <c:pt idx="197">
                  <c:v>45826</c:v>
                </c:pt>
                <c:pt idx="198">
                  <c:v>44809</c:v>
                </c:pt>
                <c:pt idx="199">
                  <c:v>44937</c:v>
                </c:pt>
                <c:pt idx="200">
                  <c:v>44910</c:v>
                </c:pt>
                <c:pt idx="201">
                  <c:v>45540</c:v>
                </c:pt>
                <c:pt idx="202">
                  <c:v>44963</c:v>
                </c:pt>
                <c:pt idx="203">
                  <c:v>44978</c:v>
                </c:pt>
                <c:pt idx="204">
                  <c:v>45476</c:v>
                </c:pt>
                <c:pt idx="205">
                  <c:v>45721</c:v>
                </c:pt>
                <c:pt idx="206">
                  <c:v>44949</c:v>
                </c:pt>
                <c:pt idx="207">
                  <c:v>45855</c:v>
                </c:pt>
                <c:pt idx="208">
                  <c:v>44959</c:v>
                </c:pt>
                <c:pt idx="209">
                  <c:v>44960</c:v>
                </c:pt>
                <c:pt idx="210">
                  <c:v>44961</c:v>
                </c:pt>
                <c:pt idx="211">
                  <c:v>44962</c:v>
                </c:pt>
                <c:pt idx="212">
                  <c:v>44964</c:v>
                </c:pt>
                <c:pt idx="213">
                  <c:v>44965</c:v>
                </c:pt>
                <c:pt idx="214">
                  <c:v>44967</c:v>
                </c:pt>
                <c:pt idx="215">
                  <c:v>44968</c:v>
                </c:pt>
                <c:pt idx="216">
                  <c:v>44969</c:v>
                </c:pt>
                <c:pt idx="217">
                  <c:v>44970</c:v>
                </c:pt>
                <c:pt idx="218">
                  <c:v>44971</c:v>
                </c:pt>
                <c:pt idx="219">
                  <c:v>44973</c:v>
                </c:pt>
                <c:pt idx="220">
                  <c:v>44974</c:v>
                </c:pt>
                <c:pt idx="221">
                  <c:v>44975</c:v>
                </c:pt>
                <c:pt idx="222">
                  <c:v>44976</c:v>
                </c:pt>
                <c:pt idx="223">
                  <c:v>44977</c:v>
                </c:pt>
                <c:pt idx="224">
                  <c:v>44979</c:v>
                </c:pt>
                <c:pt idx="225">
                  <c:v>44981</c:v>
                </c:pt>
                <c:pt idx="226">
                  <c:v>44982</c:v>
                </c:pt>
                <c:pt idx="227">
                  <c:v>44983</c:v>
                </c:pt>
                <c:pt idx="228">
                  <c:v>44985</c:v>
                </c:pt>
                <c:pt idx="229">
                  <c:v>44987</c:v>
                </c:pt>
                <c:pt idx="230">
                  <c:v>44988</c:v>
                </c:pt>
                <c:pt idx="231">
                  <c:v>45017</c:v>
                </c:pt>
                <c:pt idx="232">
                  <c:v>45018</c:v>
                </c:pt>
                <c:pt idx="233">
                  <c:v>45019</c:v>
                </c:pt>
                <c:pt idx="234">
                  <c:v>45020</c:v>
                </c:pt>
                <c:pt idx="235">
                  <c:v>45022</c:v>
                </c:pt>
                <c:pt idx="236">
                  <c:v>45023</c:v>
                </c:pt>
                <c:pt idx="237">
                  <c:v>45024</c:v>
                </c:pt>
                <c:pt idx="238">
                  <c:v>45025</c:v>
                </c:pt>
                <c:pt idx="239">
                  <c:v>45026</c:v>
                </c:pt>
                <c:pt idx="240">
                  <c:v>45027</c:v>
                </c:pt>
                <c:pt idx="241">
                  <c:v>45028</c:v>
                </c:pt>
                <c:pt idx="242">
                  <c:v>45029</c:v>
                </c:pt>
                <c:pt idx="243">
                  <c:v>45031</c:v>
                </c:pt>
                <c:pt idx="244">
                  <c:v>45032</c:v>
                </c:pt>
                <c:pt idx="245">
                  <c:v>45033</c:v>
                </c:pt>
                <c:pt idx="246">
                  <c:v>45034</c:v>
                </c:pt>
                <c:pt idx="247">
                  <c:v>45035</c:v>
                </c:pt>
                <c:pt idx="248">
                  <c:v>45037</c:v>
                </c:pt>
                <c:pt idx="249">
                  <c:v>45038</c:v>
                </c:pt>
                <c:pt idx="250">
                  <c:v>45039</c:v>
                </c:pt>
                <c:pt idx="251">
                  <c:v>45041</c:v>
                </c:pt>
                <c:pt idx="252">
                  <c:v>45042</c:v>
                </c:pt>
                <c:pt idx="253">
                  <c:v>45044</c:v>
                </c:pt>
                <c:pt idx="254">
                  <c:v>45045</c:v>
                </c:pt>
                <c:pt idx="255">
                  <c:v>45046</c:v>
                </c:pt>
                <c:pt idx="256">
                  <c:v>45048</c:v>
                </c:pt>
                <c:pt idx="257">
                  <c:v>45049</c:v>
                </c:pt>
                <c:pt idx="258">
                  <c:v>45051</c:v>
                </c:pt>
                <c:pt idx="259">
                  <c:v>45052</c:v>
                </c:pt>
                <c:pt idx="260">
                  <c:v>45053</c:v>
                </c:pt>
                <c:pt idx="261">
                  <c:v>45054</c:v>
                </c:pt>
                <c:pt idx="262">
                  <c:v>45055</c:v>
                </c:pt>
                <c:pt idx="263">
                  <c:v>45057</c:v>
                </c:pt>
                <c:pt idx="264">
                  <c:v>45058</c:v>
                </c:pt>
                <c:pt idx="265">
                  <c:v>45059</c:v>
                </c:pt>
                <c:pt idx="266">
                  <c:v>45060</c:v>
                </c:pt>
                <c:pt idx="267">
                  <c:v>45061</c:v>
                </c:pt>
                <c:pt idx="268">
                  <c:v>45062</c:v>
                </c:pt>
                <c:pt idx="269">
                  <c:v>45063</c:v>
                </c:pt>
                <c:pt idx="270">
                  <c:v>45064</c:v>
                </c:pt>
                <c:pt idx="271">
                  <c:v>45065</c:v>
                </c:pt>
                <c:pt idx="272">
                  <c:v>45066</c:v>
                </c:pt>
                <c:pt idx="273">
                  <c:v>45067</c:v>
                </c:pt>
                <c:pt idx="274">
                  <c:v>45069</c:v>
                </c:pt>
                <c:pt idx="275">
                  <c:v>45070</c:v>
                </c:pt>
                <c:pt idx="276">
                  <c:v>45071</c:v>
                </c:pt>
                <c:pt idx="277">
                  <c:v>45072</c:v>
                </c:pt>
                <c:pt idx="278">
                  <c:v>45073</c:v>
                </c:pt>
                <c:pt idx="279">
                  <c:v>45074</c:v>
                </c:pt>
                <c:pt idx="280">
                  <c:v>45075</c:v>
                </c:pt>
                <c:pt idx="281">
                  <c:v>45076</c:v>
                </c:pt>
                <c:pt idx="282">
                  <c:v>45078</c:v>
                </c:pt>
                <c:pt idx="283">
                  <c:v>45079</c:v>
                </c:pt>
                <c:pt idx="284">
                  <c:v>45080</c:v>
                </c:pt>
                <c:pt idx="285">
                  <c:v>45081</c:v>
                </c:pt>
                <c:pt idx="286">
                  <c:v>45083</c:v>
                </c:pt>
                <c:pt idx="287">
                  <c:v>45084</c:v>
                </c:pt>
                <c:pt idx="288">
                  <c:v>45085</c:v>
                </c:pt>
                <c:pt idx="289">
                  <c:v>45086</c:v>
                </c:pt>
                <c:pt idx="290">
                  <c:v>45087</c:v>
                </c:pt>
                <c:pt idx="291">
                  <c:v>45088</c:v>
                </c:pt>
                <c:pt idx="292">
                  <c:v>45089</c:v>
                </c:pt>
                <c:pt idx="293">
                  <c:v>45090</c:v>
                </c:pt>
                <c:pt idx="294">
                  <c:v>45091</c:v>
                </c:pt>
                <c:pt idx="295">
                  <c:v>45092</c:v>
                </c:pt>
                <c:pt idx="296">
                  <c:v>45094</c:v>
                </c:pt>
                <c:pt idx="297">
                  <c:v>45095</c:v>
                </c:pt>
                <c:pt idx="298">
                  <c:v>45096</c:v>
                </c:pt>
                <c:pt idx="299">
                  <c:v>45097</c:v>
                </c:pt>
                <c:pt idx="300">
                  <c:v>45098</c:v>
                </c:pt>
                <c:pt idx="301">
                  <c:v>45099</c:v>
                </c:pt>
                <c:pt idx="302">
                  <c:v>45100</c:v>
                </c:pt>
                <c:pt idx="303">
                  <c:v>45101</c:v>
                </c:pt>
                <c:pt idx="304">
                  <c:v>45102</c:v>
                </c:pt>
                <c:pt idx="305">
                  <c:v>45103</c:v>
                </c:pt>
                <c:pt idx="306">
                  <c:v>45105</c:v>
                </c:pt>
                <c:pt idx="307">
                  <c:v>45106</c:v>
                </c:pt>
                <c:pt idx="308">
                  <c:v>45107</c:v>
                </c:pt>
                <c:pt idx="309">
                  <c:v>45138</c:v>
                </c:pt>
                <c:pt idx="310">
                  <c:v>45140</c:v>
                </c:pt>
                <c:pt idx="311">
                  <c:v>45164</c:v>
                </c:pt>
                <c:pt idx="312">
                  <c:v>45165</c:v>
                </c:pt>
                <c:pt idx="313">
                  <c:v>45166</c:v>
                </c:pt>
                <c:pt idx="314">
                  <c:v>45167</c:v>
                </c:pt>
                <c:pt idx="315">
                  <c:v>45168</c:v>
                </c:pt>
                <c:pt idx="316">
                  <c:v>45169</c:v>
                </c:pt>
                <c:pt idx="317">
                  <c:v>45170</c:v>
                </c:pt>
                <c:pt idx="318">
                  <c:v>45171</c:v>
                </c:pt>
                <c:pt idx="319">
                  <c:v>45172</c:v>
                </c:pt>
                <c:pt idx="320">
                  <c:v>45173</c:v>
                </c:pt>
                <c:pt idx="321">
                  <c:v>45174</c:v>
                </c:pt>
                <c:pt idx="322">
                  <c:v>45176</c:v>
                </c:pt>
                <c:pt idx="323">
                  <c:v>45199</c:v>
                </c:pt>
                <c:pt idx="324">
                  <c:v>45200</c:v>
                </c:pt>
                <c:pt idx="325">
                  <c:v>45201</c:v>
                </c:pt>
                <c:pt idx="326">
                  <c:v>45202</c:v>
                </c:pt>
                <c:pt idx="327">
                  <c:v>45203</c:v>
                </c:pt>
                <c:pt idx="328">
                  <c:v>45230</c:v>
                </c:pt>
                <c:pt idx="329">
                  <c:v>45231</c:v>
                </c:pt>
                <c:pt idx="330">
                  <c:v>45232</c:v>
                </c:pt>
                <c:pt idx="331">
                  <c:v>45256</c:v>
                </c:pt>
                <c:pt idx="332">
                  <c:v>45257</c:v>
                </c:pt>
                <c:pt idx="333">
                  <c:v>45259</c:v>
                </c:pt>
                <c:pt idx="334">
                  <c:v>45260</c:v>
                </c:pt>
                <c:pt idx="335">
                  <c:v>45261</c:v>
                </c:pt>
                <c:pt idx="336">
                  <c:v>45262</c:v>
                </c:pt>
                <c:pt idx="337">
                  <c:v>45263</c:v>
                </c:pt>
                <c:pt idx="338">
                  <c:v>45264</c:v>
                </c:pt>
                <c:pt idx="339">
                  <c:v>45266</c:v>
                </c:pt>
                <c:pt idx="340">
                  <c:v>45267</c:v>
                </c:pt>
                <c:pt idx="341">
                  <c:v>45268</c:v>
                </c:pt>
                <c:pt idx="342">
                  <c:v>45269</c:v>
                </c:pt>
                <c:pt idx="343">
                  <c:v>45270</c:v>
                </c:pt>
                <c:pt idx="344">
                  <c:v>45272</c:v>
                </c:pt>
                <c:pt idx="345">
                  <c:v>45273</c:v>
                </c:pt>
                <c:pt idx="346">
                  <c:v>45274</c:v>
                </c:pt>
                <c:pt idx="347">
                  <c:v>45276</c:v>
                </c:pt>
                <c:pt idx="348">
                  <c:v>45277</c:v>
                </c:pt>
                <c:pt idx="349">
                  <c:v>45278</c:v>
                </c:pt>
                <c:pt idx="350">
                  <c:v>45279</c:v>
                </c:pt>
                <c:pt idx="351">
                  <c:v>45281</c:v>
                </c:pt>
                <c:pt idx="352">
                  <c:v>45282</c:v>
                </c:pt>
                <c:pt idx="353">
                  <c:v>45283</c:v>
                </c:pt>
                <c:pt idx="354">
                  <c:v>45284</c:v>
                </c:pt>
                <c:pt idx="355">
                  <c:v>45285</c:v>
                </c:pt>
                <c:pt idx="356">
                  <c:v>45286</c:v>
                </c:pt>
                <c:pt idx="357">
                  <c:v>45287</c:v>
                </c:pt>
                <c:pt idx="358">
                  <c:v>45289</c:v>
                </c:pt>
                <c:pt idx="359">
                  <c:v>45290</c:v>
                </c:pt>
                <c:pt idx="360">
                  <c:v>45291</c:v>
                </c:pt>
                <c:pt idx="361">
                  <c:v>45301</c:v>
                </c:pt>
                <c:pt idx="362">
                  <c:v>45302</c:v>
                </c:pt>
                <c:pt idx="363">
                  <c:v>45303</c:v>
                </c:pt>
                <c:pt idx="364">
                  <c:v>45304</c:v>
                </c:pt>
                <c:pt idx="365">
                  <c:v>45305</c:v>
                </c:pt>
                <c:pt idx="366">
                  <c:v>45306</c:v>
                </c:pt>
                <c:pt idx="367">
                  <c:v>45307</c:v>
                </c:pt>
                <c:pt idx="368">
                  <c:v>45308</c:v>
                </c:pt>
                <c:pt idx="369">
                  <c:v>45310</c:v>
                </c:pt>
                <c:pt idx="370">
                  <c:v>45311</c:v>
                </c:pt>
                <c:pt idx="371">
                  <c:v>45312</c:v>
                </c:pt>
                <c:pt idx="372">
                  <c:v>45313</c:v>
                </c:pt>
                <c:pt idx="373">
                  <c:v>45329</c:v>
                </c:pt>
                <c:pt idx="374">
                  <c:v>45330</c:v>
                </c:pt>
                <c:pt idx="375">
                  <c:v>45332</c:v>
                </c:pt>
                <c:pt idx="376">
                  <c:v>45333</c:v>
                </c:pt>
                <c:pt idx="377">
                  <c:v>45335</c:v>
                </c:pt>
                <c:pt idx="378">
                  <c:v>45336</c:v>
                </c:pt>
                <c:pt idx="379">
                  <c:v>45337</c:v>
                </c:pt>
                <c:pt idx="380">
                  <c:v>45338</c:v>
                </c:pt>
                <c:pt idx="381">
                  <c:v>45339</c:v>
                </c:pt>
                <c:pt idx="382">
                  <c:v>45340</c:v>
                </c:pt>
                <c:pt idx="383">
                  <c:v>45342</c:v>
                </c:pt>
                <c:pt idx="384">
                  <c:v>45343</c:v>
                </c:pt>
                <c:pt idx="385">
                  <c:v>45344</c:v>
                </c:pt>
                <c:pt idx="386">
                  <c:v>45346</c:v>
                </c:pt>
                <c:pt idx="387">
                  <c:v>45419</c:v>
                </c:pt>
                <c:pt idx="388">
                  <c:v>45420</c:v>
                </c:pt>
                <c:pt idx="389">
                  <c:v>45421</c:v>
                </c:pt>
                <c:pt idx="390">
                  <c:v>45422</c:v>
                </c:pt>
                <c:pt idx="391">
                  <c:v>45423</c:v>
                </c:pt>
                <c:pt idx="392">
                  <c:v>45424</c:v>
                </c:pt>
                <c:pt idx="393">
                  <c:v>45425</c:v>
                </c:pt>
                <c:pt idx="394">
                  <c:v>45426</c:v>
                </c:pt>
                <c:pt idx="395">
                  <c:v>45428</c:v>
                </c:pt>
                <c:pt idx="396">
                  <c:v>45429</c:v>
                </c:pt>
                <c:pt idx="397">
                  <c:v>45430</c:v>
                </c:pt>
                <c:pt idx="398">
                  <c:v>45431</c:v>
                </c:pt>
                <c:pt idx="399">
                  <c:v>45432</c:v>
                </c:pt>
                <c:pt idx="400">
                  <c:v>45434</c:v>
                </c:pt>
                <c:pt idx="401">
                  <c:v>45435</c:v>
                </c:pt>
                <c:pt idx="402">
                  <c:v>45436</c:v>
                </c:pt>
                <c:pt idx="403">
                  <c:v>45437</c:v>
                </c:pt>
                <c:pt idx="404">
                  <c:v>45438</c:v>
                </c:pt>
                <c:pt idx="405">
                  <c:v>45530</c:v>
                </c:pt>
                <c:pt idx="406">
                  <c:v>45531</c:v>
                </c:pt>
                <c:pt idx="407">
                  <c:v>45538</c:v>
                </c:pt>
                <c:pt idx="408">
                  <c:v>45539</c:v>
                </c:pt>
                <c:pt idx="409">
                  <c:v>45541</c:v>
                </c:pt>
                <c:pt idx="410">
                  <c:v>45542</c:v>
                </c:pt>
                <c:pt idx="411">
                  <c:v>45568</c:v>
                </c:pt>
                <c:pt idx="412">
                  <c:v>45569</c:v>
                </c:pt>
                <c:pt idx="413">
                  <c:v>45570</c:v>
                </c:pt>
                <c:pt idx="414">
                  <c:v>45622</c:v>
                </c:pt>
                <c:pt idx="415">
                  <c:v>45629</c:v>
                </c:pt>
                <c:pt idx="416">
                  <c:v>45630</c:v>
                </c:pt>
                <c:pt idx="417">
                  <c:v>45631</c:v>
                </c:pt>
                <c:pt idx="418">
                  <c:v>45632</c:v>
                </c:pt>
                <c:pt idx="419">
                  <c:v>45633</c:v>
                </c:pt>
                <c:pt idx="420">
                  <c:v>45634</c:v>
                </c:pt>
                <c:pt idx="421">
                  <c:v>45636</c:v>
                </c:pt>
                <c:pt idx="422">
                  <c:v>45637</c:v>
                </c:pt>
                <c:pt idx="423">
                  <c:v>45638</c:v>
                </c:pt>
                <c:pt idx="424">
                  <c:v>45639</c:v>
                </c:pt>
                <c:pt idx="425">
                  <c:v>45640</c:v>
                </c:pt>
                <c:pt idx="426">
                  <c:v>45641</c:v>
                </c:pt>
                <c:pt idx="427">
                  <c:v>45642</c:v>
                </c:pt>
                <c:pt idx="428">
                  <c:v>45644</c:v>
                </c:pt>
                <c:pt idx="429">
                  <c:v>45666</c:v>
                </c:pt>
                <c:pt idx="430">
                  <c:v>45667</c:v>
                </c:pt>
                <c:pt idx="431">
                  <c:v>45668</c:v>
                </c:pt>
                <c:pt idx="432">
                  <c:v>45669</c:v>
                </c:pt>
                <c:pt idx="433">
                  <c:v>45670</c:v>
                </c:pt>
                <c:pt idx="434">
                  <c:v>45671</c:v>
                </c:pt>
                <c:pt idx="435">
                  <c:v>45673</c:v>
                </c:pt>
                <c:pt idx="436">
                  <c:v>45674</c:v>
                </c:pt>
                <c:pt idx="437">
                  <c:v>45675</c:v>
                </c:pt>
                <c:pt idx="438">
                  <c:v>45676</c:v>
                </c:pt>
                <c:pt idx="439">
                  <c:v>45678</c:v>
                </c:pt>
                <c:pt idx="440">
                  <c:v>45679</c:v>
                </c:pt>
                <c:pt idx="441">
                  <c:v>45680</c:v>
                </c:pt>
                <c:pt idx="442">
                  <c:v>45681</c:v>
                </c:pt>
                <c:pt idx="443">
                  <c:v>45682</c:v>
                </c:pt>
                <c:pt idx="444">
                  <c:v>45683</c:v>
                </c:pt>
                <c:pt idx="445">
                  <c:v>45684</c:v>
                </c:pt>
                <c:pt idx="446">
                  <c:v>45685</c:v>
                </c:pt>
                <c:pt idx="447">
                  <c:v>45692</c:v>
                </c:pt>
                <c:pt idx="448">
                  <c:v>45695</c:v>
                </c:pt>
                <c:pt idx="449">
                  <c:v>45696</c:v>
                </c:pt>
                <c:pt idx="450">
                  <c:v>45698</c:v>
                </c:pt>
                <c:pt idx="451">
                  <c:v>45699</c:v>
                </c:pt>
                <c:pt idx="452">
                  <c:v>45701</c:v>
                </c:pt>
                <c:pt idx="453">
                  <c:v>45702</c:v>
                </c:pt>
                <c:pt idx="454">
                  <c:v>45703</c:v>
                </c:pt>
                <c:pt idx="455">
                  <c:v>45704</c:v>
                </c:pt>
                <c:pt idx="456">
                  <c:v>45705</c:v>
                </c:pt>
                <c:pt idx="457">
                  <c:v>45706</c:v>
                </c:pt>
                <c:pt idx="458">
                  <c:v>45708</c:v>
                </c:pt>
                <c:pt idx="459">
                  <c:v>45709</c:v>
                </c:pt>
                <c:pt idx="460">
                  <c:v>45710</c:v>
                </c:pt>
                <c:pt idx="461">
                  <c:v>45712</c:v>
                </c:pt>
                <c:pt idx="462">
                  <c:v>45720</c:v>
                </c:pt>
                <c:pt idx="463">
                  <c:v>45722</c:v>
                </c:pt>
                <c:pt idx="464">
                  <c:v>45723</c:v>
                </c:pt>
                <c:pt idx="465">
                  <c:v>45724</c:v>
                </c:pt>
                <c:pt idx="466">
                  <c:v>45725</c:v>
                </c:pt>
                <c:pt idx="467">
                  <c:v>45727</c:v>
                </c:pt>
                <c:pt idx="468">
                  <c:v>45728</c:v>
                </c:pt>
                <c:pt idx="469">
                  <c:v>45730</c:v>
                </c:pt>
                <c:pt idx="470">
                  <c:v>45731</c:v>
                </c:pt>
                <c:pt idx="471">
                  <c:v>45732</c:v>
                </c:pt>
                <c:pt idx="472">
                  <c:v>45733</c:v>
                </c:pt>
                <c:pt idx="473">
                  <c:v>45734</c:v>
                </c:pt>
                <c:pt idx="474">
                  <c:v>45735</c:v>
                </c:pt>
                <c:pt idx="475">
                  <c:v>45736</c:v>
                </c:pt>
                <c:pt idx="476">
                  <c:v>45737</c:v>
                </c:pt>
                <c:pt idx="477">
                  <c:v>45738</c:v>
                </c:pt>
                <c:pt idx="478">
                  <c:v>45739</c:v>
                </c:pt>
                <c:pt idx="479">
                  <c:v>45740</c:v>
                </c:pt>
                <c:pt idx="480">
                  <c:v>45755</c:v>
                </c:pt>
                <c:pt idx="481">
                  <c:v>45756</c:v>
                </c:pt>
                <c:pt idx="482">
                  <c:v>45758</c:v>
                </c:pt>
                <c:pt idx="483">
                  <c:v>45759</c:v>
                </c:pt>
                <c:pt idx="484">
                  <c:v>45760</c:v>
                </c:pt>
                <c:pt idx="485">
                  <c:v>45761</c:v>
                </c:pt>
                <c:pt idx="486">
                  <c:v>45762</c:v>
                </c:pt>
                <c:pt idx="487">
                  <c:v>45764</c:v>
                </c:pt>
                <c:pt idx="488">
                  <c:v>45765</c:v>
                </c:pt>
                <c:pt idx="489">
                  <c:v>45766</c:v>
                </c:pt>
                <c:pt idx="490">
                  <c:v>45767</c:v>
                </c:pt>
                <c:pt idx="491">
                  <c:v>45768</c:v>
                </c:pt>
                <c:pt idx="492">
                  <c:v>45769</c:v>
                </c:pt>
                <c:pt idx="493">
                  <c:v>45770</c:v>
                </c:pt>
                <c:pt idx="494">
                  <c:v>45771</c:v>
                </c:pt>
                <c:pt idx="495">
                  <c:v>45772</c:v>
                </c:pt>
                <c:pt idx="496">
                  <c:v>45773</c:v>
                </c:pt>
                <c:pt idx="497">
                  <c:v>45774</c:v>
                </c:pt>
                <c:pt idx="498">
                  <c:v>45783</c:v>
                </c:pt>
                <c:pt idx="499">
                  <c:v>45784</c:v>
                </c:pt>
                <c:pt idx="500">
                  <c:v>45786</c:v>
                </c:pt>
                <c:pt idx="501">
                  <c:v>45787</c:v>
                </c:pt>
                <c:pt idx="502">
                  <c:v>45788</c:v>
                </c:pt>
                <c:pt idx="503">
                  <c:v>45789</c:v>
                </c:pt>
                <c:pt idx="504">
                  <c:v>45791</c:v>
                </c:pt>
                <c:pt idx="505">
                  <c:v>45792</c:v>
                </c:pt>
                <c:pt idx="506">
                  <c:v>45793</c:v>
                </c:pt>
                <c:pt idx="507">
                  <c:v>45794</c:v>
                </c:pt>
                <c:pt idx="508">
                  <c:v>45795</c:v>
                </c:pt>
                <c:pt idx="509">
                  <c:v>45797</c:v>
                </c:pt>
                <c:pt idx="510">
                  <c:v>45798</c:v>
                </c:pt>
                <c:pt idx="511">
                  <c:v>45800</c:v>
                </c:pt>
                <c:pt idx="512">
                  <c:v>45801</c:v>
                </c:pt>
                <c:pt idx="513">
                  <c:v>45802</c:v>
                </c:pt>
                <c:pt idx="514">
                  <c:v>45803</c:v>
                </c:pt>
                <c:pt idx="515">
                  <c:v>45804</c:v>
                </c:pt>
                <c:pt idx="516">
                  <c:v>45811</c:v>
                </c:pt>
                <c:pt idx="517">
                  <c:v>45813</c:v>
                </c:pt>
                <c:pt idx="518">
                  <c:v>45814</c:v>
                </c:pt>
                <c:pt idx="519">
                  <c:v>45815</c:v>
                </c:pt>
                <c:pt idx="520">
                  <c:v>45816</c:v>
                </c:pt>
                <c:pt idx="521">
                  <c:v>45817</c:v>
                </c:pt>
                <c:pt idx="522">
                  <c:v>45818</c:v>
                </c:pt>
                <c:pt idx="523">
                  <c:v>45819</c:v>
                </c:pt>
                <c:pt idx="524">
                  <c:v>45821</c:v>
                </c:pt>
                <c:pt idx="525">
                  <c:v>45822</c:v>
                </c:pt>
                <c:pt idx="526">
                  <c:v>45823</c:v>
                </c:pt>
                <c:pt idx="527">
                  <c:v>45825</c:v>
                </c:pt>
                <c:pt idx="528">
                  <c:v>45827</c:v>
                </c:pt>
                <c:pt idx="529">
                  <c:v>45828</c:v>
                </c:pt>
                <c:pt idx="530">
                  <c:v>45829</c:v>
                </c:pt>
                <c:pt idx="531">
                  <c:v>45830</c:v>
                </c:pt>
                <c:pt idx="532">
                  <c:v>45832</c:v>
                </c:pt>
                <c:pt idx="533">
                  <c:v>45833</c:v>
                </c:pt>
                <c:pt idx="534">
                  <c:v>45834</c:v>
                </c:pt>
                <c:pt idx="535">
                  <c:v>45835</c:v>
                </c:pt>
                <c:pt idx="536">
                  <c:v>45836</c:v>
                </c:pt>
                <c:pt idx="537">
                  <c:v>45837</c:v>
                </c:pt>
                <c:pt idx="538">
                  <c:v>45842</c:v>
                </c:pt>
                <c:pt idx="539">
                  <c:v>45843</c:v>
                </c:pt>
                <c:pt idx="540">
                  <c:v>45844</c:v>
                </c:pt>
                <c:pt idx="541">
                  <c:v>45846</c:v>
                </c:pt>
                <c:pt idx="542">
                  <c:v>45847</c:v>
                </c:pt>
                <c:pt idx="543">
                  <c:v>45848</c:v>
                </c:pt>
                <c:pt idx="544">
                  <c:v>45849</c:v>
                </c:pt>
                <c:pt idx="545">
                  <c:v>45850</c:v>
                </c:pt>
                <c:pt idx="546">
                  <c:v>45851</c:v>
                </c:pt>
                <c:pt idx="547">
                  <c:v>45853</c:v>
                </c:pt>
                <c:pt idx="548">
                  <c:v>45854</c:v>
                </c:pt>
                <c:pt idx="549">
                  <c:v>45856</c:v>
                </c:pt>
                <c:pt idx="550">
                  <c:v>45857</c:v>
                </c:pt>
                <c:pt idx="551">
                  <c:v>45858</c:v>
                </c:pt>
                <c:pt idx="552">
                  <c:v>45860</c:v>
                </c:pt>
                <c:pt idx="553">
                  <c:v>45861</c:v>
                </c:pt>
                <c:pt idx="554">
                  <c:v>45862</c:v>
                </c:pt>
                <c:pt idx="555">
                  <c:v>45863</c:v>
                </c:pt>
                <c:pt idx="556">
                  <c:v>45864</c:v>
                </c:pt>
                <c:pt idx="557">
                  <c:v>45865</c:v>
                </c:pt>
                <c:pt idx="558">
                  <c:v>45867</c:v>
                </c:pt>
                <c:pt idx="559">
                  <c:v>45868</c:v>
                </c:pt>
                <c:pt idx="560">
                  <c:v>45874</c:v>
                </c:pt>
                <c:pt idx="561">
                  <c:v>45875</c:v>
                </c:pt>
                <c:pt idx="562">
                  <c:v>45876</c:v>
                </c:pt>
                <c:pt idx="563">
                  <c:v>45877</c:v>
                </c:pt>
                <c:pt idx="564">
                  <c:v>45878</c:v>
                </c:pt>
                <c:pt idx="565">
                  <c:v>45879</c:v>
                </c:pt>
                <c:pt idx="566">
                  <c:v>45880</c:v>
                </c:pt>
                <c:pt idx="567">
                  <c:v>45881</c:v>
                </c:pt>
                <c:pt idx="568">
                  <c:v>44562</c:v>
                </c:pt>
                <c:pt idx="569">
                  <c:v>44563</c:v>
                </c:pt>
                <c:pt idx="570">
                  <c:v>44564</c:v>
                </c:pt>
                <c:pt idx="571">
                  <c:v>44565</c:v>
                </c:pt>
                <c:pt idx="572">
                  <c:v>44566</c:v>
                </c:pt>
                <c:pt idx="573">
                  <c:v>44567</c:v>
                </c:pt>
                <c:pt idx="574">
                  <c:v>44568</c:v>
                </c:pt>
                <c:pt idx="575">
                  <c:v>44569</c:v>
                </c:pt>
                <c:pt idx="576">
                  <c:v>44570</c:v>
                </c:pt>
                <c:pt idx="577">
                  <c:v>44572</c:v>
                </c:pt>
                <c:pt idx="578">
                  <c:v>44573</c:v>
                </c:pt>
                <c:pt idx="579">
                  <c:v>44574</c:v>
                </c:pt>
                <c:pt idx="580">
                  <c:v>44575</c:v>
                </c:pt>
                <c:pt idx="581">
                  <c:v>44576</c:v>
                </c:pt>
                <c:pt idx="582">
                  <c:v>44577</c:v>
                </c:pt>
                <c:pt idx="583">
                  <c:v>44578</c:v>
                </c:pt>
                <c:pt idx="584">
                  <c:v>44580</c:v>
                </c:pt>
                <c:pt idx="585">
                  <c:v>44581</c:v>
                </c:pt>
                <c:pt idx="586">
                  <c:v>44582</c:v>
                </c:pt>
                <c:pt idx="587">
                  <c:v>44583</c:v>
                </c:pt>
                <c:pt idx="588">
                  <c:v>44584</c:v>
                </c:pt>
                <c:pt idx="589">
                  <c:v>44585</c:v>
                </c:pt>
                <c:pt idx="590">
                  <c:v>44586</c:v>
                </c:pt>
                <c:pt idx="591">
                  <c:v>44588</c:v>
                </c:pt>
                <c:pt idx="592">
                  <c:v>44589</c:v>
                </c:pt>
                <c:pt idx="593">
                  <c:v>44590</c:v>
                </c:pt>
                <c:pt idx="594">
                  <c:v>44591</c:v>
                </c:pt>
                <c:pt idx="595">
                  <c:v>44592</c:v>
                </c:pt>
                <c:pt idx="596">
                  <c:v>44593</c:v>
                </c:pt>
                <c:pt idx="597">
                  <c:v>44594</c:v>
                </c:pt>
                <c:pt idx="598">
                  <c:v>44595</c:v>
                </c:pt>
                <c:pt idx="599">
                  <c:v>44596</c:v>
                </c:pt>
                <c:pt idx="600">
                  <c:v>44597</c:v>
                </c:pt>
                <c:pt idx="601">
                  <c:v>44598</c:v>
                </c:pt>
                <c:pt idx="602">
                  <c:v>44600</c:v>
                </c:pt>
                <c:pt idx="603">
                  <c:v>44601</c:v>
                </c:pt>
                <c:pt idx="604">
                  <c:v>44602</c:v>
                </c:pt>
                <c:pt idx="605">
                  <c:v>44603</c:v>
                </c:pt>
                <c:pt idx="606">
                  <c:v>44604</c:v>
                </c:pt>
                <c:pt idx="607">
                  <c:v>44605</c:v>
                </c:pt>
                <c:pt idx="608">
                  <c:v>44606</c:v>
                </c:pt>
                <c:pt idx="609">
                  <c:v>44607</c:v>
                </c:pt>
                <c:pt idx="610">
                  <c:v>44609</c:v>
                </c:pt>
                <c:pt idx="611">
                  <c:v>44610</c:v>
                </c:pt>
                <c:pt idx="612">
                  <c:v>44611</c:v>
                </c:pt>
                <c:pt idx="613">
                  <c:v>44612</c:v>
                </c:pt>
                <c:pt idx="614">
                  <c:v>44614</c:v>
                </c:pt>
                <c:pt idx="615">
                  <c:v>44615</c:v>
                </c:pt>
                <c:pt idx="616">
                  <c:v>44616</c:v>
                </c:pt>
                <c:pt idx="617">
                  <c:v>44617</c:v>
                </c:pt>
                <c:pt idx="618">
                  <c:v>44618</c:v>
                </c:pt>
                <c:pt idx="619">
                  <c:v>44619</c:v>
                </c:pt>
                <c:pt idx="620">
                  <c:v>44620</c:v>
                </c:pt>
                <c:pt idx="621">
                  <c:v>44621</c:v>
                </c:pt>
                <c:pt idx="622">
                  <c:v>44622</c:v>
                </c:pt>
                <c:pt idx="623">
                  <c:v>44624</c:v>
                </c:pt>
                <c:pt idx="624">
                  <c:v>44625</c:v>
                </c:pt>
                <c:pt idx="625">
                  <c:v>44626</c:v>
                </c:pt>
                <c:pt idx="626">
                  <c:v>44627</c:v>
                </c:pt>
                <c:pt idx="627">
                  <c:v>44628</c:v>
                </c:pt>
                <c:pt idx="628">
                  <c:v>44629</c:v>
                </c:pt>
                <c:pt idx="629">
                  <c:v>44630</c:v>
                </c:pt>
                <c:pt idx="630">
                  <c:v>44631</c:v>
                </c:pt>
                <c:pt idx="631">
                  <c:v>44632</c:v>
                </c:pt>
                <c:pt idx="632">
                  <c:v>44633</c:v>
                </c:pt>
                <c:pt idx="633">
                  <c:v>44637</c:v>
                </c:pt>
                <c:pt idx="634">
                  <c:v>44638</c:v>
                </c:pt>
                <c:pt idx="635">
                  <c:v>44639</c:v>
                </c:pt>
                <c:pt idx="636">
                  <c:v>44640</c:v>
                </c:pt>
                <c:pt idx="637">
                  <c:v>44641</c:v>
                </c:pt>
                <c:pt idx="638">
                  <c:v>44642</c:v>
                </c:pt>
                <c:pt idx="639">
                  <c:v>44644</c:v>
                </c:pt>
                <c:pt idx="640">
                  <c:v>44645</c:v>
                </c:pt>
                <c:pt idx="641">
                  <c:v>44646</c:v>
                </c:pt>
                <c:pt idx="642">
                  <c:v>44647</c:v>
                </c:pt>
                <c:pt idx="643">
                  <c:v>44648</c:v>
                </c:pt>
                <c:pt idx="644">
                  <c:v>44649</c:v>
                </c:pt>
                <c:pt idx="645">
                  <c:v>44650</c:v>
                </c:pt>
                <c:pt idx="646">
                  <c:v>44651</c:v>
                </c:pt>
                <c:pt idx="647">
                  <c:v>44652</c:v>
                </c:pt>
                <c:pt idx="648">
                  <c:v>44653</c:v>
                </c:pt>
                <c:pt idx="649">
                  <c:v>44654</c:v>
                </c:pt>
                <c:pt idx="650">
                  <c:v>44656</c:v>
                </c:pt>
                <c:pt idx="651">
                  <c:v>44658</c:v>
                </c:pt>
                <c:pt idx="652">
                  <c:v>44659</c:v>
                </c:pt>
                <c:pt idx="653">
                  <c:v>44660</c:v>
                </c:pt>
                <c:pt idx="654">
                  <c:v>44661</c:v>
                </c:pt>
                <c:pt idx="655">
                  <c:v>44663</c:v>
                </c:pt>
                <c:pt idx="656">
                  <c:v>44664</c:v>
                </c:pt>
                <c:pt idx="657">
                  <c:v>44665</c:v>
                </c:pt>
                <c:pt idx="658">
                  <c:v>44667</c:v>
                </c:pt>
                <c:pt idx="659">
                  <c:v>44668</c:v>
                </c:pt>
                <c:pt idx="660">
                  <c:v>44669</c:v>
                </c:pt>
                <c:pt idx="661">
                  <c:v>44670</c:v>
                </c:pt>
                <c:pt idx="662">
                  <c:v>44671</c:v>
                </c:pt>
                <c:pt idx="663">
                  <c:v>44673</c:v>
                </c:pt>
                <c:pt idx="664">
                  <c:v>44674</c:v>
                </c:pt>
                <c:pt idx="665">
                  <c:v>44675</c:v>
                </c:pt>
                <c:pt idx="666">
                  <c:v>44677</c:v>
                </c:pt>
                <c:pt idx="667">
                  <c:v>44678</c:v>
                </c:pt>
                <c:pt idx="668">
                  <c:v>44679</c:v>
                </c:pt>
                <c:pt idx="669">
                  <c:v>44680</c:v>
                </c:pt>
                <c:pt idx="670">
                  <c:v>44681</c:v>
                </c:pt>
                <c:pt idx="671">
                  <c:v>44682</c:v>
                </c:pt>
                <c:pt idx="672">
                  <c:v>44685</c:v>
                </c:pt>
                <c:pt idx="673">
                  <c:v>44686</c:v>
                </c:pt>
                <c:pt idx="674">
                  <c:v>44687</c:v>
                </c:pt>
                <c:pt idx="675">
                  <c:v>44688</c:v>
                </c:pt>
                <c:pt idx="676">
                  <c:v>44689</c:v>
                </c:pt>
                <c:pt idx="677">
                  <c:v>44690</c:v>
                </c:pt>
                <c:pt idx="678">
                  <c:v>44692</c:v>
                </c:pt>
                <c:pt idx="679">
                  <c:v>44693</c:v>
                </c:pt>
                <c:pt idx="680">
                  <c:v>44694</c:v>
                </c:pt>
                <c:pt idx="681">
                  <c:v>44695</c:v>
                </c:pt>
                <c:pt idx="682">
                  <c:v>44696</c:v>
                </c:pt>
                <c:pt idx="683">
                  <c:v>44698</c:v>
                </c:pt>
                <c:pt idx="684">
                  <c:v>44699</c:v>
                </c:pt>
                <c:pt idx="685">
                  <c:v>44700</c:v>
                </c:pt>
                <c:pt idx="686">
                  <c:v>44701</c:v>
                </c:pt>
                <c:pt idx="687">
                  <c:v>44702</c:v>
                </c:pt>
                <c:pt idx="688">
                  <c:v>44703</c:v>
                </c:pt>
                <c:pt idx="689">
                  <c:v>44705</c:v>
                </c:pt>
                <c:pt idx="690">
                  <c:v>44706</c:v>
                </c:pt>
                <c:pt idx="691">
                  <c:v>44707</c:v>
                </c:pt>
                <c:pt idx="692">
                  <c:v>44708</c:v>
                </c:pt>
                <c:pt idx="693">
                  <c:v>44709</c:v>
                </c:pt>
                <c:pt idx="694">
                  <c:v>44710</c:v>
                </c:pt>
                <c:pt idx="695">
                  <c:v>44711</c:v>
                </c:pt>
                <c:pt idx="696">
                  <c:v>44712</c:v>
                </c:pt>
                <c:pt idx="697">
                  <c:v>44713</c:v>
                </c:pt>
                <c:pt idx="698">
                  <c:v>44715</c:v>
                </c:pt>
                <c:pt idx="699">
                  <c:v>44716</c:v>
                </c:pt>
                <c:pt idx="700">
                  <c:v>44717</c:v>
                </c:pt>
                <c:pt idx="701">
                  <c:v>44718</c:v>
                </c:pt>
                <c:pt idx="702">
                  <c:v>44719</c:v>
                </c:pt>
                <c:pt idx="703">
                  <c:v>44720</c:v>
                </c:pt>
                <c:pt idx="704">
                  <c:v>44721</c:v>
                </c:pt>
                <c:pt idx="705">
                  <c:v>44723</c:v>
                </c:pt>
                <c:pt idx="706">
                  <c:v>44724</c:v>
                </c:pt>
                <c:pt idx="707">
                  <c:v>44726</c:v>
                </c:pt>
                <c:pt idx="708">
                  <c:v>44727</c:v>
                </c:pt>
                <c:pt idx="709">
                  <c:v>44728</c:v>
                </c:pt>
                <c:pt idx="710">
                  <c:v>44729</c:v>
                </c:pt>
                <c:pt idx="711">
                  <c:v>44730</c:v>
                </c:pt>
                <c:pt idx="712">
                  <c:v>44731</c:v>
                </c:pt>
                <c:pt idx="713">
                  <c:v>44733</c:v>
                </c:pt>
                <c:pt idx="714">
                  <c:v>44734</c:v>
                </c:pt>
                <c:pt idx="715">
                  <c:v>44735</c:v>
                </c:pt>
                <c:pt idx="716">
                  <c:v>44736</c:v>
                </c:pt>
                <c:pt idx="717">
                  <c:v>44737</c:v>
                </c:pt>
                <c:pt idx="718">
                  <c:v>44738</c:v>
                </c:pt>
                <c:pt idx="719">
                  <c:v>44739</c:v>
                </c:pt>
                <c:pt idx="720">
                  <c:v>44741</c:v>
                </c:pt>
                <c:pt idx="721">
                  <c:v>44743</c:v>
                </c:pt>
                <c:pt idx="722">
                  <c:v>44744</c:v>
                </c:pt>
                <c:pt idx="723">
                  <c:v>44745</c:v>
                </c:pt>
                <c:pt idx="724">
                  <c:v>44746</c:v>
                </c:pt>
                <c:pt idx="725">
                  <c:v>44747</c:v>
                </c:pt>
                <c:pt idx="726">
                  <c:v>44749</c:v>
                </c:pt>
                <c:pt idx="727">
                  <c:v>44750</c:v>
                </c:pt>
                <c:pt idx="728">
                  <c:v>44751</c:v>
                </c:pt>
                <c:pt idx="729">
                  <c:v>44752</c:v>
                </c:pt>
                <c:pt idx="730">
                  <c:v>44753</c:v>
                </c:pt>
                <c:pt idx="731">
                  <c:v>44755</c:v>
                </c:pt>
                <c:pt idx="732">
                  <c:v>44756</c:v>
                </c:pt>
                <c:pt idx="733">
                  <c:v>44757</c:v>
                </c:pt>
                <c:pt idx="734">
                  <c:v>44758</c:v>
                </c:pt>
                <c:pt idx="735">
                  <c:v>44759</c:v>
                </c:pt>
                <c:pt idx="736">
                  <c:v>44761</c:v>
                </c:pt>
                <c:pt idx="737">
                  <c:v>44762</c:v>
                </c:pt>
                <c:pt idx="738">
                  <c:v>44764</c:v>
                </c:pt>
                <c:pt idx="739">
                  <c:v>44765</c:v>
                </c:pt>
                <c:pt idx="740">
                  <c:v>44766</c:v>
                </c:pt>
                <c:pt idx="741">
                  <c:v>44768</c:v>
                </c:pt>
                <c:pt idx="742">
                  <c:v>44769</c:v>
                </c:pt>
                <c:pt idx="743">
                  <c:v>44771</c:v>
                </c:pt>
                <c:pt idx="744">
                  <c:v>44772</c:v>
                </c:pt>
                <c:pt idx="745">
                  <c:v>44773</c:v>
                </c:pt>
                <c:pt idx="746">
                  <c:v>44774</c:v>
                </c:pt>
                <c:pt idx="747">
                  <c:v>44775</c:v>
                </c:pt>
                <c:pt idx="748">
                  <c:v>44777</c:v>
                </c:pt>
                <c:pt idx="749">
                  <c:v>44778</c:v>
                </c:pt>
                <c:pt idx="750">
                  <c:v>44779</c:v>
                </c:pt>
                <c:pt idx="751">
                  <c:v>44780</c:v>
                </c:pt>
                <c:pt idx="752">
                  <c:v>44782</c:v>
                </c:pt>
                <c:pt idx="753">
                  <c:v>44783</c:v>
                </c:pt>
                <c:pt idx="754">
                  <c:v>44785</c:v>
                </c:pt>
                <c:pt idx="755">
                  <c:v>44786</c:v>
                </c:pt>
                <c:pt idx="756">
                  <c:v>44787</c:v>
                </c:pt>
                <c:pt idx="757">
                  <c:v>44788</c:v>
                </c:pt>
                <c:pt idx="758">
                  <c:v>44790</c:v>
                </c:pt>
                <c:pt idx="759">
                  <c:v>44791</c:v>
                </c:pt>
                <c:pt idx="760">
                  <c:v>44792</c:v>
                </c:pt>
                <c:pt idx="761">
                  <c:v>44793</c:v>
                </c:pt>
                <c:pt idx="762">
                  <c:v>44794</c:v>
                </c:pt>
                <c:pt idx="763">
                  <c:v>44796</c:v>
                </c:pt>
                <c:pt idx="764">
                  <c:v>44797</c:v>
                </c:pt>
                <c:pt idx="765">
                  <c:v>44798</c:v>
                </c:pt>
                <c:pt idx="766">
                  <c:v>44799</c:v>
                </c:pt>
                <c:pt idx="767">
                  <c:v>44800</c:v>
                </c:pt>
                <c:pt idx="768">
                  <c:v>44802</c:v>
                </c:pt>
                <c:pt idx="769">
                  <c:v>44803</c:v>
                </c:pt>
                <c:pt idx="770">
                  <c:v>44804</c:v>
                </c:pt>
                <c:pt idx="771">
                  <c:v>44805</c:v>
                </c:pt>
                <c:pt idx="772">
                  <c:v>44806</c:v>
                </c:pt>
                <c:pt idx="773">
                  <c:v>44807</c:v>
                </c:pt>
                <c:pt idx="774">
                  <c:v>44808</c:v>
                </c:pt>
                <c:pt idx="775">
                  <c:v>44810</c:v>
                </c:pt>
                <c:pt idx="776">
                  <c:v>44811</c:v>
                </c:pt>
                <c:pt idx="777">
                  <c:v>44812</c:v>
                </c:pt>
                <c:pt idx="778">
                  <c:v>44813</c:v>
                </c:pt>
                <c:pt idx="779">
                  <c:v>44814</c:v>
                </c:pt>
                <c:pt idx="780">
                  <c:v>44815</c:v>
                </c:pt>
                <c:pt idx="781">
                  <c:v>44817</c:v>
                </c:pt>
                <c:pt idx="782">
                  <c:v>44818</c:v>
                </c:pt>
                <c:pt idx="783">
                  <c:v>44819</c:v>
                </c:pt>
                <c:pt idx="784">
                  <c:v>44820</c:v>
                </c:pt>
                <c:pt idx="785">
                  <c:v>44821</c:v>
                </c:pt>
                <c:pt idx="786">
                  <c:v>44822</c:v>
                </c:pt>
                <c:pt idx="787">
                  <c:v>44824</c:v>
                </c:pt>
                <c:pt idx="788">
                  <c:v>44825</c:v>
                </c:pt>
                <c:pt idx="789">
                  <c:v>44826</c:v>
                </c:pt>
                <c:pt idx="790">
                  <c:v>44827</c:v>
                </c:pt>
                <c:pt idx="791">
                  <c:v>44828</c:v>
                </c:pt>
                <c:pt idx="792">
                  <c:v>44829</c:v>
                </c:pt>
                <c:pt idx="793">
                  <c:v>44831</c:v>
                </c:pt>
                <c:pt idx="794">
                  <c:v>44832</c:v>
                </c:pt>
                <c:pt idx="795">
                  <c:v>44833</c:v>
                </c:pt>
                <c:pt idx="796">
                  <c:v>44834</c:v>
                </c:pt>
                <c:pt idx="797">
                  <c:v>44835</c:v>
                </c:pt>
                <c:pt idx="798">
                  <c:v>44836</c:v>
                </c:pt>
                <c:pt idx="799">
                  <c:v>44838</c:v>
                </c:pt>
                <c:pt idx="800">
                  <c:v>44839</c:v>
                </c:pt>
                <c:pt idx="801">
                  <c:v>44840</c:v>
                </c:pt>
                <c:pt idx="802">
                  <c:v>44841</c:v>
                </c:pt>
                <c:pt idx="803">
                  <c:v>44842</c:v>
                </c:pt>
                <c:pt idx="804">
                  <c:v>44843</c:v>
                </c:pt>
                <c:pt idx="805">
                  <c:v>44845</c:v>
                </c:pt>
                <c:pt idx="806">
                  <c:v>44846</c:v>
                </c:pt>
                <c:pt idx="807">
                  <c:v>44848</c:v>
                </c:pt>
                <c:pt idx="808">
                  <c:v>44849</c:v>
                </c:pt>
                <c:pt idx="809">
                  <c:v>44850</c:v>
                </c:pt>
                <c:pt idx="810">
                  <c:v>44851</c:v>
                </c:pt>
                <c:pt idx="811">
                  <c:v>44852</c:v>
                </c:pt>
                <c:pt idx="812">
                  <c:v>44853</c:v>
                </c:pt>
                <c:pt idx="813">
                  <c:v>44854</c:v>
                </c:pt>
                <c:pt idx="814">
                  <c:v>44855</c:v>
                </c:pt>
                <c:pt idx="815">
                  <c:v>44856</c:v>
                </c:pt>
                <c:pt idx="816">
                  <c:v>44857</c:v>
                </c:pt>
                <c:pt idx="817">
                  <c:v>44859</c:v>
                </c:pt>
                <c:pt idx="818">
                  <c:v>44860</c:v>
                </c:pt>
                <c:pt idx="819">
                  <c:v>44861</c:v>
                </c:pt>
                <c:pt idx="820">
                  <c:v>44862</c:v>
                </c:pt>
                <c:pt idx="821">
                  <c:v>44863</c:v>
                </c:pt>
                <c:pt idx="822">
                  <c:v>44864</c:v>
                </c:pt>
                <c:pt idx="823">
                  <c:v>44865</c:v>
                </c:pt>
                <c:pt idx="824">
                  <c:v>44866</c:v>
                </c:pt>
                <c:pt idx="825">
                  <c:v>44868</c:v>
                </c:pt>
                <c:pt idx="826">
                  <c:v>44869</c:v>
                </c:pt>
                <c:pt idx="827">
                  <c:v>44870</c:v>
                </c:pt>
                <c:pt idx="828">
                  <c:v>44871</c:v>
                </c:pt>
                <c:pt idx="829">
                  <c:v>44873</c:v>
                </c:pt>
                <c:pt idx="830">
                  <c:v>44874</c:v>
                </c:pt>
                <c:pt idx="831">
                  <c:v>44876</c:v>
                </c:pt>
                <c:pt idx="832">
                  <c:v>44877</c:v>
                </c:pt>
                <c:pt idx="833">
                  <c:v>44878</c:v>
                </c:pt>
                <c:pt idx="834">
                  <c:v>44880</c:v>
                </c:pt>
                <c:pt idx="835">
                  <c:v>44881</c:v>
                </c:pt>
                <c:pt idx="836">
                  <c:v>44883</c:v>
                </c:pt>
                <c:pt idx="837">
                  <c:v>44884</c:v>
                </c:pt>
                <c:pt idx="838">
                  <c:v>44885</c:v>
                </c:pt>
                <c:pt idx="839">
                  <c:v>44887</c:v>
                </c:pt>
                <c:pt idx="840">
                  <c:v>44888</c:v>
                </c:pt>
                <c:pt idx="841">
                  <c:v>44889</c:v>
                </c:pt>
                <c:pt idx="842">
                  <c:v>44890</c:v>
                </c:pt>
                <c:pt idx="843">
                  <c:v>44891</c:v>
                </c:pt>
                <c:pt idx="844">
                  <c:v>44892</c:v>
                </c:pt>
                <c:pt idx="845">
                  <c:v>44894</c:v>
                </c:pt>
                <c:pt idx="846">
                  <c:v>44895</c:v>
                </c:pt>
                <c:pt idx="847">
                  <c:v>44896</c:v>
                </c:pt>
                <c:pt idx="848">
                  <c:v>44897</c:v>
                </c:pt>
                <c:pt idx="849">
                  <c:v>44898</c:v>
                </c:pt>
                <c:pt idx="850">
                  <c:v>44899</c:v>
                </c:pt>
                <c:pt idx="851">
                  <c:v>44900</c:v>
                </c:pt>
                <c:pt idx="852">
                  <c:v>44902</c:v>
                </c:pt>
                <c:pt idx="853">
                  <c:v>44903</c:v>
                </c:pt>
                <c:pt idx="854">
                  <c:v>44904</c:v>
                </c:pt>
                <c:pt idx="855">
                  <c:v>44905</c:v>
                </c:pt>
                <c:pt idx="856">
                  <c:v>44906</c:v>
                </c:pt>
                <c:pt idx="857">
                  <c:v>44907</c:v>
                </c:pt>
                <c:pt idx="858">
                  <c:v>44908</c:v>
                </c:pt>
                <c:pt idx="859">
                  <c:v>44909</c:v>
                </c:pt>
                <c:pt idx="860">
                  <c:v>44911</c:v>
                </c:pt>
                <c:pt idx="861">
                  <c:v>44912</c:v>
                </c:pt>
                <c:pt idx="862">
                  <c:v>44913</c:v>
                </c:pt>
                <c:pt idx="863">
                  <c:v>44915</c:v>
                </c:pt>
                <c:pt idx="864">
                  <c:v>44916</c:v>
                </c:pt>
                <c:pt idx="865">
                  <c:v>44917</c:v>
                </c:pt>
                <c:pt idx="866">
                  <c:v>44918</c:v>
                </c:pt>
                <c:pt idx="867">
                  <c:v>44919</c:v>
                </c:pt>
                <c:pt idx="868">
                  <c:v>44920</c:v>
                </c:pt>
                <c:pt idx="869">
                  <c:v>44921</c:v>
                </c:pt>
                <c:pt idx="870">
                  <c:v>44922</c:v>
                </c:pt>
                <c:pt idx="871">
                  <c:v>44924</c:v>
                </c:pt>
                <c:pt idx="872">
                  <c:v>44925</c:v>
                </c:pt>
                <c:pt idx="873">
                  <c:v>44926</c:v>
                </c:pt>
                <c:pt idx="874">
                  <c:v>44927</c:v>
                </c:pt>
                <c:pt idx="875">
                  <c:v>44928</c:v>
                </c:pt>
                <c:pt idx="876">
                  <c:v>44929</c:v>
                </c:pt>
                <c:pt idx="877">
                  <c:v>44930</c:v>
                </c:pt>
                <c:pt idx="878">
                  <c:v>44932</c:v>
                </c:pt>
                <c:pt idx="879">
                  <c:v>44933</c:v>
                </c:pt>
                <c:pt idx="880">
                  <c:v>44934</c:v>
                </c:pt>
                <c:pt idx="881">
                  <c:v>44935</c:v>
                </c:pt>
                <c:pt idx="882">
                  <c:v>44936</c:v>
                </c:pt>
                <c:pt idx="883">
                  <c:v>44938</c:v>
                </c:pt>
                <c:pt idx="884">
                  <c:v>44939</c:v>
                </c:pt>
                <c:pt idx="885">
                  <c:v>44940</c:v>
                </c:pt>
                <c:pt idx="886">
                  <c:v>44941</c:v>
                </c:pt>
                <c:pt idx="887">
                  <c:v>44942</c:v>
                </c:pt>
                <c:pt idx="888">
                  <c:v>44944</c:v>
                </c:pt>
                <c:pt idx="889">
                  <c:v>44945</c:v>
                </c:pt>
                <c:pt idx="890">
                  <c:v>44946</c:v>
                </c:pt>
                <c:pt idx="891">
                  <c:v>44947</c:v>
                </c:pt>
                <c:pt idx="892">
                  <c:v>44948</c:v>
                </c:pt>
                <c:pt idx="893">
                  <c:v>44950</c:v>
                </c:pt>
                <c:pt idx="894">
                  <c:v>44951</c:v>
                </c:pt>
                <c:pt idx="895">
                  <c:v>44952</c:v>
                </c:pt>
                <c:pt idx="896">
                  <c:v>44953</c:v>
                </c:pt>
                <c:pt idx="897">
                  <c:v>44954</c:v>
                </c:pt>
                <c:pt idx="898">
                  <c:v>44955</c:v>
                </c:pt>
                <c:pt idx="899">
                  <c:v>44956</c:v>
                </c:pt>
                <c:pt idx="900">
                  <c:v>44957</c:v>
                </c:pt>
                <c:pt idx="901">
                  <c:v>44966</c:v>
                </c:pt>
                <c:pt idx="902">
                  <c:v>44980</c:v>
                </c:pt>
                <c:pt idx="903">
                  <c:v>44989</c:v>
                </c:pt>
                <c:pt idx="904">
                  <c:v>44990</c:v>
                </c:pt>
                <c:pt idx="905">
                  <c:v>44992</c:v>
                </c:pt>
                <c:pt idx="906">
                  <c:v>44993</c:v>
                </c:pt>
                <c:pt idx="907">
                  <c:v>44994</c:v>
                </c:pt>
                <c:pt idx="908">
                  <c:v>44995</c:v>
                </c:pt>
                <c:pt idx="909">
                  <c:v>44996</c:v>
                </c:pt>
                <c:pt idx="910">
                  <c:v>44997</c:v>
                </c:pt>
                <c:pt idx="911">
                  <c:v>44999</c:v>
                </c:pt>
                <c:pt idx="912">
                  <c:v>45000</c:v>
                </c:pt>
                <c:pt idx="913">
                  <c:v>45001</c:v>
                </c:pt>
                <c:pt idx="914">
                  <c:v>45002</c:v>
                </c:pt>
                <c:pt idx="915">
                  <c:v>45003</c:v>
                </c:pt>
                <c:pt idx="916">
                  <c:v>45004</c:v>
                </c:pt>
                <c:pt idx="917">
                  <c:v>45005</c:v>
                </c:pt>
                <c:pt idx="918">
                  <c:v>45007</c:v>
                </c:pt>
                <c:pt idx="919">
                  <c:v>45008</c:v>
                </c:pt>
                <c:pt idx="920">
                  <c:v>45009</c:v>
                </c:pt>
                <c:pt idx="921">
                  <c:v>45010</c:v>
                </c:pt>
                <c:pt idx="922">
                  <c:v>45011</c:v>
                </c:pt>
                <c:pt idx="923">
                  <c:v>45012</c:v>
                </c:pt>
                <c:pt idx="924">
                  <c:v>45013</c:v>
                </c:pt>
                <c:pt idx="925">
                  <c:v>45015</c:v>
                </c:pt>
                <c:pt idx="926">
                  <c:v>45016</c:v>
                </c:pt>
                <c:pt idx="927">
                  <c:v>45108</c:v>
                </c:pt>
                <c:pt idx="928">
                  <c:v>45109</c:v>
                </c:pt>
                <c:pt idx="929">
                  <c:v>45110</c:v>
                </c:pt>
                <c:pt idx="930">
                  <c:v>45111</c:v>
                </c:pt>
                <c:pt idx="931">
                  <c:v>45112</c:v>
                </c:pt>
                <c:pt idx="932">
                  <c:v>45113</c:v>
                </c:pt>
                <c:pt idx="933">
                  <c:v>45114</c:v>
                </c:pt>
                <c:pt idx="934">
                  <c:v>45115</c:v>
                </c:pt>
                <c:pt idx="935">
                  <c:v>45116</c:v>
                </c:pt>
                <c:pt idx="936">
                  <c:v>45117</c:v>
                </c:pt>
                <c:pt idx="937">
                  <c:v>45119</c:v>
                </c:pt>
                <c:pt idx="938">
                  <c:v>45120</c:v>
                </c:pt>
                <c:pt idx="939">
                  <c:v>45121</c:v>
                </c:pt>
                <c:pt idx="940">
                  <c:v>45122</c:v>
                </c:pt>
                <c:pt idx="941">
                  <c:v>45123</c:v>
                </c:pt>
                <c:pt idx="942">
                  <c:v>45124</c:v>
                </c:pt>
                <c:pt idx="943">
                  <c:v>45126</c:v>
                </c:pt>
                <c:pt idx="944">
                  <c:v>45127</c:v>
                </c:pt>
                <c:pt idx="945">
                  <c:v>45128</c:v>
                </c:pt>
                <c:pt idx="946">
                  <c:v>45129</c:v>
                </c:pt>
                <c:pt idx="947">
                  <c:v>45130</c:v>
                </c:pt>
                <c:pt idx="948">
                  <c:v>45131</c:v>
                </c:pt>
                <c:pt idx="949">
                  <c:v>45132</c:v>
                </c:pt>
                <c:pt idx="950">
                  <c:v>45133</c:v>
                </c:pt>
                <c:pt idx="951">
                  <c:v>45135</c:v>
                </c:pt>
                <c:pt idx="952">
                  <c:v>45136</c:v>
                </c:pt>
                <c:pt idx="953">
                  <c:v>45137</c:v>
                </c:pt>
                <c:pt idx="954">
                  <c:v>45141</c:v>
                </c:pt>
                <c:pt idx="955">
                  <c:v>45142</c:v>
                </c:pt>
                <c:pt idx="956">
                  <c:v>45143</c:v>
                </c:pt>
                <c:pt idx="957">
                  <c:v>45144</c:v>
                </c:pt>
                <c:pt idx="958">
                  <c:v>45145</c:v>
                </c:pt>
                <c:pt idx="959">
                  <c:v>45146</c:v>
                </c:pt>
                <c:pt idx="960">
                  <c:v>45147</c:v>
                </c:pt>
                <c:pt idx="961">
                  <c:v>45149</c:v>
                </c:pt>
                <c:pt idx="962">
                  <c:v>45150</c:v>
                </c:pt>
                <c:pt idx="963">
                  <c:v>45151</c:v>
                </c:pt>
                <c:pt idx="964">
                  <c:v>45152</c:v>
                </c:pt>
                <c:pt idx="965">
                  <c:v>45153</c:v>
                </c:pt>
                <c:pt idx="966">
                  <c:v>45155</c:v>
                </c:pt>
                <c:pt idx="967">
                  <c:v>45156</c:v>
                </c:pt>
                <c:pt idx="968">
                  <c:v>45157</c:v>
                </c:pt>
                <c:pt idx="969">
                  <c:v>45158</c:v>
                </c:pt>
                <c:pt idx="970">
                  <c:v>45160</c:v>
                </c:pt>
                <c:pt idx="971">
                  <c:v>45161</c:v>
                </c:pt>
                <c:pt idx="972">
                  <c:v>45163</c:v>
                </c:pt>
                <c:pt idx="973">
                  <c:v>45177</c:v>
                </c:pt>
                <c:pt idx="974">
                  <c:v>45178</c:v>
                </c:pt>
                <c:pt idx="975">
                  <c:v>45179</c:v>
                </c:pt>
                <c:pt idx="976">
                  <c:v>45180</c:v>
                </c:pt>
                <c:pt idx="977">
                  <c:v>45181</c:v>
                </c:pt>
                <c:pt idx="978">
                  <c:v>45183</c:v>
                </c:pt>
                <c:pt idx="979">
                  <c:v>45184</c:v>
                </c:pt>
                <c:pt idx="980">
                  <c:v>45185</c:v>
                </c:pt>
                <c:pt idx="981">
                  <c:v>45186</c:v>
                </c:pt>
                <c:pt idx="982">
                  <c:v>45187</c:v>
                </c:pt>
                <c:pt idx="983">
                  <c:v>45189</c:v>
                </c:pt>
                <c:pt idx="984">
                  <c:v>45190</c:v>
                </c:pt>
                <c:pt idx="985">
                  <c:v>45191</c:v>
                </c:pt>
                <c:pt idx="986">
                  <c:v>45192</c:v>
                </c:pt>
                <c:pt idx="987">
                  <c:v>45193</c:v>
                </c:pt>
                <c:pt idx="988">
                  <c:v>45194</c:v>
                </c:pt>
                <c:pt idx="989">
                  <c:v>45195</c:v>
                </c:pt>
                <c:pt idx="990">
                  <c:v>45196</c:v>
                </c:pt>
                <c:pt idx="991">
                  <c:v>45198</c:v>
                </c:pt>
                <c:pt idx="992">
                  <c:v>45205</c:v>
                </c:pt>
                <c:pt idx="993">
                  <c:v>45206</c:v>
                </c:pt>
                <c:pt idx="994">
                  <c:v>45207</c:v>
                </c:pt>
                <c:pt idx="995">
                  <c:v>45208</c:v>
                </c:pt>
                <c:pt idx="996">
                  <c:v>45210</c:v>
                </c:pt>
                <c:pt idx="997">
                  <c:v>45211</c:v>
                </c:pt>
                <c:pt idx="998">
                  <c:v>45212</c:v>
                </c:pt>
                <c:pt idx="999">
                  <c:v>45213</c:v>
                </c:pt>
                <c:pt idx="1000">
                  <c:v>45214</c:v>
                </c:pt>
                <c:pt idx="1001">
                  <c:v>45215</c:v>
                </c:pt>
                <c:pt idx="1002">
                  <c:v>45217</c:v>
                </c:pt>
                <c:pt idx="1003">
                  <c:v>45218</c:v>
                </c:pt>
                <c:pt idx="1004">
                  <c:v>45219</c:v>
                </c:pt>
                <c:pt idx="1005">
                  <c:v>45220</c:v>
                </c:pt>
                <c:pt idx="1006">
                  <c:v>45221</c:v>
                </c:pt>
                <c:pt idx="1007">
                  <c:v>45222</c:v>
                </c:pt>
                <c:pt idx="1008">
                  <c:v>45223</c:v>
                </c:pt>
                <c:pt idx="1009">
                  <c:v>45224</c:v>
                </c:pt>
                <c:pt idx="1010">
                  <c:v>45226</c:v>
                </c:pt>
                <c:pt idx="1011">
                  <c:v>45227</c:v>
                </c:pt>
                <c:pt idx="1012">
                  <c:v>45228</c:v>
                </c:pt>
                <c:pt idx="1013">
                  <c:v>45229</c:v>
                </c:pt>
                <c:pt idx="1014">
                  <c:v>45233</c:v>
                </c:pt>
                <c:pt idx="1015">
                  <c:v>45234</c:v>
                </c:pt>
                <c:pt idx="1016">
                  <c:v>45235</c:v>
                </c:pt>
                <c:pt idx="1017">
                  <c:v>45236</c:v>
                </c:pt>
                <c:pt idx="1018">
                  <c:v>45238</c:v>
                </c:pt>
                <c:pt idx="1019">
                  <c:v>45240</c:v>
                </c:pt>
                <c:pt idx="1020">
                  <c:v>45241</c:v>
                </c:pt>
                <c:pt idx="1021">
                  <c:v>45242</c:v>
                </c:pt>
                <c:pt idx="1022">
                  <c:v>45243</c:v>
                </c:pt>
                <c:pt idx="1023">
                  <c:v>45245</c:v>
                </c:pt>
                <c:pt idx="1024">
                  <c:v>45246</c:v>
                </c:pt>
                <c:pt idx="1025">
                  <c:v>45247</c:v>
                </c:pt>
                <c:pt idx="1026">
                  <c:v>45248</c:v>
                </c:pt>
                <c:pt idx="1027">
                  <c:v>45249</c:v>
                </c:pt>
                <c:pt idx="1028">
                  <c:v>45250</c:v>
                </c:pt>
                <c:pt idx="1029">
                  <c:v>45251</c:v>
                </c:pt>
                <c:pt idx="1030">
                  <c:v>45253</c:v>
                </c:pt>
                <c:pt idx="1031">
                  <c:v>45254</c:v>
                </c:pt>
                <c:pt idx="1032">
                  <c:v>45255</c:v>
                </c:pt>
                <c:pt idx="1033">
                  <c:v>45292</c:v>
                </c:pt>
                <c:pt idx="1034">
                  <c:v>45293</c:v>
                </c:pt>
                <c:pt idx="1035">
                  <c:v>45294</c:v>
                </c:pt>
                <c:pt idx="1036">
                  <c:v>45295</c:v>
                </c:pt>
                <c:pt idx="1037">
                  <c:v>45296</c:v>
                </c:pt>
                <c:pt idx="1038">
                  <c:v>45297</c:v>
                </c:pt>
                <c:pt idx="1039">
                  <c:v>45298</c:v>
                </c:pt>
                <c:pt idx="1040">
                  <c:v>45299</c:v>
                </c:pt>
                <c:pt idx="1041">
                  <c:v>45315</c:v>
                </c:pt>
                <c:pt idx="1042">
                  <c:v>45316</c:v>
                </c:pt>
                <c:pt idx="1043">
                  <c:v>45317</c:v>
                </c:pt>
                <c:pt idx="1044">
                  <c:v>45318</c:v>
                </c:pt>
                <c:pt idx="1045">
                  <c:v>45319</c:v>
                </c:pt>
                <c:pt idx="1046">
                  <c:v>45320</c:v>
                </c:pt>
                <c:pt idx="1047">
                  <c:v>45321</c:v>
                </c:pt>
                <c:pt idx="1048">
                  <c:v>45322</c:v>
                </c:pt>
                <c:pt idx="1049">
                  <c:v>45323</c:v>
                </c:pt>
                <c:pt idx="1050">
                  <c:v>45324</c:v>
                </c:pt>
                <c:pt idx="1051">
                  <c:v>45325</c:v>
                </c:pt>
                <c:pt idx="1052">
                  <c:v>45326</c:v>
                </c:pt>
                <c:pt idx="1053">
                  <c:v>45331</c:v>
                </c:pt>
                <c:pt idx="1054">
                  <c:v>45345</c:v>
                </c:pt>
                <c:pt idx="1055">
                  <c:v>45348</c:v>
                </c:pt>
                <c:pt idx="1056">
                  <c:v>45349</c:v>
                </c:pt>
                <c:pt idx="1057">
                  <c:v>45350</c:v>
                </c:pt>
                <c:pt idx="1058">
                  <c:v>45351</c:v>
                </c:pt>
                <c:pt idx="1059">
                  <c:v>45352</c:v>
                </c:pt>
                <c:pt idx="1060">
                  <c:v>45353</c:v>
                </c:pt>
                <c:pt idx="1061">
                  <c:v>45354</c:v>
                </c:pt>
                <c:pt idx="1062">
                  <c:v>45355</c:v>
                </c:pt>
                <c:pt idx="1063">
                  <c:v>45357</c:v>
                </c:pt>
                <c:pt idx="1064">
                  <c:v>45358</c:v>
                </c:pt>
                <c:pt idx="1065">
                  <c:v>45359</c:v>
                </c:pt>
                <c:pt idx="1066">
                  <c:v>45360</c:v>
                </c:pt>
                <c:pt idx="1067">
                  <c:v>45361</c:v>
                </c:pt>
                <c:pt idx="1068">
                  <c:v>45363</c:v>
                </c:pt>
                <c:pt idx="1069">
                  <c:v>45364</c:v>
                </c:pt>
                <c:pt idx="1070">
                  <c:v>45365</c:v>
                </c:pt>
                <c:pt idx="1071">
                  <c:v>45366</c:v>
                </c:pt>
                <c:pt idx="1072">
                  <c:v>45367</c:v>
                </c:pt>
                <c:pt idx="1073">
                  <c:v>45368</c:v>
                </c:pt>
                <c:pt idx="1074">
                  <c:v>45369</c:v>
                </c:pt>
                <c:pt idx="1075">
                  <c:v>45371</c:v>
                </c:pt>
                <c:pt idx="1076">
                  <c:v>45372</c:v>
                </c:pt>
                <c:pt idx="1077">
                  <c:v>45373</c:v>
                </c:pt>
                <c:pt idx="1078">
                  <c:v>45374</c:v>
                </c:pt>
                <c:pt idx="1079">
                  <c:v>45375</c:v>
                </c:pt>
                <c:pt idx="1080">
                  <c:v>45376</c:v>
                </c:pt>
                <c:pt idx="1081">
                  <c:v>45377</c:v>
                </c:pt>
                <c:pt idx="1082">
                  <c:v>45379</c:v>
                </c:pt>
                <c:pt idx="1083">
                  <c:v>45380</c:v>
                </c:pt>
                <c:pt idx="1084">
                  <c:v>45381</c:v>
                </c:pt>
                <c:pt idx="1085">
                  <c:v>45382</c:v>
                </c:pt>
                <c:pt idx="1086">
                  <c:v>45383</c:v>
                </c:pt>
                <c:pt idx="1087">
                  <c:v>45384</c:v>
                </c:pt>
                <c:pt idx="1088">
                  <c:v>45386</c:v>
                </c:pt>
                <c:pt idx="1089">
                  <c:v>45387</c:v>
                </c:pt>
                <c:pt idx="1090">
                  <c:v>45388</c:v>
                </c:pt>
                <c:pt idx="1091">
                  <c:v>45389</c:v>
                </c:pt>
                <c:pt idx="1092">
                  <c:v>45390</c:v>
                </c:pt>
                <c:pt idx="1093">
                  <c:v>45392</c:v>
                </c:pt>
                <c:pt idx="1094">
                  <c:v>45393</c:v>
                </c:pt>
                <c:pt idx="1095">
                  <c:v>45394</c:v>
                </c:pt>
                <c:pt idx="1096">
                  <c:v>45395</c:v>
                </c:pt>
                <c:pt idx="1097">
                  <c:v>45396</c:v>
                </c:pt>
                <c:pt idx="1098">
                  <c:v>45397</c:v>
                </c:pt>
                <c:pt idx="1099">
                  <c:v>45399</c:v>
                </c:pt>
                <c:pt idx="1100">
                  <c:v>45400</c:v>
                </c:pt>
                <c:pt idx="1101">
                  <c:v>45401</c:v>
                </c:pt>
                <c:pt idx="1102">
                  <c:v>45402</c:v>
                </c:pt>
                <c:pt idx="1103">
                  <c:v>45403</c:v>
                </c:pt>
                <c:pt idx="1104">
                  <c:v>45404</c:v>
                </c:pt>
                <c:pt idx="1105">
                  <c:v>45405</c:v>
                </c:pt>
                <c:pt idx="1106">
                  <c:v>45406</c:v>
                </c:pt>
                <c:pt idx="1107">
                  <c:v>45407</c:v>
                </c:pt>
                <c:pt idx="1108">
                  <c:v>45408</c:v>
                </c:pt>
                <c:pt idx="1109">
                  <c:v>45409</c:v>
                </c:pt>
                <c:pt idx="1110">
                  <c:v>45410</c:v>
                </c:pt>
                <c:pt idx="1111">
                  <c:v>45411</c:v>
                </c:pt>
                <c:pt idx="1112">
                  <c:v>45412</c:v>
                </c:pt>
                <c:pt idx="1113">
                  <c:v>45413</c:v>
                </c:pt>
                <c:pt idx="1114">
                  <c:v>45414</c:v>
                </c:pt>
                <c:pt idx="1115">
                  <c:v>45415</c:v>
                </c:pt>
                <c:pt idx="1116">
                  <c:v>45416</c:v>
                </c:pt>
                <c:pt idx="1117">
                  <c:v>45417</c:v>
                </c:pt>
                <c:pt idx="1118">
                  <c:v>45440</c:v>
                </c:pt>
                <c:pt idx="1119">
                  <c:v>45441</c:v>
                </c:pt>
                <c:pt idx="1120">
                  <c:v>45442</c:v>
                </c:pt>
                <c:pt idx="1121">
                  <c:v>45443</c:v>
                </c:pt>
                <c:pt idx="1122">
                  <c:v>45444</c:v>
                </c:pt>
                <c:pt idx="1123">
                  <c:v>45445</c:v>
                </c:pt>
                <c:pt idx="1124">
                  <c:v>45447</c:v>
                </c:pt>
                <c:pt idx="1125">
                  <c:v>45448</c:v>
                </c:pt>
                <c:pt idx="1126">
                  <c:v>45450</c:v>
                </c:pt>
                <c:pt idx="1127">
                  <c:v>45451</c:v>
                </c:pt>
                <c:pt idx="1128">
                  <c:v>45452</c:v>
                </c:pt>
                <c:pt idx="1129">
                  <c:v>45453</c:v>
                </c:pt>
                <c:pt idx="1130">
                  <c:v>45455</c:v>
                </c:pt>
                <c:pt idx="1131">
                  <c:v>45456</c:v>
                </c:pt>
                <c:pt idx="1132">
                  <c:v>45457</c:v>
                </c:pt>
                <c:pt idx="1133">
                  <c:v>45458</c:v>
                </c:pt>
                <c:pt idx="1134">
                  <c:v>45459</c:v>
                </c:pt>
                <c:pt idx="1135">
                  <c:v>45461</c:v>
                </c:pt>
                <c:pt idx="1136">
                  <c:v>45462</c:v>
                </c:pt>
                <c:pt idx="1137">
                  <c:v>45464</c:v>
                </c:pt>
                <c:pt idx="1138">
                  <c:v>45465</c:v>
                </c:pt>
                <c:pt idx="1139">
                  <c:v>45466</c:v>
                </c:pt>
                <c:pt idx="1140">
                  <c:v>45467</c:v>
                </c:pt>
                <c:pt idx="1141">
                  <c:v>45468</c:v>
                </c:pt>
                <c:pt idx="1142">
                  <c:v>45470</c:v>
                </c:pt>
                <c:pt idx="1143">
                  <c:v>45471</c:v>
                </c:pt>
                <c:pt idx="1144">
                  <c:v>45472</c:v>
                </c:pt>
                <c:pt idx="1145">
                  <c:v>45473</c:v>
                </c:pt>
                <c:pt idx="1146">
                  <c:v>45474</c:v>
                </c:pt>
                <c:pt idx="1147">
                  <c:v>45475</c:v>
                </c:pt>
                <c:pt idx="1148">
                  <c:v>45477</c:v>
                </c:pt>
                <c:pt idx="1149">
                  <c:v>45478</c:v>
                </c:pt>
                <c:pt idx="1150">
                  <c:v>45479</c:v>
                </c:pt>
                <c:pt idx="1151">
                  <c:v>45480</c:v>
                </c:pt>
                <c:pt idx="1152">
                  <c:v>45482</c:v>
                </c:pt>
                <c:pt idx="1153">
                  <c:v>45483</c:v>
                </c:pt>
                <c:pt idx="1154">
                  <c:v>45485</c:v>
                </c:pt>
                <c:pt idx="1155">
                  <c:v>45486</c:v>
                </c:pt>
                <c:pt idx="1156">
                  <c:v>45487</c:v>
                </c:pt>
                <c:pt idx="1157">
                  <c:v>45489</c:v>
                </c:pt>
                <c:pt idx="1158">
                  <c:v>45490</c:v>
                </c:pt>
                <c:pt idx="1159">
                  <c:v>45491</c:v>
                </c:pt>
                <c:pt idx="1160">
                  <c:v>45492</c:v>
                </c:pt>
                <c:pt idx="1161">
                  <c:v>45493</c:v>
                </c:pt>
                <c:pt idx="1162">
                  <c:v>45494</c:v>
                </c:pt>
                <c:pt idx="1163">
                  <c:v>45495</c:v>
                </c:pt>
                <c:pt idx="1164">
                  <c:v>45496</c:v>
                </c:pt>
                <c:pt idx="1165">
                  <c:v>45498</c:v>
                </c:pt>
                <c:pt idx="1166">
                  <c:v>45499</c:v>
                </c:pt>
                <c:pt idx="1167">
                  <c:v>45500</c:v>
                </c:pt>
                <c:pt idx="1168">
                  <c:v>45501</c:v>
                </c:pt>
                <c:pt idx="1169">
                  <c:v>45502</c:v>
                </c:pt>
                <c:pt idx="1170">
                  <c:v>45504</c:v>
                </c:pt>
                <c:pt idx="1171">
                  <c:v>45505</c:v>
                </c:pt>
                <c:pt idx="1172">
                  <c:v>45506</c:v>
                </c:pt>
                <c:pt idx="1173">
                  <c:v>45507</c:v>
                </c:pt>
                <c:pt idx="1174">
                  <c:v>45508</c:v>
                </c:pt>
                <c:pt idx="1175">
                  <c:v>45509</c:v>
                </c:pt>
                <c:pt idx="1176">
                  <c:v>45511</c:v>
                </c:pt>
                <c:pt idx="1177">
                  <c:v>45512</c:v>
                </c:pt>
                <c:pt idx="1178">
                  <c:v>45513</c:v>
                </c:pt>
                <c:pt idx="1179">
                  <c:v>45515</c:v>
                </c:pt>
                <c:pt idx="1180">
                  <c:v>45516</c:v>
                </c:pt>
                <c:pt idx="1181">
                  <c:v>45517</c:v>
                </c:pt>
                <c:pt idx="1182">
                  <c:v>45519</c:v>
                </c:pt>
                <c:pt idx="1183">
                  <c:v>45520</c:v>
                </c:pt>
                <c:pt idx="1184">
                  <c:v>45521</c:v>
                </c:pt>
                <c:pt idx="1185">
                  <c:v>45522</c:v>
                </c:pt>
                <c:pt idx="1186">
                  <c:v>45523</c:v>
                </c:pt>
                <c:pt idx="1187">
                  <c:v>45524</c:v>
                </c:pt>
                <c:pt idx="1188">
                  <c:v>45526</c:v>
                </c:pt>
                <c:pt idx="1189">
                  <c:v>45527</c:v>
                </c:pt>
                <c:pt idx="1190">
                  <c:v>45528</c:v>
                </c:pt>
                <c:pt idx="1191">
                  <c:v>45529</c:v>
                </c:pt>
                <c:pt idx="1192">
                  <c:v>45533</c:v>
                </c:pt>
                <c:pt idx="1193">
                  <c:v>45534</c:v>
                </c:pt>
                <c:pt idx="1194">
                  <c:v>45535</c:v>
                </c:pt>
                <c:pt idx="1195">
                  <c:v>45536</c:v>
                </c:pt>
                <c:pt idx="1196">
                  <c:v>45543</c:v>
                </c:pt>
                <c:pt idx="1197">
                  <c:v>45545</c:v>
                </c:pt>
                <c:pt idx="1198">
                  <c:v>45546</c:v>
                </c:pt>
                <c:pt idx="1199">
                  <c:v>45548</c:v>
                </c:pt>
                <c:pt idx="1200">
                  <c:v>45549</c:v>
                </c:pt>
                <c:pt idx="1201">
                  <c:v>45550</c:v>
                </c:pt>
                <c:pt idx="1202">
                  <c:v>45551</c:v>
                </c:pt>
                <c:pt idx="1203">
                  <c:v>45552</c:v>
                </c:pt>
                <c:pt idx="1204">
                  <c:v>45553</c:v>
                </c:pt>
                <c:pt idx="1205">
                  <c:v>45554</c:v>
                </c:pt>
                <c:pt idx="1206">
                  <c:v>45555</c:v>
                </c:pt>
                <c:pt idx="1207">
                  <c:v>45556</c:v>
                </c:pt>
                <c:pt idx="1208">
                  <c:v>45557</c:v>
                </c:pt>
                <c:pt idx="1209">
                  <c:v>45559</c:v>
                </c:pt>
                <c:pt idx="1210">
                  <c:v>45560</c:v>
                </c:pt>
                <c:pt idx="1211">
                  <c:v>45561</c:v>
                </c:pt>
                <c:pt idx="1212">
                  <c:v>45562</c:v>
                </c:pt>
                <c:pt idx="1213">
                  <c:v>45563</c:v>
                </c:pt>
                <c:pt idx="1214">
                  <c:v>45564</c:v>
                </c:pt>
                <c:pt idx="1215">
                  <c:v>45565</c:v>
                </c:pt>
                <c:pt idx="1216">
                  <c:v>45566</c:v>
                </c:pt>
                <c:pt idx="1217">
                  <c:v>45571</c:v>
                </c:pt>
                <c:pt idx="1218">
                  <c:v>45573</c:v>
                </c:pt>
                <c:pt idx="1219">
                  <c:v>45574</c:v>
                </c:pt>
                <c:pt idx="1220">
                  <c:v>45575</c:v>
                </c:pt>
                <c:pt idx="1221">
                  <c:v>45576</c:v>
                </c:pt>
                <c:pt idx="1222">
                  <c:v>45577</c:v>
                </c:pt>
                <c:pt idx="1223">
                  <c:v>45579</c:v>
                </c:pt>
                <c:pt idx="1224">
                  <c:v>45580</c:v>
                </c:pt>
                <c:pt idx="1225">
                  <c:v>45581</c:v>
                </c:pt>
                <c:pt idx="1226">
                  <c:v>45583</c:v>
                </c:pt>
                <c:pt idx="1227">
                  <c:v>45584</c:v>
                </c:pt>
                <c:pt idx="1228">
                  <c:v>45585</c:v>
                </c:pt>
                <c:pt idx="1229">
                  <c:v>45586</c:v>
                </c:pt>
                <c:pt idx="1230">
                  <c:v>45588</c:v>
                </c:pt>
                <c:pt idx="1231">
                  <c:v>45589</c:v>
                </c:pt>
                <c:pt idx="1232">
                  <c:v>45590</c:v>
                </c:pt>
                <c:pt idx="1233">
                  <c:v>45591</c:v>
                </c:pt>
                <c:pt idx="1234">
                  <c:v>45592</c:v>
                </c:pt>
                <c:pt idx="1235">
                  <c:v>45594</c:v>
                </c:pt>
                <c:pt idx="1236">
                  <c:v>45595</c:v>
                </c:pt>
                <c:pt idx="1237">
                  <c:v>45596</c:v>
                </c:pt>
                <c:pt idx="1238">
                  <c:v>45597</c:v>
                </c:pt>
                <c:pt idx="1239">
                  <c:v>45598</c:v>
                </c:pt>
                <c:pt idx="1240">
                  <c:v>45599</c:v>
                </c:pt>
                <c:pt idx="1241">
                  <c:v>45600</c:v>
                </c:pt>
                <c:pt idx="1242">
                  <c:v>45602</c:v>
                </c:pt>
                <c:pt idx="1243">
                  <c:v>45603</c:v>
                </c:pt>
                <c:pt idx="1244">
                  <c:v>45604</c:v>
                </c:pt>
                <c:pt idx="1245">
                  <c:v>45605</c:v>
                </c:pt>
                <c:pt idx="1246">
                  <c:v>45606</c:v>
                </c:pt>
                <c:pt idx="1247">
                  <c:v>45607</c:v>
                </c:pt>
                <c:pt idx="1248">
                  <c:v>45608</c:v>
                </c:pt>
                <c:pt idx="1249">
                  <c:v>45610</c:v>
                </c:pt>
                <c:pt idx="1250">
                  <c:v>45611</c:v>
                </c:pt>
                <c:pt idx="1251">
                  <c:v>45612</c:v>
                </c:pt>
                <c:pt idx="1252">
                  <c:v>45613</c:v>
                </c:pt>
                <c:pt idx="1253">
                  <c:v>45615</c:v>
                </c:pt>
                <c:pt idx="1254">
                  <c:v>45616</c:v>
                </c:pt>
                <c:pt idx="1255">
                  <c:v>45617</c:v>
                </c:pt>
                <c:pt idx="1256">
                  <c:v>45618</c:v>
                </c:pt>
                <c:pt idx="1257">
                  <c:v>45619</c:v>
                </c:pt>
                <c:pt idx="1258">
                  <c:v>45620</c:v>
                </c:pt>
                <c:pt idx="1259">
                  <c:v>45621</c:v>
                </c:pt>
                <c:pt idx="1260">
                  <c:v>45624</c:v>
                </c:pt>
                <c:pt idx="1261">
                  <c:v>45625</c:v>
                </c:pt>
                <c:pt idx="1262">
                  <c:v>45626</c:v>
                </c:pt>
                <c:pt idx="1263">
                  <c:v>45627</c:v>
                </c:pt>
                <c:pt idx="1264">
                  <c:v>45646</c:v>
                </c:pt>
                <c:pt idx="1265">
                  <c:v>45647</c:v>
                </c:pt>
                <c:pt idx="1266">
                  <c:v>45648</c:v>
                </c:pt>
                <c:pt idx="1267">
                  <c:v>45649</c:v>
                </c:pt>
                <c:pt idx="1268">
                  <c:v>45650</c:v>
                </c:pt>
                <c:pt idx="1269">
                  <c:v>45651</c:v>
                </c:pt>
                <c:pt idx="1270">
                  <c:v>45652</c:v>
                </c:pt>
                <c:pt idx="1271">
                  <c:v>45653</c:v>
                </c:pt>
                <c:pt idx="1272">
                  <c:v>45654</c:v>
                </c:pt>
                <c:pt idx="1273">
                  <c:v>45655</c:v>
                </c:pt>
                <c:pt idx="1274">
                  <c:v>45656</c:v>
                </c:pt>
                <c:pt idx="1275">
                  <c:v>45657</c:v>
                </c:pt>
                <c:pt idx="1276">
                  <c:v>45658</c:v>
                </c:pt>
                <c:pt idx="1277">
                  <c:v>45659</c:v>
                </c:pt>
                <c:pt idx="1278">
                  <c:v>45660</c:v>
                </c:pt>
                <c:pt idx="1279">
                  <c:v>45661</c:v>
                </c:pt>
                <c:pt idx="1280">
                  <c:v>45662</c:v>
                </c:pt>
                <c:pt idx="1281">
                  <c:v>45663</c:v>
                </c:pt>
                <c:pt idx="1282">
                  <c:v>45664</c:v>
                </c:pt>
                <c:pt idx="1283">
                  <c:v>45687</c:v>
                </c:pt>
                <c:pt idx="1284">
                  <c:v>45688</c:v>
                </c:pt>
                <c:pt idx="1285">
                  <c:v>45689</c:v>
                </c:pt>
                <c:pt idx="1286">
                  <c:v>45690</c:v>
                </c:pt>
                <c:pt idx="1287">
                  <c:v>45697</c:v>
                </c:pt>
                <c:pt idx="1288">
                  <c:v>45711</c:v>
                </c:pt>
                <c:pt idx="1289">
                  <c:v>45714</c:v>
                </c:pt>
                <c:pt idx="1290">
                  <c:v>45715</c:v>
                </c:pt>
                <c:pt idx="1291">
                  <c:v>45716</c:v>
                </c:pt>
                <c:pt idx="1292">
                  <c:v>45717</c:v>
                </c:pt>
                <c:pt idx="1293">
                  <c:v>45718</c:v>
                </c:pt>
                <c:pt idx="1294">
                  <c:v>45742</c:v>
                </c:pt>
                <c:pt idx="1295">
                  <c:v>45743</c:v>
                </c:pt>
                <c:pt idx="1296">
                  <c:v>45744</c:v>
                </c:pt>
                <c:pt idx="1297">
                  <c:v>45745</c:v>
                </c:pt>
                <c:pt idx="1298">
                  <c:v>45746</c:v>
                </c:pt>
                <c:pt idx="1299">
                  <c:v>45747</c:v>
                </c:pt>
                <c:pt idx="1300">
                  <c:v>45748</c:v>
                </c:pt>
                <c:pt idx="1301">
                  <c:v>45749</c:v>
                </c:pt>
                <c:pt idx="1302">
                  <c:v>45750</c:v>
                </c:pt>
                <c:pt idx="1303">
                  <c:v>45751</c:v>
                </c:pt>
                <c:pt idx="1304">
                  <c:v>45752</c:v>
                </c:pt>
                <c:pt idx="1305">
                  <c:v>45753</c:v>
                </c:pt>
                <c:pt idx="1306">
                  <c:v>45776</c:v>
                </c:pt>
                <c:pt idx="1307">
                  <c:v>45777</c:v>
                </c:pt>
                <c:pt idx="1308">
                  <c:v>45778</c:v>
                </c:pt>
                <c:pt idx="1309">
                  <c:v>45779</c:v>
                </c:pt>
                <c:pt idx="1310">
                  <c:v>45780</c:v>
                </c:pt>
                <c:pt idx="1311">
                  <c:v>45781</c:v>
                </c:pt>
                <c:pt idx="1312">
                  <c:v>45806</c:v>
                </c:pt>
                <c:pt idx="1313">
                  <c:v>45807</c:v>
                </c:pt>
                <c:pt idx="1314">
                  <c:v>45808</c:v>
                </c:pt>
                <c:pt idx="1315">
                  <c:v>45809</c:v>
                </c:pt>
                <c:pt idx="1316">
                  <c:v>45839</c:v>
                </c:pt>
                <c:pt idx="1317">
                  <c:v>45840</c:v>
                </c:pt>
                <c:pt idx="1318">
                  <c:v>45870</c:v>
                </c:pt>
                <c:pt idx="1319">
                  <c:v>45871</c:v>
                </c:pt>
                <c:pt idx="1320">
                  <c:v>45872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Rohdaten!$BC$2:$BC$1340</c:f>
              <c:numCache>
                <c:formatCode>General</c:formatCode>
                <c:ptCount val="1339"/>
                <c:pt idx="0">
                  <c:v>6</c:v>
                </c:pt>
                <c:pt idx="1">
                  <c:v>6</c:v>
                </c:pt>
                <c:pt idx="2">
                  <c:v>6</c:v>
                </c:pt>
                <c:pt idx="3">
                  <c:v>6</c:v>
                </c:pt>
                <c:pt idx="4">
                  <c:v>6</c:v>
                </c:pt>
                <c:pt idx="5">
                  <c:v>6</c:v>
                </c:pt>
                <c:pt idx="6">
                  <c:v>5</c:v>
                </c:pt>
                <c:pt idx="7">
                  <c:v>6</c:v>
                </c:pt>
                <c:pt idx="8">
                  <c:v>5</c:v>
                </c:pt>
                <c:pt idx="9">
                  <c:v>5</c:v>
                </c:pt>
                <c:pt idx="10">
                  <c:v>6</c:v>
                </c:pt>
                <c:pt idx="11">
                  <c:v>5</c:v>
                </c:pt>
                <c:pt idx="12">
                  <c:v>6</c:v>
                </c:pt>
                <c:pt idx="13">
                  <c:v>5</c:v>
                </c:pt>
                <c:pt idx="14">
                  <c:v>6</c:v>
                </c:pt>
                <c:pt idx="15">
                  <c:v>6</c:v>
                </c:pt>
                <c:pt idx="16">
                  <c:v>5</c:v>
                </c:pt>
                <c:pt idx="17">
                  <c:v>6</c:v>
                </c:pt>
                <c:pt idx="18">
                  <c:v>6</c:v>
                </c:pt>
                <c:pt idx="19">
                  <c:v>6</c:v>
                </c:pt>
                <c:pt idx="20">
                  <c:v>5</c:v>
                </c:pt>
                <c:pt idx="21">
                  <c:v>5</c:v>
                </c:pt>
                <c:pt idx="22">
                  <c:v>6</c:v>
                </c:pt>
                <c:pt idx="23">
                  <c:v>6</c:v>
                </c:pt>
                <c:pt idx="24">
                  <c:v>6</c:v>
                </c:pt>
                <c:pt idx="25">
                  <c:v>6</c:v>
                </c:pt>
                <c:pt idx="26">
                  <c:v>5</c:v>
                </c:pt>
                <c:pt idx="27">
                  <c:v>3</c:v>
                </c:pt>
                <c:pt idx="28">
                  <c:v>7</c:v>
                </c:pt>
                <c:pt idx="30">
                  <c:v>5</c:v>
                </c:pt>
                <c:pt idx="31">
                  <c:v>5</c:v>
                </c:pt>
                <c:pt idx="32">
                  <c:v>5</c:v>
                </c:pt>
                <c:pt idx="33">
                  <c:v>6</c:v>
                </c:pt>
                <c:pt idx="34">
                  <c:v>5</c:v>
                </c:pt>
                <c:pt idx="35">
                  <c:v>5</c:v>
                </c:pt>
                <c:pt idx="36">
                  <c:v>5</c:v>
                </c:pt>
                <c:pt idx="37">
                  <c:v>5</c:v>
                </c:pt>
                <c:pt idx="38">
                  <c:v>6</c:v>
                </c:pt>
                <c:pt idx="39">
                  <c:v>5</c:v>
                </c:pt>
                <c:pt idx="40">
                  <c:v>5</c:v>
                </c:pt>
                <c:pt idx="41">
                  <c:v>5</c:v>
                </c:pt>
                <c:pt idx="42">
                  <c:v>5</c:v>
                </c:pt>
                <c:pt idx="43">
                  <c:v>5</c:v>
                </c:pt>
                <c:pt idx="44">
                  <c:v>6</c:v>
                </c:pt>
                <c:pt idx="45">
                  <c:v>5</c:v>
                </c:pt>
                <c:pt idx="46">
                  <c:v>5</c:v>
                </c:pt>
                <c:pt idx="47">
                  <c:v>5</c:v>
                </c:pt>
                <c:pt idx="48">
                  <c:v>5</c:v>
                </c:pt>
                <c:pt idx="49" formatCode="0.0">
                  <c:v>5</c:v>
                </c:pt>
                <c:pt idx="50">
                  <c:v>5</c:v>
                </c:pt>
                <c:pt idx="51" formatCode="0.0">
                  <c:v>5</c:v>
                </c:pt>
                <c:pt idx="52">
                  <c:v>5</c:v>
                </c:pt>
                <c:pt idx="53">
                  <c:v>5</c:v>
                </c:pt>
                <c:pt idx="54">
                  <c:v>5</c:v>
                </c:pt>
                <c:pt idx="55">
                  <c:v>4</c:v>
                </c:pt>
                <c:pt idx="56">
                  <c:v>6</c:v>
                </c:pt>
                <c:pt idx="57">
                  <c:v>5</c:v>
                </c:pt>
                <c:pt idx="58">
                  <c:v>5</c:v>
                </c:pt>
                <c:pt idx="59">
                  <c:v>6</c:v>
                </c:pt>
                <c:pt idx="60">
                  <c:v>5</c:v>
                </c:pt>
                <c:pt idx="61">
                  <c:v>5</c:v>
                </c:pt>
                <c:pt idx="62">
                  <c:v>6</c:v>
                </c:pt>
                <c:pt idx="63">
                  <c:v>5</c:v>
                </c:pt>
                <c:pt idx="64">
                  <c:v>5</c:v>
                </c:pt>
                <c:pt idx="65">
                  <c:v>5</c:v>
                </c:pt>
                <c:pt idx="66">
                  <c:v>5</c:v>
                </c:pt>
                <c:pt idx="67">
                  <c:v>6</c:v>
                </c:pt>
                <c:pt idx="68">
                  <c:v>5</c:v>
                </c:pt>
                <c:pt idx="69">
                  <c:v>5</c:v>
                </c:pt>
                <c:pt idx="70">
                  <c:v>5</c:v>
                </c:pt>
                <c:pt idx="71">
                  <c:v>5</c:v>
                </c:pt>
                <c:pt idx="72">
                  <c:v>5</c:v>
                </c:pt>
                <c:pt idx="73">
                  <c:v>5</c:v>
                </c:pt>
                <c:pt idx="74">
                  <c:v>5</c:v>
                </c:pt>
                <c:pt idx="75">
                  <c:v>5</c:v>
                </c:pt>
                <c:pt idx="76">
                  <c:v>5</c:v>
                </c:pt>
                <c:pt idx="77">
                  <c:v>5</c:v>
                </c:pt>
                <c:pt idx="78">
                  <c:v>5</c:v>
                </c:pt>
                <c:pt idx="79" formatCode="0.0">
                  <c:v>5</c:v>
                </c:pt>
                <c:pt idx="80">
                  <c:v>5</c:v>
                </c:pt>
                <c:pt idx="81">
                  <c:v>5</c:v>
                </c:pt>
                <c:pt idx="82">
                  <c:v>6</c:v>
                </c:pt>
                <c:pt idx="83">
                  <c:v>5</c:v>
                </c:pt>
                <c:pt idx="84">
                  <c:v>5</c:v>
                </c:pt>
                <c:pt idx="85">
                  <c:v>5</c:v>
                </c:pt>
                <c:pt idx="86">
                  <c:v>5</c:v>
                </c:pt>
                <c:pt idx="87">
                  <c:v>5</c:v>
                </c:pt>
                <c:pt idx="88">
                  <c:v>5</c:v>
                </c:pt>
                <c:pt idx="89">
                  <c:v>6</c:v>
                </c:pt>
                <c:pt idx="90">
                  <c:v>5</c:v>
                </c:pt>
                <c:pt idx="91">
                  <c:v>5</c:v>
                </c:pt>
                <c:pt idx="92">
                  <c:v>5</c:v>
                </c:pt>
                <c:pt idx="93">
                  <c:v>5</c:v>
                </c:pt>
                <c:pt idx="94">
                  <c:v>5</c:v>
                </c:pt>
                <c:pt idx="95">
                  <c:v>3</c:v>
                </c:pt>
                <c:pt idx="96">
                  <c:v>6</c:v>
                </c:pt>
                <c:pt idx="97">
                  <c:v>5</c:v>
                </c:pt>
                <c:pt idx="98">
                  <c:v>6</c:v>
                </c:pt>
                <c:pt idx="99">
                  <c:v>6</c:v>
                </c:pt>
                <c:pt idx="100">
                  <c:v>7</c:v>
                </c:pt>
                <c:pt idx="101">
                  <c:v>5</c:v>
                </c:pt>
                <c:pt idx="102">
                  <c:v>6</c:v>
                </c:pt>
                <c:pt idx="103">
                  <c:v>6</c:v>
                </c:pt>
                <c:pt idx="104">
                  <c:v>6</c:v>
                </c:pt>
                <c:pt idx="105">
                  <c:v>5</c:v>
                </c:pt>
                <c:pt idx="106">
                  <c:v>5</c:v>
                </c:pt>
                <c:pt idx="107">
                  <c:v>5</c:v>
                </c:pt>
                <c:pt idx="108">
                  <c:v>5</c:v>
                </c:pt>
                <c:pt idx="109">
                  <c:v>5</c:v>
                </c:pt>
                <c:pt idx="110">
                  <c:v>6</c:v>
                </c:pt>
                <c:pt idx="111">
                  <c:v>6</c:v>
                </c:pt>
                <c:pt idx="112">
                  <c:v>5</c:v>
                </c:pt>
                <c:pt idx="113">
                  <c:v>5</c:v>
                </c:pt>
                <c:pt idx="114">
                  <c:v>5</c:v>
                </c:pt>
                <c:pt idx="115">
                  <c:v>5</c:v>
                </c:pt>
                <c:pt idx="116">
                  <c:v>6</c:v>
                </c:pt>
                <c:pt idx="117">
                  <c:v>5</c:v>
                </c:pt>
                <c:pt idx="118">
                  <c:v>5</c:v>
                </c:pt>
                <c:pt idx="119">
                  <c:v>5</c:v>
                </c:pt>
                <c:pt idx="120">
                  <c:v>6</c:v>
                </c:pt>
                <c:pt idx="121">
                  <c:v>6</c:v>
                </c:pt>
                <c:pt idx="122">
                  <c:v>5</c:v>
                </c:pt>
                <c:pt idx="123">
                  <c:v>6</c:v>
                </c:pt>
                <c:pt idx="124">
                  <c:v>5</c:v>
                </c:pt>
                <c:pt idx="125">
                  <c:v>7</c:v>
                </c:pt>
                <c:pt idx="126">
                  <c:v>5</c:v>
                </c:pt>
                <c:pt idx="127">
                  <c:v>5</c:v>
                </c:pt>
                <c:pt idx="128">
                  <c:v>6</c:v>
                </c:pt>
                <c:pt idx="129">
                  <c:v>5</c:v>
                </c:pt>
                <c:pt idx="130" formatCode="0.0">
                  <c:v>5</c:v>
                </c:pt>
                <c:pt idx="131">
                  <c:v>3</c:v>
                </c:pt>
                <c:pt idx="132">
                  <c:v>6</c:v>
                </c:pt>
                <c:pt idx="133">
                  <c:v>5</c:v>
                </c:pt>
                <c:pt idx="134">
                  <c:v>5</c:v>
                </c:pt>
                <c:pt idx="135">
                  <c:v>5</c:v>
                </c:pt>
                <c:pt idx="136">
                  <c:v>5</c:v>
                </c:pt>
                <c:pt idx="137">
                  <c:v>5</c:v>
                </c:pt>
                <c:pt idx="138">
                  <c:v>5</c:v>
                </c:pt>
                <c:pt idx="139">
                  <c:v>5</c:v>
                </c:pt>
                <c:pt idx="140">
                  <c:v>5</c:v>
                </c:pt>
                <c:pt idx="141">
                  <c:v>5</c:v>
                </c:pt>
                <c:pt idx="142">
                  <c:v>6</c:v>
                </c:pt>
                <c:pt idx="143">
                  <c:v>5</c:v>
                </c:pt>
                <c:pt idx="144">
                  <c:v>5</c:v>
                </c:pt>
                <c:pt idx="145">
                  <c:v>5</c:v>
                </c:pt>
                <c:pt idx="146">
                  <c:v>5</c:v>
                </c:pt>
                <c:pt idx="147">
                  <c:v>6</c:v>
                </c:pt>
                <c:pt idx="148">
                  <c:v>6</c:v>
                </c:pt>
                <c:pt idx="149">
                  <c:v>4</c:v>
                </c:pt>
                <c:pt idx="150">
                  <c:v>5</c:v>
                </c:pt>
                <c:pt idx="151">
                  <c:v>6</c:v>
                </c:pt>
                <c:pt idx="153">
                  <c:v>5</c:v>
                </c:pt>
                <c:pt idx="154">
                  <c:v>4</c:v>
                </c:pt>
                <c:pt idx="155">
                  <c:v>5</c:v>
                </c:pt>
                <c:pt idx="156">
                  <c:v>5</c:v>
                </c:pt>
                <c:pt idx="157">
                  <c:v>4</c:v>
                </c:pt>
                <c:pt idx="158">
                  <c:v>5</c:v>
                </c:pt>
                <c:pt idx="159">
                  <c:v>5</c:v>
                </c:pt>
                <c:pt idx="160">
                  <c:v>5</c:v>
                </c:pt>
                <c:pt idx="161">
                  <c:v>5</c:v>
                </c:pt>
                <c:pt idx="162">
                  <c:v>6</c:v>
                </c:pt>
                <c:pt idx="163">
                  <c:v>5</c:v>
                </c:pt>
                <c:pt idx="164">
                  <c:v>6</c:v>
                </c:pt>
                <c:pt idx="165">
                  <c:v>5</c:v>
                </c:pt>
                <c:pt idx="166">
                  <c:v>5</c:v>
                </c:pt>
                <c:pt idx="167" formatCode="0.0">
                  <c:v>5</c:v>
                </c:pt>
                <c:pt idx="168">
                  <c:v>3</c:v>
                </c:pt>
                <c:pt idx="169">
                  <c:v>5</c:v>
                </c:pt>
                <c:pt idx="170">
                  <c:v>5</c:v>
                </c:pt>
                <c:pt idx="171">
                  <c:v>6</c:v>
                </c:pt>
                <c:pt idx="172">
                  <c:v>5</c:v>
                </c:pt>
                <c:pt idx="173">
                  <c:v>5</c:v>
                </c:pt>
                <c:pt idx="174">
                  <c:v>5</c:v>
                </c:pt>
                <c:pt idx="175">
                  <c:v>5</c:v>
                </c:pt>
                <c:pt idx="176">
                  <c:v>6</c:v>
                </c:pt>
                <c:pt idx="177">
                  <c:v>6</c:v>
                </c:pt>
                <c:pt idx="178">
                  <c:v>5</c:v>
                </c:pt>
                <c:pt idx="179">
                  <c:v>5</c:v>
                </c:pt>
                <c:pt idx="180">
                  <c:v>6</c:v>
                </c:pt>
                <c:pt idx="181" formatCode="0.0">
                  <c:v>5</c:v>
                </c:pt>
                <c:pt idx="182" formatCode="0.0">
                  <c:v>5</c:v>
                </c:pt>
                <c:pt idx="183">
                  <c:v>3</c:v>
                </c:pt>
                <c:pt idx="184">
                  <c:v>5</c:v>
                </c:pt>
                <c:pt idx="185">
                  <c:v>5</c:v>
                </c:pt>
                <c:pt idx="186">
                  <c:v>6</c:v>
                </c:pt>
                <c:pt idx="187">
                  <c:v>5</c:v>
                </c:pt>
                <c:pt idx="188">
                  <c:v>2</c:v>
                </c:pt>
                <c:pt idx="189">
                  <c:v>6</c:v>
                </c:pt>
                <c:pt idx="190">
                  <c:v>5</c:v>
                </c:pt>
                <c:pt idx="191">
                  <c:v>6</c:v>
                </c:pt>
                <c:pt idx="192" formatCode="0.0">
                  <c:v>5</c:v>
                </c:pt>
                <c:pt idx="193">
                  <c:v>4</c:v>
                </c:pt>
                <c:pt idx="194">
                  <c:v>5</c:v>
                </c:pt>
                <c:pt idx="195">
                  <c:v>5</c:v>
                </c:pt>
                <c:pt idx="196">
                  <c:v>5</c:v>
                </c:pt>
                <c:pt idx="197">
                  <c:v>6</c:v>
                </c:pt>
                <c:pt idx="198">
                  <c:v>5</c:v>
                </c:pt>
                <c:pt idx="199">
                  <c:v>5</c:v>
                </c:pt>
                <c:pt idx="200">
                  <c:v>5</c:v>
                </c:pt>
                <c:pt idx="201">
                  <c:v>5</c:v>
                </c:pt>
                <c:pt idx="202">
                  <c:v>6</c:v>
                </c:pt>
                <c:pt idx="203">
                  <c:v>6</c:v>
                </c:pt>
                <c:pt idx="204">
                  <c:v>5</c:v>
                </c:pt>
                <c:pt idx="205" formatCode="0.0">
                  <c:v>5</c:v>
                </c:pt>
                <c:pt idx="206">
                  <c:v>6</c:v>
                </c:pt>
                <c:pt idx="207">
                  <c:v>5</c:v>
                </c:pt>
              </c:numCache>
            </c:numRef>
          </c:yVal>
          <c:smooth val="0"/>
          <c:extLst>
            <c:ext xmlns:c16="http://schemas.microsoft.com/office/drawing/2014/chart" uri="{C3380CC4-5D6E-409C-BE32-E72D297353CC}">
              <c16:uniqueId val="{00000000-24FD-4E14-8BF5-69269C44FC1A}"/>
            </c:ext>
          </c:extLst>
        </c:ser>
        <c:ser>
          <c:idx val="1"/>
          <c:order val="1"/>
          <c:tx>
            <c:strRef>
              <c:f>Rohdaten!$BD$1</c:f>
              <c:strCache>
                <c:ptCount val="1"/>
                <c:pt idx="0">
                  <c:v>CSB</c:v>
                </c:pt>
              </c:strCache>
            </c:strRef>
          </c:tx>
          <c:spPr>
            <a:ln w="19050" cap="rnd">
              <a:noFill/>
              <a:round/>
            </a:ln>
            <a:effectLst/>
          </c:spPr>
          <c:marker>
            <c:symbol val="circle"/>
            <c:size val="5"/>
            <c:spPr>
              <a:solidFill>
                <a:schemeClr val="accent2"/>
              </a:solidFill>
              <a:ln w="9525">
                <a:solidFill>
                  <a:schemeClr val="accent2"/>
                </a:solidFill>
              </a:ln>
              <a:effectLst/>
            </c:spPr>
          </c:marker>
          <c:xVal>
            <c:numRef>
              <c:f>Rohdaten!$BB$2:$BB$1340</c:f>
              <c:numCache>
                <c:formatCode>m/d/yy</c:formatCode>
                <c:ptCount val="1339"/>
                <c:pt idx="0">
                  <c:v>44657</c:v>
                </c:pt>
                <c:pt idx="1">
                  <c:v>44754</c:v>
                </c:pt>
                <c:pt idx="2">
                  <c:v>44662</c:v>
                </c:pt>
                <c:pt idx="3">
                  <c:v>44666</c:v>
                </c:pt>
                <c:pt idx="4">
                  <c:v>44742</c:v>
                </c:pt>
                <c:pt idx="5">
                  <c:v>44655</c:v>
                </c:pt>
                <c:pt idx="6">
                  <c:v>45362</c:v>
                </c:pt>
                <c:pt idx="7">
                  <c:v>44748</c:v>
                </c:pt>
                <c:pt idx="8">
                  <c:v>45341</c:v>
                </c:pt>
                <c:pt idx="9">
                  <c:v>45707</c:v>
                </c:pt>
                <c:pt idx="10">
                  <c:v>44760</c:v>
                </c:pt>
                <c:pt idx="11">
                  <c:v>45427</c:v>
                </c:pt>
                <c:pt idx="12">
                  <c:v>44725</c:v>
                </c:pt>
                <c:pt idx="13">
                  <c:v>44763</c:v>
                </c:pt>
                <c:pt idx="14">
                  <c:v>44691</c:v>
                </c:pt>
                <c:pt idx="15">
                  <c:v>44704</c:v>
                </c:pt>
                <c:pt idx="16">
                  <c:v>45309</c:v>
                </c:pt>
                <c:pt idx="17">
                  <c:v>44714</c:v>
                </c:pt>
                <c:pt idx="18">
                  <c:v>44767</c:v>
                </c:pt>
                <c:pt idx="19">
                  <c:v>44801</c:v>
                </c:pt>
                <c:pt idx="20">
                  <c:v>45314</c:v>
                </c:pt>
                <c:pt idx="21">
                  <c:v>45356</c:v>
                </c:pt>
                <c:pt idx="22">
                  <c:v>44697</c:v>
                </c:pt>
                <c:pt idx="23">
                  <c:v>44722</c:v>
                </c:pt>
                <c:pt idx="24">
                  <c:v>44732</c:v>
                </c:pt>
                <c:pt idx="25">
                  <c:v>44683</c:v>
                </c:pt>
                <c:pt idx="26">
                  <c:v>45567</c:v>
                </c:pt>
                <c:pt idx="27">
                  <c:v>45866</c:v>
                </c:pt>
                <c:pt idx="28">
                  <c:v>44770</c:v>
                </c:pt>
                <c:pt idx="29">
                  <c:v>44684</c:v>
                </c:pt>
                <c:pt idx="30">
                  <c:v>45182</c:v>
                </c:pt>
                <c:pt idx="31">
                  <c:v>45370</c:v>
                </c:pt>
                <c:pt idx="32">
                  <c:v>45572</c:v>
                </c:pt>
                <c:pt idx="33">
                  <c:v>45398</c:v>
                </c:pt>
                <c:pt idx="34">
                  <c:v>45300</c:v>
                </c:pt>
                <c:pt idx="35">
                  <c:v>45030</c:v>
                </c:pt>
                <c:pt idx="36">
                  <c:v>45327</c:v>
                </c:pt>
                <c:pt idx="37">
                  <c:v>45693</c:v>
                </c:pt>
                <c:pt idx="38">
                  <c:v>44795</c:v>
                </c:pt>
                <c:pt idx="39">
                  <c:v>45188</c:v>
                </c:pt>
                <c:pt idx="40">
                  <c:v>45378</c:v>
                </c:pt>
                <c:pt idx="41">
                  <c:v>45623</c:v>
                </c:pt>
                <c:pt idx="42">
                  <c:v>45385</c:v>
                </c:pt>
                <c:pt idx="43">
                  <c:v>45558</c:v>
                </c:pt>
                <c:pt idx="44">
                  <c:v>44740</c:v>
                </c:pt>
                <c:pt idx="45">
                  <c:v>45643</c:v>
                </c:pt>
                <c:pt idx="46">
                  <c:v>45645</c:v>
                </c:pt>
                <c:pt idx="47">
                  <c:v>45244</c:v>
                </c:pt>
                <c:pt idx="48">
                  <c:v>45484</c:v>
                </c:pt>
                <c:pt idx="49">
                  <c:v>45665</c:v>
                </c:pt>
                <c:pt idx="50">
                  <c:v>45197</c:v>
                </c:pt>
                <c:pt idx="51">
                  <c:v>45686</c:v>
                </c:pt>
                <c:pt idx="52">
                  <c:v>45691</c:v>
                </c:pt>
                <c:pt idx="53">
                  <c:v>45047</c:v>
                </c:pt>
                <c:pt idx="54">
                  <c:v>45239</c:v>
                </c:pt>
                <c:pt idx="55">
                  <c:v>45578</c:v>
                </c:pt>
                <c:pt idx="56">
                  <c:v>45391</c:v>
                </c:pt>
                <c:pt idx="57">
                  <c:v>45040</c:v>
                </c:pt>
                <c:pt idx="58">
                  <c:v>45418</c:v>
                </c:pt>
                <c:pt idx="59">
                  <c:v>45510</c:v>
                </c:pt>
                <c:pt idx="60">
                  <c:v>45537</c:v>
                </c:pt>
                <c:pt idx="61">
                  <c:v>45587</c:v>
                </c:pt>
                <c:pt idx="62">
                  <c:v>44784</c:v>
                </c:pt>
                <c:pt idx="63">
                  <c:v>45258</c:v>
                </c:pt>
                <c:pt idx="64">
                  <c:v>45454</c:v>
                </c:pt>
                <c:pt idx="65">
                  <c:v>45614</c:v>
                </c:pt>
                <c:pt idx="66">
                  <c:v>45635</c:v>
                </c:pt>
                <c:pt idx="67">
                  <c:v>44789</c:v>
                </c:pt>
                <c:pt idx="68">
                  <c:v>45175</c:v>
                </c:pt>
                <c:pt idx="69">
                  <c:v>45463</c:v>
                </c:pt>
                <c:pt idx="70">
                  <c:v>45481</c:v>
                </c:pt>
                <c:pt idx="71">
                  <c:v>44893</c:v>
                </c:pt>
                <c:pt idx="72">
                  <c:v>44901</c:v>
                </c:pt>
                <c:pt idx="73">
                  <c:v>45334</c:v>
                </c:pt>
                <c:pt idx="74">
                  <c:v>45700</c:v>
                </c:pt>
                <c:pt idx="75">
                  <c:v>45209</c:v>
                </c:pt>
                <c:pt idx="76">
                  <c:v>45275</c:v>
                </c:pt>
                <c:pt idx="77">
                  <c:v>45469</c:v>
                </c:pt>
                <c:pt idx="78">
                  <c:v>45601</c:v>
                </c:pt>
                <c:pt idx="79">
                  <c:v>45672</c:v>
                </c:pt>
                <c:pt idx="80">
                  <c:v>45237</c:v>
                </c:pt>
                <c:pt idx="81">
                  <c:v>45288</c:v>
                </c:pt>
                <c:pt idx="82">
                  <c:v>44823</c:v>
                </c:pt>
                <c:pt idx="83">
                  <c:v>44875</c:v>
                </c:pt>
                <c:pt idx="84">
                  <c:v>45050</c:v>
                </c:pt>
                <c:pt idx="85">
                  <c:v>45068</c:v>
                </c:pt>
                <c:pt idx="86">
                  <c:v>45280</c:v>
                </c:pt>
                <c:pt idx="87">
                  <c:v>45252</c:v>
                </c:pt>
                <c:pt idx="88">
                  <c:v>45449</c:v>
                </c:pt>
                <c:pt idx="89">
                  <c:v>44837</c:v>
                </c:pt>
                <c:pt idx="90">
                  <c:v>45021</c:v>
                </c:pt>
                <c:pt idx="91">
                  <c:v>45204</c:v>
                </c:pt>
                <c:pt idx="92">
                  <c:v>45271</c:v>
                </c:pt>
                <c:pt idx="93">
                  <c:v>45460</c:v>
                </c:pt>
                <c:pt idx="94">
                  <c:v>44636</c:v>
                </c:pt>
                <c:pt idx="95">
                  <c:v>45873</c:v>
                </c:pt>
                <c:pt idx="96">
                  <c:v>44676</c:v>
                </c:pt>
                <c:pt idx="97">
                  <c:v>44923</c:v>
                </c:pt>
                <c:pt idx="98">
                  <c:v>44635</c:v>
                </c:pt>
                <c:pt idx="99">
                  <c:v>44776</c:v>
                </c:pt>
                <c:pt idx="100">
                  <c:v>44830</c:v>
                </c:pt>
                <c:pt idx="101">
                  <c:v>44844</c:v>
                </c:pt>
                <c:pt idx="102">
                  <c:v>44643</c:v>
                </c:pt>
                <c:pt idx="103">
                  <c:v>44781</c:v>
                </c:pt>
                <c:pt idx="104">
                  <c:v>45518</c:v>
                </c:pt>
                <c:pt idx="105">
                  <c:v>44872</c:v>
                </c:pt>
                <c:pt idx="106">
                  <c:v>45433</c:v>
                </c:pt>
                <c:pt idx="107">
                  <c:v>45446</c:v>
                </c:pt>
                <c:pt idx="108">
                  <c:v>45852</c:v>
                </c:pt>
                <c:pt idx="109">
                  <c:v>45036</c:v>
                </c:pt>
                <c:pt idx="110">
                  <c:v>45497</c:v>
                </c:pt>
                <c:pt idx="111">
                  <c:v>45593</c:v>
                </c:pt>
                <c:pt idx="112">
                  <c:v>45785</c:v>
                </c:pt>
                <c:pt idx="113">
                  <c:v>45824</c:v>
                </c:pt>
                <c:pt idx="114">
                  <c:v>44847</c:v>
                </c:pt>
                <c:pt idx="115">
                  <c:v>45225</c:v>
                </c:pt>
                <c:pt idx="116">
                  <c:v>45525</c:v>
                </c:pt>
                <c:pt idx="117">
                  <c:v>45799</c:v>
                </c:pt>
                <c:pt idx="118">
                  <c:v>45093</c:v>
                </c:pt>
                <c:pt idx="119">
                  <c:v>44882</c:v>
                </c:pt>
                <c:pt idx="120">
                  <c:v>44634</c:v>
                </c:pt>
                <c:pt idx="121">
                  <c:v>44672</c:v>
                </c:pt>
                <c:pt idx="122">
                  <c:v>44886</c:v>
                </c:pt>
                <c:pt idx="123">
                  <c:v>45582</c:v>
                </c:pt>
                <c:pt idx="124">
                  <c:v>45439</c:v>
                </c:pt>
                <c:pt idx="125">
                  <c:v>44991</c:v>
                </c:pt>
                <c:pt idx="126">
                  <c:v>45043</c:v>
                </c:pt>
                <c:pt idx="127">
                  <c:v>45125</c:v>
                </c:pt>
                <c:pt idx="128">
                  <c:v>45216</c:v>
                </c:pt>
                <c:pt idx="129">
                  <c:v>45547</c:v>
                </c:pt>
                <c:pt idx="130">
                  <c:v>45677</c:v>
                </c:pt>
                <c:pt idx="131">
                  <c:v>45810</c:v>
                </c:pt>
                <c:pt idx="132">
                  <c:v>44879</c:v>
                </c:pt>
                <c:pt idx="133">
                  <c:v>45056</c:v>
                </c:pt>
                <c:pt idx="134">
                  <c:v>45544</c:v>
                </c:pt>
                <c:pt idx="135">
                  <c:v>45820</c:v>
                </c:pt>
                <c:pt idx="136">
                  <c:v>45077</c:v>
                </c:pt>
                <c:pt idx="137">
                  <c:v>45082</c:v>
                </c:pt>
                <c:pt idx="138">
                  <c:v>45265</c:v>
                </c:pt>
                <c:pt idx="139">
                  <c:v>44867</c:v>
                </c:pt>
                <c:pt idx="140">
                  <c:v>44914</c:v>
                </c:pt>
                <c:pt idx="141">
                  <c:v>44943</c:v>
                </c:pt>
                <c:pt idx="142">
                  <c:v>45134</c:v>
                </c:pt>
                <c:pt idx="143">
                  <c:v>45162</c:v>
                </c:pt>
                <c:pt idx="144">
                  <c:v>45763</c:v>
                </c:pt>
                <c:pt idx="145">
                  <c:v>44599</c:v>
                </c:pt>
                <c:pt idx="146">
                  <c:v>45148</c:v>
                </c:pt>
                <c:pt idx="147">
                  <c:v>45514</c:v>
                </c:pt>
                <c:pt idx="148">
                  <c:v>45796</c:v>
                </c:pt>
                <c:pt idx="149">
                  <c:v>45859</c:v>
                </c:pt>
                <c:pt idx="150">
                  <c:v>45159</c:v>
                </c:pt>
                <c:pt idx="151">
                  <c:v>45782</c:v>
                </c:pt>
                <c:pt idx="152">
                  <c:v>45831</c:v>
                </c:pt>
                <c:pt idx="153">
                  <c:v>45775</c:v>
                </c:pt>
                <c:pt idx="154">
                  <c:v>45882</c:v>
                </c:pt>
                <c:pt idx="155">
                  <c:v>45139</c:v>
                </c:pt>
                <c:pt idx="156">
                  <c:v>45628</c:v>
                </c:pt>
                <c:pt idx="157">
                  <c:v>45812</c:v>
                </c:pt>
                <c:pt idx="158">
                  <c:v>44858</c:v>
                </c:pt>
                <c:pt idx="159">
                  <c:v>45006</c:v>
                </c:pt>
                <c:pt idx="160">
                  <c:v>45805</c:v>
                </c:pt>
                <c:pt idx="161">
                  <c:v>44587</c:v>
                </c:pt>
                <c:pt idx="162">
                  <c:v>45014</c:v>
                </c:pt>
                <c:pt idx="163">
                  <c:v>45104</c:v>
                </c:pt>
                <c:pt idx="164">
                  <c:v>45757</c:v>
                </c:pt>
                <c:pt idx="165">
                  <c:v>44998</c:v>
                </c:pt>
                <c:pt idx="166">
                  <c:v>45154</c:v>
                </c:pt>
                <c:pt idx="167">
                  <c:v>45741</c:v>
                </c:pt>
                <c:pt idx="168">
                  <c:v>45869</c:v>
                </c:pt>
                <c:pt idx="169">
                  <c:v>44816</c:v>
                </c:pt>
                <c:pt idx="170">
                  <c:v>44958</c:v>
                </c:pt>
                <c:pt idx="171">
                  <c:v>45609</c:v>
                </c:pt>
                <c:pt idx="172">
                  <c:v>44579</c:v>
                </c:pt>
                <c:pt idx="173">
                  <c:v>44931</c:v>
                </c:pt>
                <c:pt idx="174">
                  <c:v>45328</c:v>
                </c:pt>
                <c:pt idx="175">
                  <c:v>45694</c:v>
                </c:pt>
                <c:pt idx="176">
                  <c:v>44623</c:v>
                </c:pt>
                <c:pt idx="177">
                  <c:v>45488</c:v>
                </c:pt>
                <c:pt idx="178">
                  <c:v>44571</c:v>
                </c:pt>
                <c:pt idx="179">
                  <c:v>44986</c:v>
                </c:pt>
                <c:pt idx="180">
                  <c:v>45532</c:v>
                </c:pt>
                <c:pt idx="181">
                  <c:v>45726</c:v>
                </c:pt>
                <c:pt idx="182">
                  <c:v>45729</c:v>
                </c:pt>
                <c:pt idx="183">
                  <c:v>45841</c:v>
                </c:pt>
                <c:pt idx="184">
                  <c:v>44984</c:v>
                </c:pt>
                <c:pt idx="185">
                  <c:v>45503</c:v>
                </c:pt>
                <c:pt idx="186">
                  <c:v>44608</c:v>
                </c:pt>
                <c:pt idx="187">
                  <c:v>45118</c:v>
                </c:pt>
                <c:pt idx="188">
                  <c:v>45838</c:v>
                </c:pt>
                <c:pt idx="189">
                  <c:v>44972</c:v>
                </c:pt>
                <c:pt idx="190">
                  <c:v>45754</c:v>
                </c:pt>
                <c:pt idx="191">
                  <c:v>44613</c:v>
                </c:pt>
                <c:pt idx="192">
                  <c:v>45719</c:v>
                </c:pt>
                <c:pt idx="193">
                  <c:v>45845</c:v>
                </c:pt>
                <c:pt idx="194">
                  <c:v>45347</c:v>
                </c:pt>
                <c:pt idx="195">
                  <c:v>45713</c:v>
                </c:pt>
                <c:pt idx="196">
                  <c:v>45790</c:v>
                </c:pt>
                <c:pt idx="197">
                  <c:v>45826</c:v>
                </c:pt>
                <c:pt idx="198">
                  <c:v>44809</c:v>
                </c:pt>
                <c:pt idx="199">
                  <c:v>44937</c:v>
                </c:pt>
                <c:pt idx="200">
                  <c:v>44910</c:v>
                </c:pt>
                <c:pt idx="201">
                  <c:v>45540</c:v>
                </c:pt>
                <c:pt idx="202">
                  <c:v>44963</c:v>
                </c:pt>
                <c:pt idx="203">
                  <c:v>44978</c:v>
                </c:pt>
                <c:pt idx="204">
                  <c:v>45476</c:v>
                </c:pt>
                <c:pt idx="205">
                  <c:v>45721</c:v>
                </c:pt>
                <c:pt idx="206">
                  <c:v>44949</c:v>
                </c:pt>
                <c:pt idx="207">
                  <c:v>45855</c:v>
                </c:pt>
                <c:pt idx="208">
                  <c:v>44959</c:v>
                </c:pt>
                <c:pt idx="209">
                  <c:v>44960</c:v>
                </c:pt>
                <c:pt idx="210">
                  <c:v>44961</c:v>
                </c:pt>
                <c:pt idx="211">
                  <c:v>44962</c:v>
                </c:pt>
                <c:pt idx="212">
                  <c:v>44964</c:v>
                </c:pt>
                <c:pt idx="213">
                  <c:v>44965</c:v>
                </c:pt>
                <c:pt idx="214">
                  <c:v>44967</c:v>
                </c:pt>
                <c:pt idx="215">
                  <c:v>44968</c:v>
                </c:pt>
                <c:pt idx="216">
                  <c:v>44969</c:v>
                </c:pt>
                <c:pt idx="217">
                  <c:v>44970</c:v>
                </c:pt>
                <c:pt idx="218">
                  <c:v>44971</c:v>
                </c:pt>
                <c:pt idx="219">
                  <c:v>44973</c:v>
                </c:pt>
                <c:pt idx="220">
                  <c:v>44974</c:v>
                </c:pt>
                <c:pt idx="221">
                  <c:v>44975</c:v>
                </c:pt>
                <c:pt idx="222">
                  <c:v>44976</c:v>
                </c:pt>
                <c:pt idx="223">
                  <c:v>44977</c:v>
                </c:pt>
                <c:pt idx="224">
                  <c:v>44979</c:v>
                </c:pt>
                <c:pt idx="225">
                  <c:v>44981</c:v>
                </c:pt>
                <c:pt idx="226">
                  <c:v>44982</c:v>
                </c:pt>
                <c:pt idx="227">
                  <c:v>44983</c:v>
                </c:pt>
                <c:pt idx="228">
                  <c:v>44985</c:v>
                </c:pt>
                <c:pt idx="229">
                  <c:v>44987</c:v>
                </c:pt>
                <c:pt idx="230">
                  <c:v>44988</c:v>
                </c:pt>
                <c:pt idx="231">
                  <c:v>45017</c:v>
                </c:pt>
                <c:pt idx="232">
                  <c:v>45018</c:v>
                </c:pt>
                <c:pt idx="233">
                  <c:v>45019</c:v>
                </c:pt>
                <c:pt idx="234">
                  <c:v>45020</c:v>
                </c:pt>
                <c:pt idx="235">
                  <c:v>45022</c:v>
                </c:pt>
                <c:pt idx="236">
                  <c:v>45023</c:v>
                </c:pt>
                <c:pt idx="237">
                  <c:v>45024</c:v>
                </c:pt>
                <c:pt idx="238">
                  <c:v>45025</c:v>
                </c:pt>
                <c:pt idx="239">
                  <c:v>45026</c:v>
                </c:pt>
                <c:pt idx="240">
                  <c:v>45027</c:v>
                </c:pt>
                <c:pt idx="241">
                  <c:v>45028</c:v>
                </c:pt>
                <c:pt idx="242">
                  <c:v>45029</c:v>
                </c:pt>
                <c:pt idx="243">
                  <c:v>45031</c:v>
                </c:pt>
                <c:pt idx="244">
                  <c:v>45032</c:v>
                </c:pt>
                <c:pt idx="245">
                  <c:v>45033</c:v>
                </c:pt>
                <c:pt idx="246">
                  <c:v>45034</c:v>
                </c:pt>
                <c:pt idx="247">
                  <c:v>45035</c:v>
                </c:pt>
                <c:pt idx="248">
                  <c:v>45037</c:v>
                </c:pt>
                <c:pt idx="249">
                  <c:v>45038</c:v>
                </c:pt>
                <c:pt idx="250">
                  <c:v>45039</c:v>
                </c:pt>
                <c:pt idx="251">
                  <c:v>45041</c:v>
                </c:pt>
                <c:pt idx="252">
                  <c:v>45042</c:v>
                </c:pt>
                <c:pt idx="253">
                  <c:v>45044</c:v>
                </c:pt>
                <c:pt idx="254">
                  <c:v>45045</c:v>
                </c:pt>
                <c:pt idx="255">
                  <c:v>45046</c:v>
                </c:pt>
                <c:pt idx="256">
                  <c:v>45048</c:v>
                </c:pt>
                <c:pt idx="257">
                  <c:v>45049</c:v>
                </c:pt>
                <c:pt idx="258">
                  <c:v>45051</c:v>
                </c:pt>
                <c:pt idx="259">
                  <c:v>45052</c:v>
                </c:pt>
                <c:pt idx="260">
                  <c:v>45053</c:v>
                </c:pt>
                <c:pt idx="261">
                  <c:v>45054</c:v>
                </c:pt>
                <c:pt idx="262">
                  <c:v>45055</c:v>
                </c:pt>
                <c:pt idx="263">
                  <c:v>45057</c:v>
                </c:pt>
                <c:pt idx="264">
                  <c:v>45058</c:v>
                </c:pt>
                <c:pt idx="265">
                  <c:v>45059</c:v>
                </c:pt>
                <c:pt idx="266">
                  <c:v>45060</c:v>
                </c:pt>
                <c:pt idx="267">
                  <c:v>45061</c:v>
                </c:pt>
                <c:pt idx="268">
                  <c:v>45062</c:v>
                </c:pt>
                <c:pt idx="269">
                  <c:v>45063</c:v>
                </c:pt>
                <c:pt idx="270">
                  <c:v>45064</c:v>
                </c:pt>
                <c:pt idx="271">
                  <c:v>45065</c:v>
                </c:pt>
                <c:pt idx="272">
                  <c:v>45066</c:v>
                </c:pt>
                <c:pt idx="273">
                  <c:v>45067</c:v>
                </c:pt>
                <c:pt idx="274">
                  <c:v>45069</c:v>
                </c:pt>
                <c:pt idx="275">
                  <c:v>45070</c:v>
                </c:pt>
                <c:pt idx="276">
                  <c:v>45071</c:v>
                </c:pt>
                <c:pt idx="277">
                  <c:v>45072</c:v>
                </c:pt>
                <c:pt idx="278">
                  <c:v>45073</c:v>
                </c:pt>
                <c:pt idx="279">
                  <c:v>45074</c:v>
                </c:pt>
                <c:pt idx="280">
                  <c:v>45075</c:v>
                </c:pt>
                <c:pt idx="281">
                  <c:v>45076</c:v>
                </c:pt>
                <c:pt idx="282">
                  <c:v>45078</c:v>
                </c:pt>
                <c:pt idx="283">
                  <c:v>45079</c:v>
                </c:pt>
                <c:pt idx="284">
                  <c:v>45080</c:v>
                </c:pt>
                <c:pt idx="285">
                  <c:v>45081</c:v>
                </c:pt>
                <c:pt idx="286">
                  <c:v>45083</c:v>
                </c:pt>
                <c:pt idx="287">
                  <c:v>45084</c:v>
                </c:pt>
                <c:pt idx="288">
                  <c:v>45085</c:v>
                </c:pt>
                <c:pt idx="289">
                  <c:v>45086</c:v>
                </c:pt>
                <c:pt idx="290">
                  <c:v>45087</c:v>
                </c:pt>
                <c:pt idx="291">
                  <c:v>45088</c:v>
                </c:pt>
                <c:pt idx="292">
                  <c:v>45089</c:v>
                </c:pt>
                <c:pt idx="293">
                  <c:v>45090</c:v>
                </c:pt>
                <c:pt idx="294">
                  <c:v>45091</c:v>
                </c:pt>
                <c:pt idx="295">
                  <c:v>45092</c:v>
                </c:pt>
                <c:pt idx="296">
                  <c:v>45094</c:v>
                </c:pt>
                <c:pt idx="297">
                  <c:v>45095</c:v>
                </c:pt>
                <c:pt idx="298">
                  <c:v>45096</c:v>
                </c:pt>
                <c:pt idx="299">
                  <c:v>45097</c:v>
                </c:pt>
                <c:pt idx="300">
                  <c:v>45098</c:v>
                </c:pt>
                <c:pt idx="301">
                  <c:v>45099</c:v>
                </c:pt>
                <c:pt idx="302">
                  <c:v>45100</c:v>
                </c:pt>
                <c:pt idx="303">
                  <c:v>45101</c:v>
                </c:pt>
                <c:pt idx="304">
                  <c:v>45102</c:v>
                </c:pt>
                <c:pt idx="305">
                  <c:v>45103</c:v>
                </c:pt>
                <c:pt idx="306">
                  <c:v>45105</c:v>
                </c:pt>
                <c:pt idx="307">
                  <c:v>45106</c:v>
                </c:pt>
                <c:pt idx="308">
                  <c:v>45107</c:v>
                </c:pt>
                <c:pt idx="309">
                  <c:v>45138</c:v>
                </c:pt>
                <c:pt idx="310">
                  <c:v>45140</c:v>
                </c:pt>
                <c:pt idx="311">
                  <c:v>45164</c:v>
                </c:pt>
                <c:pt idx="312">
                  <c:v>45165</c:v>
                </c:pt>
                <c:pt idx="313">
                  <c:v>45166</c:v>
                </c:pt>
                <c:pt idx="314">
                  <c:v>45167</c:v>
                </c:pt>
                <c:pt idx="315">
                  <c:v>45168</c:v>
                </c:pt>
                <c:pt idx="316">
                  <c:v>45169</c:v>
                </c:pt>
                <c:pt idx="317">
                  <c:v>45170</c:v>
                </c:pt>
                <c:pt idx="318">
                  <c:v>45171</c:v>
                </c:pt>
                <c:pt idx="319">
                  <c:v>45172</c:v>
                </c:pt>
                <c:pt idx="320">
                  <c:v>45173</c:v>
                </c:pt>
                <c:pt idx="321">
                  <c:v>45174</c:v>
                </c:pt>
                <c:pt idx="322">
                  <c:v>45176</c:v>
                </c:pt>
                <c:pt idx="323">
                  <c:v>45199</c:v>
                </c:pt>
                <c:pt idx="324">
                  <c:v>45200</c:v>
                </c:pt>
                <c:pt idx="325">
                  <c:v>45201</c:v>
                </c:pt>
                <c:pt idx="326">
                  <c:v>45202</c:v>
                </c:pt>
                <c:pt idx="327">
                  <c:v>45203</c:v>
                </c:pt>
                <c:pt idx="328">
                  <c:v>45230</c:v>
                </c:pt>
                <c:pt idx="329">
                  <c:v>45231</c:v>
                </c:pt>
                <c:pt idx="330">
                  <c:v>45232</c:v>
                </c:pt>
                <c:pt idx="331">
                  <c:v>45256</c:v>
                </c:pt>
                <c:pt idx="332">
                  <c:v>45257</c:v>
                </c:pt>
                <c:pt idx="333">
                  <c:v>45259</c:v>
                </c:pt>
                <c:pt idx="334">
                  <c:v>45260</c:v>
                </c:pt>
                <c:pt idx="335">
                  <c:v>45261</c:v>
                </c:pt>
                <c:pt idx="336">
                  <c:v>45262</c:v>
                </c:pt>
                <c:pt idx="337">
                  <c:v>45263</c:v>
                </c:pt>
                <c:pt idx="338">
                  <c:v>45264</c:v>
                </c:pt>
                <c:pt idx="339">
                  <c:v>45266</c:v>
                </c:pt>
                <c:pt idx="340">
                  <c:v>45267</c:v>
                </c:pt>
                <c:pt idx="341">
                  <c:v>45268</c:v>
                </c:pt>
                <c:pt idx="342">
                  <c:v>45269</c:v>
                </c:pt>
                <c:pt idx="343">
                  <c:v>45270</c:v>
                </c:pt>
                <c:pt idx="344">
                  <c:v>45272</c:v>
                </c:pt>
                <c:pt idx="345">
                  <c:v>45273</c:v>
                </c:pt>
                <c:pt idx="346">
                  <c:v>45274</c:v>
                </c:pt>
                <c:pt idx="347">
                  <c:v>45276</c:v>
                </c:pt>
                <c:pt idx="348">
                  <c:v>45277</c:v>
                </c:pt>
                <c:pt idx="349">
                  <c:v>45278</c:v>
                </c:pt>
                <c:pt idx="350">
                  <c:v>45279</c:v>
                </c:pt>
                <c:pt idx="351">
                  <c:v>45281</c:v>
                </c:pt>
                <c:pt idx="352">
                  <c:v>45282</c:v>
                </c:pt>
                <c:pt idx="353">
                  <c:v>45283</c:v>
                </c:pt>
                <c:pt idx="354">
                  <c:v>45284</c:v>
                </c:pt>
                <c:pt idx="355">
                  <c:v>45285</c:v>
                </c:pt>
                <c:pt idx="356">
                  <c:v>45286</c:v>
                </c:pt>
                <c:pt idx="357">
                  <c:v>45287</c:v>
                </c:pt>
                <c:pt idx="358">
                  <c:v>45289</c:v>
                </c:pt>
                <c:pt idx="359">
                  <c:v>45290</c:v>
                </c:pt>
                <c:pt idx="360">
                  <c:v>45291</c:v>
                </c:pt>
                <c:pt idx="361">
                  <c:v>45301</c:v>
                </c:pt>
                <c:pt idx="362">
                  <c:v>45302</c:v>
                </c:pt>
                <c:pt idx="363">
                  <c:v>45303</c:v>
                </c:pt>
                <c:pt idx="364">
                  <c:v>45304</c:v>
                </c:pt>
                <c:pt idx="365">
                  <c:v>45305</c:v>
                </c:pt>
                <c:pt idx="366">
                  <c:v>45306</c:v>
                </c:pt>
                <c:pt idx="367">
                  <c:v>45307</c:v>
                </c:pt>
                <c:pt idx="368">
                  <c:v>45308</c:v>
                </c:pt>
                <c:pt idx="369">
                  <c:v>45310</c:v>
                </c:pt>
                <c:pt idx="370">
                  <c:v>45311</c:v>
                </c:pt>
                <c:pt idx="371">
                  <c:v>45312</c:v>
                </c:pt>
                <c:pt idx="372">
                  <c:v>45313</c:v>
                </c:pt>
                <c:pt idx="373">
                  <c:v>45329</c:v>
                </c:pt>
                <c:pt idx="374">
                  <c:v>45330</c:v>
                </c:pt>
                <c:pt idx="375">
                  <c:v>45332</c:v>
                </c:pt>
                <c:pt idx="376">
                  <c:v>45333</c:v>
                </c:pt>
                <c:pt idx="377">
                  <c:v>45335</c:v>
                </c:pt>
                <c:pt idx="378">
                  <c:v>45336</c:v>
                </c:pt>
                <c:pt idx="379">
                  <c:v>45337</c:v>
                </c:pt>
                <c:pt idx="380">
                  <c:v>45338</c:v>
                </c:pt>
                <c:pt idx="381">
                  <c:v>45339</c:v>
                </c:pt>
                <c:pt idx="382">
                  <c:v>45340</c:v>
                </c:pt>
                <c:pt idx="383">
                  <c:v>45342</c:v>
                </c:pt>
                <c:pt idx="384">
                  <c:v>45343</c:v>
                </c:pt>
                <c:pt idx="385">
                  <c:v>45344</c:v>
                </c:pt>
                <c:pt idx="386">
                  <c:v>45346</c:v>
                </c:pt>
                <c:pt idx="387">
                  <c:v>45419</c:v>
                </c:pt>
                <c:pt idx="388">
                  <c:v>45420</c:v>
                </c:pt>
                <c:pt idx="389">
                  <c:v>45421</c:v>
                </c:pt>
                <c:pt idx="390">
                  <c:v>45422</c:v>
                </c:pt>
                <c:pt idx="391">
                  <c:v>45423</c:v>
                </c:pt>
                <c:pt idx="392">
                  <c:v>45424</c:v>
                </c:pt>
                <c:pt idx="393">
                  <c:v>45425</c:v>
                </c:pt>
                <c:pt idx="394">
                  <c:v>45426</c:v>
                </c:pt>
                <c:pt idx="395">
                  <c:v>45428</c:v>
                </c:pt>
                <c:pt idx="396">
                  <c:v>45429</c:v>
                </c:pt>
                <c:pt idx="397">
                  <c:v>45430</c:v>
                </c:pt>
                <c:pt idx="398">
                  <c:v>45431</c:v>
                </c:pt>
                <c:pt idx="399">
                  <c:v>45432</c:v>
                </c:pt>
                <c:pt idx="400">
                  <c:v>45434</c:v>
                </c:pt>
                <c:pt idx="401">
                  <c:v>45435</c:v>
                </c:pt>
                <c:pt idx="402">
                  <c:v>45436</c:v>
                </c:pt>
                <c:pt idx="403">
                  <c:v>45437</c:v>
                </c:pt>
                <c:pt idx="404">
                  <c:v>45438</c:v>
                </c:pt>
                <c:pt idx="405">
                  <c:v>45530</c:v>
                </c:pt>
                <c:pt idx="406">
                  <c:v>45531</c:v>
                </c:pt>
                <c:pt idx="407">
                  <c:v>45538</c:v>
                </c:pt>
                <c:pt idx="408">
                  <c:v>45539</c:v>
                </c:pt>
                <c:pt idx="409">
                  <c:v>45541</c:v>
                </c:pt>
                <c:pt idx="410">
                  <c:v>45542</c:v>
                </c:pt>
                <c:pt idx="411">
                  <c:v>45568</c:v>
                </c:pt>
                <c:pt idx="412">
                  <c:v>45569</c:v>
                </c:pt>
                <c:pt idx="413">
                  <c:v>45570</c:v>
                </c:pt>
                <c:pt idx="414">
                  <c:v>45622</c:v>
                </c:pt>
                <c:pt idx="415">
                  <c:v>45629</c:v>
                </c:pt>
                <c:pt idx="416">
                  <c:v>45630</c:v>
                </c:pt>
                <c:pt idx="417">
                  <c:v>45631</c:v>
                </c:pt>
                <c:pt idx="418">
                  <c:v>45632</c:v>
                </c:pt>
                <c:pt idx="419">
                  <c:v>45633</c:v>
                </c:pt>
                <c:pt idx="420">
                  <c:v>45634</c:v>
                </c:pt>
                <c:pt idx="421">
                  <c:v>45636</c:v>
                </c:pt>
                <c:pt idx="422">
                  <c:v>45637</c:v>
                </c:pt>
                <c:pt idx="423">
                  <c:v>45638</c:v>
                </c:pt>
                <c:pt idx="424">
                  <c:v>45639</c:v>
                </c:pt>
                <c:pt idx="425">
                  <c:v>45640</c:v>
                </c:pt>
                <c:pt idx="426">
                  <c:v>45641</c:v>
                </c:pt>
                <c:pt idx="427">
                  <c:v>45642</c:v>
                </c:pt>
                <c:pt idx="428">
                  <c:v>45644</c:v>
                </c:pt>
                <c:pt idx="429">
                  <c:v>45666</c:v>
                </c:pt>
                <c:pt idx="430">
                  <c:v>45667</c:v>
                </c:pt>
                <c:pt idx="431">
                  <c:v>45668</c:v>
                </c:pt>
                <c:pt idx="432">
                  <c:v>45669</c:v>
                </c:pt>
                <c:pt idx="433">
                  <c:v>45670</c:v>
                </c:pt>
                <c:pt idx="434">
                  <c:v>45671</c:v>
                </c:pt>
                <c:pt idx="435">
                  <c:v>45673</c:v>
                </c:pt>
                <c:pt idx="436">
                  <c:v>45674</c:v>
                </c:pt>
                <c:pt idx="437">
                  <c:v>45675</c:v>
                </c:pt>
                <c:pt idx="438">
                  <c:v>45676</c:v>
                </c:pt>
                <c:pt idx="439">
                  <c:v>45678</c:v>
                </c:pt>
                <c:pt idx="440">
                  <c:v>45679</c:v>
                </c:pt>
                <c:pt idx="441">
                  <c:v>45680</c:v>
                </c:pt>
                <c:pt idx="442">
                  <c:v>45681</c:v>
                </c:pt>
                <c:pt idx="443">
                  <c:v>45682</c:v>
                </c:pt>
                <c:pt idx="444">
                  <c:v>45683</c:v>
                </c:pt>
                <c:pt idx="445">
                  <c:v>45684</c:v>
                </c:pt>
                <c:pt idx="446">
                  <c:v>45685</c:v>
                </c:pt>
                <c:pt idx="447">
                  <c:v>45692</c:v>
                </c:pt>
                <c:pt idx="448">
                  <c:v>45695</c:v>
                </c:pt>
                <c:pt idx="449">
                  <c:v>45696</c:v>
                </c:pt>
                <c:pt idx="450">
                  <c:v>45698</c:v>
                </c:pt>
                <c:pt idx="451">
                  <c:v>45699</c:v>
                </c:pt>
                <c:pt idx="452">
                  <c:v>45701</c:v>
                </c:pt>
                <c:pt idx="453">
                  <c:v>45702</c:v>
                </c:pt>
                <c:pt idx="454">
                  <c:v>45703</c:v>
                </c:pt>
                <c:pt idx="455">
                  <c:v>45704</c:v>
                </c:pt>
                <c:pt idx="456">
                  <c:v>45705</c:v>
                </c:pt>
                <c:pt idx="457">
                  <c:v>45706</c:v>
                </c:pt>
                <c:pt idx="458">
                  <c:v>45708</c:v>
                </c:pt>
                <c:pt idx="459">
                  <c:v>45709</c:v>
                </c:pt>
                <c:pt idx="460">
                  <c:v>45710</c:v>
                </c:pt>
                <c:pt idx="461">
                  <c:v>45712</c:v>
                </c:pt>
                <c:pt idx="462">
                  <c:v>45720</c:v>
                </c:pt>
                <c:pt idx="463">
                  <c:v>45722</c:v>
                </c:pt>
                <c:pt idx="464">
                  <c:v>45723</c:v>
                </c:pt>
                <c:pt idx="465">
                  <c:v>45724</c:v>
                </c:pt>
                <c:pt idx="466">
                  <c:v>45725</c:v>
                </c:pt>
                <c:pt idx="467">
                  <c:v>45727</c:v>
                </c:pt>
                <c:pt idx="468">
                  <c:v>45728</c:v>
                </c:pt>
                <c:pt idx="469">
                  <c:v>45730</c:v>
                </c:pt>
                <c:pt idx="470">
                  <c:v>45731</c:v>
                </c:pt>
                <c:pt idx="471">
                  <c:v>45732</c:v>
                </c:pt>
                <c:pt idx="472">
                  <c:v>45733</c:v>
                </c:pt>
                <c:pt idx="473">
                  <c:v>45734</c:v>
                </c:pt>
                <c:pt idx="474">
                  <c:v>45735</c:v>
                </c:pt>
                <c:pt idx="475">
                  <c:v>45736</c:v>
                </c:pt>
                <c:pt idx="476">
                  <c:v>45737</c:v>
                </c:pt>
                <c:pt idx="477">
                  <c:v>45738</c:v>
                </c:pt>
                <c:pt idx="478">
                  <c:v>45739</c:v>
                </c:pt>
                <c:pt idx="479">
                  <c:v>45740</c:v>
                </c:pt>
                <c:pt idx="480">
                  <c:v>45755</c:v>
                </c:pt>
                <c:pt idx="481">
                  <c:v>45756</c:v>
                </c:pt>
                <c:pt idx="482">
                  <c:v>45758</c:v>
                </c:pt>
                <c:pt idx="483">
                  <c:v>45759</c:v>
                </c:pt>
                <c:pt idx="484">
                  <c:v>45760</c:v>
                </c:pt>
                <c:pt idx="485">
                  <c:v>45761</c:v>
                </c:pt>
                <c:pt idx="486">
                  <c:v>45762</c:v>
                </c:pt>
                <c:pt idx="487">
                  <c:v>45764</c:v>
                </c:pt>
                <c:pt idx="488">
                  <c:v>45765</c:v>
                </c:pt>
                <c:pt idx="489">
                  <c:v>45766</c:v>
                </c:pt>
                <c:pt idx="490">
                  <c:v>45767</c:v>
                </c:pt>
                <c:pt idx="491">
                  <c:v>45768</c:v>
                </c:pt>
                <c:pt idx="492">
                  <c:v>45769</c:v>
                </c:pt>
                <c:pt idx="493">
                  <c:v>45770</c:v>
                </c:pt>
                <c:pt idx="494">
                  <c:v>45771</c:v>
                </c:pt>
                <c:pt idx="495">
                  <c:v>45772</c:v>
                </c:pt>
                <c:pt idx="496">
                  <c:v>45773</c:v>
                </c:pt>
                <c:pt idx="497">
                  <c:v>45774</c:v>
                </c:pt>
                <c:pt idx="498">
                  <c:v>45783</c:v>
                </c:pt>
                <c:pt idx="499">
                  <c:v>45784</c:v>
                </c:pt>
                <c:pt idx="500">
                  <c:v>45786</c:v>
                </c:pt>
                <c:pt idx="501">
                  <c:v>45787</c:v>
                </c:pt>
                <c:pt idx="502">
                  <c:v>45788</c:v>
                </c:pt>
                <c:pt idx="503">
                  <c:v>45789</c:v>
                </c:pt>
                <c:pt idx="504">
                  <c:v>45791</c:v>
                </c:pt>
                <c:pt idx="505">
                  <c:v>45792</c:v>
                </c:pt>
                <c:pt idx="506">
                  <c:v>45793</c:v>
                </c:pt>
                <c:pt idx="507">
                  <c:v>45794</c:v>
                </c:pt>
                <c:pt idx="508">
                  <c:v>45795</c:v>
                </c:pt>
                <c:pt idx="509">
                  <c:v>45797</c:v>
                </c:pt>
                <c:pt idx="510">
                  <c:v>45798</c:v>
                </c:pt>
                <c:pt idx="511">
                  <c:v>45800</c:v>
                </c:pt>
                <c:pt idx="512">
                  <c:v>45801</c:v>
                </c:pt>
                <c:pt idx="513">
                  <c:v>45802</c:v>
                </c:pt>
                <c:pt idx="514">
                  <c:v>45803</c:v>
                </c:pt>
                <c:pt idx="515">
                  <c:v>45804</c:v>
                </c:pt>
                <c:pt idx="516">
                  <c:v>45811</c:v>
                </c:pt>
                <c:pt idx="517">
                  <c:v>45813</c:v>
                </c:pt>
                <c:pt idx="518">
                  <c:v>45814</c:v>
                </c:pt>
                <c:pt idx="519">
                  <c:v>45815</c:v>
                </c:pt>
                <c:pt idx="520">
                  <c:v>45816</c:v>
                </c:pt>
                <c:pt idx="521">
                  <c:v>45817</c:v>
                </c:pt>
                <c:pt idx="522">
                  <c:v>45818</c:v>
                </c:pt>
                <c:pt idx="523">
                  <c:v>45819</c:v>
                </c:pt>
                <c:pt idx="524">
                  <c:v>45821</c:v>
                </c:pt>
                <c:pt idx="525">
                  <c:v>45822</c:v>
                </c:pt>
                <c:pt idx="526">
                  <c:v>45823</c:v>
                </c:pt>
                <c:pt idx="527">
                  <c:v>45825</c:v>
                </c:pt>
                <c:pt idx="528">
                  <c:v>45827</c:v>
                </c:pt>
                <c:pt idx="529">
                  <c:v>45828</c:v>
                </c:pt>
                <c:pt idx="530">
                  <c:v>45829</c:v>
                </c:pt>
                <c:pt idx="531">
                  <c:v>45830</c:v>
                </c:pt>
                <c:pt idx="532">
                  <c:v>45832</c:v>
                </c:pt>
                <c:pt idx="533">
                  <c:v>45833</c:v>
                </c:pt>
                <c:pt idx="534">
                  <c:v>45834</c:v>
                </c:pt>
                <c:pt idx="535">
                  <c:v>45835</c:v>
                </c:pt>
                <c:pt idx="536">
                  <c:v>45836</c:v>
                </c:pt>
                <c:pt idx="537">
                  <c:v>45837</c:v>
                </c:pt>
                <c:pt idx="538">
                  <c:v>45842</c:v>
                </c:pt>
                <c:pt idx="539">
                  <c:v>45843</c:v>
                </c:pt>
                <c:pt idx="540">
                  <c:v>45844</c:v>
                </c:pt>
                <c:pt idx="541">
                  <c:v>45846</c:v>
                </c:pt>
                <c:pt idx="542">
                  <c:v>45847</c:v>
                </c:pt>
                <c:pt idx="543">
                  <c:v>45848</c:v>
                </c:pt>
                <c:pt idx="544">
                  <c:v>45849</c:v>
                </c:pt>
                <c:pt idx="545">
                  <c:v>45850</c:v>
                </c:pt>
                <c:pt idx="546">
                  <c:v>45851</c:v>
                </c:pt>
                <c:pt idx="547">
                  <c:v>45853</c:v>
                </c:pt>
                <c:pt idx="548">
                  <c:v>45854</c:v>
                </c:pt>
                <c:pt idx="549">
                  <c:v>45856</c:v>
                </c:pt>
                <c:pt idx="550">
                  <c:v>45857</c:v>
                </c:pt>
                <c:pt idx="551">
                  <c:v>45858</c:v>
                </c:pt>
                <c:pt idx="552">
                  <c:v>45860</c:v>
                </c:pt>
                <c:pt idx="553">
                  <c:v>45861</c:v>
                </c:pt>
                <c:pt idx="554">
                  <c:v>45862</c:v>
                </c:pt>
                <c:pt idx="555">
                  <c:v>45863</c:v>
                </c:pt>
                <c:pt idx="556">
                  <c:v>45864</c:v>
                </c:pt>
                <c:pt idx="557">
                  <c:v>45865</c:v>
                </c:pt>
                <c:pt idx="558">
                  <c:v>45867</c:v>
                </c:pt>
                <c:pt idx="559">
                  <c:v>45868</c:v>
                </c:pt>
                <c:pt idx="560">
                  <c:v>45874</c:v>
                </c:pt>
                <c:pt idx="561">
                  <c:v>45875</c:v>
                </c:pt>
                <c:pt idx="562">
                  <c:v>45876</c:v>
                </c:pt>
                <c:pt idx="563">
                  <c:v>45877</c:v>
                </c:pt>
                <c:pt idx="564">
                  <c:v>45878</c:v>
                </c:pt>
                <c:pt idx="565">
                  <c:v>45879</c:v>
                </c:pt>
                <c:pt idx="566">
                  <c:v>45880</c:v>
                </c:pt>
                <c:pt idx="567">
                  <c:v>45881</c:v>
                </c:pt>
                <c:pt idx="568">
                  <c:v>44562</c:v>
                </c:pt>
                <c:pt idx="569">
                  <c:v>44563</c:v>
                </c:pt>
                <c:pt idx="570">
                  <c:v>44564</c:v>
                </c:pt>
                <c:pt idx="571">
                  <c:v>44565</c:v>
                </c:pt>
                <c:pt idx="572">
                  <c:v>44566</c:v>
                </c:pt>
                <c:pt idx="573">
                  <c:v>44567</c:v>
                </c:pt>
                <c:pt idx="574">
                  <c:v>44568</c:v>
                </c:pt>
                <c:pt idx="575">
                  <c:v>44569</c:v>
                </c:pt>
                <c:pt idx="576">
                  <c:v>44570</c:v>
                </c:pt>
                <c:pt idx="577">
                  <c:v>44572</c:v>
                </c:pt>
                <c:pt idx="578">
                  <c:v>44573</c:v>
                </c:pt>
                <c:pt idx="579">
                  <c:v>44574</c:v>
                </c:pt>
                <c:pt idx="580">
                  <c:v>44575</c:v>
                </c:pt>
                <c:pt idx="581">
                  <c:v>44576</c:v>
                </c:pt>
                <c:pt idx="582">
                  <c:v>44577</c:v>
                </c:pt>
                <c:pt idx="583">
                  <c:v>44578</c:v>
                </c:pt>
                <c:pt idx="584">
                  <c:v>44580</c:v>
                </c:pt>
                <c:pt idx="585">
                  <c:v>44581</c:v>
                </c:pt>
                <c:pt idx="586">
                  <c:v>44582</c:v>
                </c:pt>
                <c:pt idx="587">
                  <c:v>44583</c:v>
                </c:pt>
                <c:pt idx="588">
                  <c:v>44584</c:v>
                </c:pt>
                <c:pt idx="589">
                  <c:v>44585</c:v>
                </c:pt>
                <c:pt idx="590">
                  <c:v>44586</c:v>
                </c:pt>
                <c:pt idx="591">
                  <c:v>44588</c:v>
                </c:pt>
                <c:pt idx="592">
                  <c:v>44589</c:v>
                </c:pt>
                <c:pt idx="593">
                  <c:v>44590</c:v>
                </c:pt>
                <c:pt idx="594">
                  <c:v>44591</c:v>
                </c:pt>
                <c:pt idx="595">
                  <c:v>44592</c:v>
                </c:pt>
                <c:pt idx="596">
                  <c:v>44593</c:v>
                </c:pt>
                <c:pt idx="597">
                  <c:v>44594</c:v>
                </c:pt>
                <c:pt idx="598">
                  <c:v>44595</c:v>
                </c:pt>
                <c:pt idx="599">
                  <c:v>44596</c:v>
                </c:pt>
                <c:pt idx="600">
                  <c:v>44597</c:v>
                </c:pt>
                <c:pt idx="601">
                  <c:v>44598</c:v>
                </c:pt>
                <c:pt idx="602">
                  <c:v>44600</c:v>
                </c:pt>
                <c:pt idx="603">
                  <c:v>44601</c:v>
                </c:pt>
                <c:pt idx="604">
                  <c:v>44602</c:v>
                </c:pt>
                <c:pt idx="605">
                  <c:v>44603</c:v>
                </c:pt>
                <c:pt idx="606">
                  <c:v>44604</c:v>
                </c:pt>
                <c:pt idx="607">
                  <c:v>44605</c:v>
                </c:pt>
                <c:pt idx="608">
                  <c:v>44606</c:v>
                </c:pt>
                <c:pt idx="609">
                  <c:v>44607</c:v>
                </c:pt>
                <c:pt idx="610">
                  <c:v>44609</c:v>
                </c:pt>
                <c:pt idx="611">
                  <c:v>44610</c:v>
                </c:pt>
                <c:pt idx="612">
                  <c:v>44611</c:v>
                </c:pt>
                <c:pt idx="613">
                  <c:v>44612</c:v>
                </c:pt>
                <c:pt idx="614">
                  <c:v>44614</c:v>
                </c:pt>
                <c:pt idx="615">
                  <c:v>44615</c:v>
                </c:pt>
                <c:pt idx="616">
                  <c:v>44616</c:v>
                </c:pt>
                <c:pt idx="617">
                  <c:v>44617</c:v>
                </c:pt>
                <c:pt idx="618">
                  <c:v>44618</c:v>
                </c:pt>
                <c:pt idx="619">
                  <c:v>44619</c:v>
                </c:pt>
                <c:pt idx="620">
                  <c:v>44620</c:v>
                </c:pt>
                <c:pt idx="621">
                  <c:v>44621</c:v>
                </c:pt>
                <c:pt idx="622">
                  <c:v>44622</c:v>
                </c:pt>
                <c:pt idx="623">
                  <c:v>44624</c:v>
                </c:pt>
                <c:pt idx="624">
                  <c:v>44625</c:v>
                </c:pt>
                <c:pt idx="625">
                  <c:v>44626</c:v>
                </c:pt>
                <c:pt idx="626">
                  <c:v>44627</c:v>
                </c:pt>
                <c:pt idx="627">
                  <c:v>44628</c:v>
                </c:pt>
                <c:pt idx="628">
                  <c:v>44629</c:v>
                </c:pt>
                <c:pt idx="629">
                  <c:v>44630</c:v>
                </c:pt>
                <c:pt idx="630">
                  <c:v>44631</c:v>
                </c:pt>
                <c:pt idx="631">
                  <c:v>44632</c:v>
                </c:pt>
                <c:pt idx="632">
                  <c:v>44633</c:v>
                </c:pt>
                <c:pt idx="633">
                  <c:v>44637</c:v>
                </c:pt>
                <c:pt idx="634">
                  <c:v>44638</c:v>
                </c:pt>
                <c:pt idx="635">
                  <c:v>44639</c:v>
                </c:pt>
                <c:pt idx="636">
                  <c:v>44640</c:v>
                </c:pt>
                <c:pt idx="637">
                  <c:v>44641</c:v>
                </c:pt>
                <c:pt idx="638">
                  <c:v>44642</c:v>
                </c:pt>
                <c:pt idx="639">
                  <c:v>44644</c:v>
                </c:pt>
                <c:pt idx="640">
                  <c:v>44645</c:v>
                </c:pt>
                <c:pt idx="641">
                  <c:v>44646</c:v>
                </c:pt>
                <c:pt idx="642">
                  <c:v>44647</c:v>
                </c:pt>
                <c:pt idx="643">
                  <c:v>44648</c:v>
                </c:pt>
                <c:pt idx="644">
                  <c:v>44649</c:v>
                </c:pt>
                <c:pt idx="645">
                  <c:v>44650</c:v>
                </c:pt>
                <c:pt idx="646">
                  <c:v>44651</c:v>
                </c:pt>
                <c:pt idx="647">
                  <c:v>44652</c:v>
                </c:pt>
                <c:pt idx="648">
                  <c:v>44653</c:v>
                </c:pt>
                <c:pt idx="649">
                  <c:v>44654</c:v>
                </c:pt>
                <c:pt idx="650">
                  <c:v>44656</c:v>
                </c:pt>
                <c:pt idx="651">
                  <c:v>44658</c:v>
                </c:pt>
                <c:pt idx="652">
                  <c:v>44659</c:v>
                </c:pt>
                <c:pt idx="653">
                  <c:v>44660</c:v>
                </c:pt>
                <c:pt idx="654">
                  <c:v>44661</c:v>
                </c:pt>
                <c:pt idx="655">
                  <c:v>44663</c:v>
                </c:pt>
                <c:pt idx="656">
                  <c:v>44664</c:v>
                </c:pt>
                <c:pt idx="657">
                  <c:v>44665</c:v>
                </c:pt>
                <c:pt idx="658">
                  <c:v>44667</c:v>
                </c:pt>
                <c:pt idx="659">
                  <c:v>44668</c:v>
                </c:pt>
                <c:pt idx="660">
                  <c:v>44669</c:v>
                </c:pt>
                <c:pt idx="661">
                  <c:v>44670</c:v>
                </c:pt>
                <c:pt idx="662">
                  <c:v>44671</c:v>
                </c:pt>
                <c:pt idx="663">
                  <c:v>44673</c:v>
                </c:pt>
                <c:pt idx="664">
                  <c:v>44674</c:v>
                </c:pt>
                <c:pt idx="665">
                  <c:v>44675</c:v>
                </c:pt>
                <c:pt idx="666">
                  <c:v>44677</c:v>
                </c:pt>
                <c:pt idx="667">
                  <c:v>44678</c:v>
                </c:pt>
                <c:pt idx="668">
                  <c:v>44679</c:v>
                </c:pt>
                <c:pt idx="669">
                  <c:v>44680</c:v>
                </c:pt>
                <c:pt idx="670">
                  <c:v>44681</c:v>
                </c:pt>
                <c:pt idx="671">
                  <c:v>44682</c:v>
                </c:pt>
                <c:pt idx="672">
                  <c:v>44685</c:v>
                </c:pt>
                <c:pt idx="673">
                  <c:v>44686</c:v>
                </c:pt>
                <c:pt idx="674">
                  <c:v>44687</c:v>
                </c:pt>
                <c:pt idx="675">
                  <c:v>44688</c:v>
                </c:pt>
                <c:pt idx="676">
                  <c:v>44689</c:v>
                </c:pt>
                <c:pt idx="677">
                  <c:v>44690</c:v>
                </c:pt>
                <c:pt idx="678">
                  <c:v>44692</c:v>
                </c:pt>
                <c:pt idx="679">
                  <c:v>44693</c:v>
                </c:pt>
                <c:pt idx="680">
                  <c:v>44694</c:v>
                </c:pt>
                <c:pt idx="681">
                  <c:v>44695</c:v>
                </c:pt>
                <c:pt idx="682">
                  <c:v>44696</c:v>
                </c:pt>
                <c:pt idx="683">
                  <c:v>44698</c:v>
                </c:pt>
                <c:pt idx="684">
                  <c:v>44699</c:v>
                </c:pt>
                <c:pt idx="685">
                  <c:v>44700</c:v>
                </c:pt>
                <c:pt idx="686">
                  <c:v>44701</c:v>
                </c:pt>
                <c:pt idx="687">
                  <c:v>44702</c:v>
                </c:pt>
                <c:pt idx="688">
                  <c:v>44703</c:v>
                </c:pt>
                <c:pt idx="689">
                  <c:v>44705</c:v>
                </c:pt>
                <c:pt idx="690">
                  <c:v>44706</c:v>
                </c:pt>
                <c:pt idx="691">
                  <c:v>44707</c:v>
                </c:pt>
                <c:pt idx="692">
                  <c:v>44708</c:v>
                </c:pt>
                <c:pt idx="693">
                  <c:v>44709</c:v>
                </c:pt>
                <c:pt idx="694">
                  <c:v>44710</c:v>
                </c:pt>
                <c:pt idx="695">
                  <c:v>44711</c:v>
                </c:pt>
                <c:pt idx="696">
                  <c:v>44712</c:v>
                </c:pt>
                <c:pt idx="697">
                  <c:v>44713</c:v>
                </c:pt>
                <c:pt idx="698">
                  <c:v>44715</c:v>
                </c:pt>
                <c:pt idx="699">
                  <c:v>44716</c:v>
                </c:pt>
                <c:pt idx="700">
                  <c:v>44717</c:v>
                </c:pt>
                <c:pt idx="701">
                  <c:v>44718</c:v>
                </c:pt>
                <c:pt idx="702">
                  <c:v>44719</c:v>
                </c:pt>
                <c:pt idx="703">
                  <c:v>44720</c:v>
                </c:pt>
                <c:pt idx="704">
                  <c:v>44721</c:v>
                </c:pt>
                <c:pt idx="705">
                  <c:v>44723</c:v>
                </c:pt>
                <c:pt idx="706">
                  <c:v>44724</c:v>
                </c:pt>
                <c:pt idx="707">
                  <c:v>44726</c:v>
                </c:pt>
                <c:pt idx="708">
                  <c:v>44727</c:v>
                </c:pt>
                <c:pt idx="709">
                  <c:v>44728</c:v>
                </c:pt>
                <c:pt idx="710">
                  <c:v>44729</c:v>
                </c:pt>
                <c:pt idx="711">
                  <c:v>44730</c:v>
                </c:pt>
                <c:pt idx="712">
                  <c:v>44731</c:v>
                </c:pt>
                <c:pt idx="713">
                  <c:v>44733</c:v>
                </c:pt>
                <c:pt idx="714">
                  <c:v>44734</c:v>
                </c:pt>
                <c:pt idx="715">
                  <c:v>44735</c:v>
                </c:pt>
                <c:pt idx="716">
                  <c:v>44736</c:v>
                </c:pt>
                <c:pt idx="717">
                  <c:v>44737</c:v>
                </c:pt>
                <c:pt idx="718">
                  <c:v>44738</c:v>
                </c:pt>
                <c:pt idx="719">
                  <c:v>44739</c:v>
                </c:pt>
                <c:pt idx="720">
                  <c:v>44741</c:v>
                </c:pt>
                <c:pt idx="721">
                  <c:v>44743</c:v>
                </c:pt>
                <c:pt idx="722">
                  <c:v>44744</c:v>
                </c:pt>
                <c:pt idx="723">
                  <c:v>44745</c:v>
                </c:pt>
                <c:pt idx="724">
                  <c:v>44746</c:v>
                </c:pt>
                <c:pt idx="725">
                  <c:v>44747</c:v>
                </c:pt>
                <c:pt idx="726">
                  <c:v>44749</c:v>
                </c:pt>
                <c:pt idx="727">
                  <c:v>44750</c:v>
                </c:pt>
                <c:pt idx="728">
                  <c:v>44751</c:v>
                </c:pt>
                <c:pt idx="729">
                  <c:v>44752</c:v>
                </c:pt>
                <c:pt idx="730">
                  <c:v>44753</c:v>
                </c:pt>
                <c:pt idx="731">
                  <c:v>44755</c:v>
                </c:pt>
                <c:pt idx="732">
                  <c:v>44756</c:v>
                </c:pt>
                <c:pt idx="733">
                  <c:v>44757</c:v>
                </c:pt>
                <c:pt idx="734">
                  <c:v>44758</c:v>
                </c:pt>
                <c:pt idx="735">
                  <c:v>44759</c:v>
                </c:pt>
                <c:pt idx="736">
                  <c:v>44761</c:v>
                </c:pt>
                <c:pt idx="737">
                  <c:v>44762</c:v>
                </c:pt>
                <c:pt idx="738">
                  <c:v>44764</c:v>
                </c:pt>
                <c:pt idx="739">
                  <c:v>44765</c:v>
                </c:pt>
                <c:pt idx="740">
                  <c:v>44766</c:v>
                </c:pt>
                <c:pt idx="741">
                  <c:v>44768</c:v>
                </c:pt>
                <c:pt idx="742">
                  <c:v>44769</c:v>
                </c:pt>
                <c:pt idx="743">
                  <c:v>44771</c:v>
                </c:pt>
                <c:pt idx="744">
                  <c:v>44772</c:v>
                </c:pt>
                <c:pt idx="745">
                  <c:v>44773</c:v>
                </c:pt>
                <c:pt idx="746">
                  <c:v>44774</c:v>
                </c:pt>
                <c:pt idx="747">
                  <c:v>44775</c:v>
                </c:pt>
                <c:pt idx="748">
                  <c:v>44777</c:v>
                </c:pt>
                <c:pt idx="749">
                  <c:v>44778</c:v>
                </c:pt>
                <c:pt idx="750">
                  <c:v>44779</c:v>
                </c:pt>
                <c:pt idx="751">
                  <c:v>44780</c:v>
                </c:pt>
                <c:pt idx="752">
                  <c:v>44782</c:v>
                </c:pt>
                <c:pt idx="753">
                  <c:v>44783</c:v>
                </c:pt>
                <c:pt idx="754">
                  <c:v>44785</c:v>
                </c:pt>
                <c:pt idx="755">
                  <c:v>44786</c:v>
                </c:pt>
                <c:pt idx="756">
                  <c:v>44787</c:v>
                </c:pt>
                <c:pt idx="757">
                  <c:v>44788</c:v>
                </c:pt>
                <c:pt idx="758">
                  <c:v>44790</c:v>
                </c:pt>
                <c:pt idx="759">
                  <c:v>44791</c:v>
                </c:pt>
                <c:pt idx="760">
                  <c:v>44792</c:v>
                </c:pt>
                <c:pt idx="761">
                  <c:v>44793</c:v>
                </c:pt>
                <c:pt idx="762">
                  <c:v>44794</c:v>
                </c:pt>
                <c:pt idx="763">
                  <c:v>44796</c:v>
                </c:pt>
                <c:pt idx="764">
                  <c:v>44797</c:v>
                </c:pt>
                <c:pt idx="765">
                  <c:v>44798</c:v>
                </c:pt>
                <c:pt idx="766">
                  <c:v>44799</c:v>
                </c:pt>
                <c:pt idx="767">
                  <c:v>44800</c:v>
                </c:pt>
                <c:pt idx="768">
                  <c:v>44802</c:v>
                </c:pt>
                <c:pt idx="769">
                  <c:v>44803</c:v>
                </c:pt>
                <c:pt idx="770">
                  <c:v>44804</c:v>
                </c:pt>
                <c:pt idx="771">
                  <c:v>44805</c:v>
                </c:pt>
                <c:pt idx="772">
                  <c:v>44806</c:v>
                </c:pt>
                <c:pt idx="773">
                  <c:v>44807</c:v>
                </c:pt>
                <c:pt idx="774">
                  <c:v>44808</c:v>
                </c:pt>
                <c:pt idx="775">
                  <c:v>44810</c:v>
                </c:pt>
                <c:pt idx="776">
                  <c:v>44811</c:v>
                </c:pt>
                <c:pt idx="777">
                  <c:v>44812</c:v>
                </c:pt>
                <c:pt idx="778">
                  <c:v>44813</c:v>
                </c:pt>
                <c:pt idx="779">
                  <c:v>44814</c:v>
                </c:pt>
                <c:pt idx="780">
                  <c:v>44815</c:v>
                </c:pt>
                <c:pt idx="781">
                  <c:v>44817</c:v>
                </c:pt>
                <c:pt idx="782">
                  <c:v>44818</c:v>
                </c:pt>
                <c:pt idx="783">
                  <c:v>44819</c:v>
                </c:pt>
                <c:pt idx="784">
                  <c:v>44820</c:v>
                </c:pt>
                <c:pt idx="785">
                  <c:v>44821</c:v>
                </c:pt>
                <c:pt idx="786">
                  <c:v>44822</c:v>
                </c:pt>
                <c:pt idx="787">
                  <c:v>44824</c:v>
                </c:pt>
                <c:pt idx="788">
                  <c:v>44825</c:v>
                </c:pt>
                <c:pt idx="789">
                  <c:v>44826</c:v>
                </c:pt>
                <c:pt idx="790">
                  <c:v>44827</c:v>
                </c:pt>
                <c:pt idx="791">
                  <c:v>44828</c:v>
                </c:pt>
                <c:pt idx="792">
                  <c:v>44829</c:v>
                </c:pt>
                <c:pt idx="793">
                  <c:v>44831</c:v>
                </c:pt>
                <c:pt idx="794">
                  <c:v>44832</c:v>
                </c:pt>
                <c:pt idx="795">
                  <c:v>44833</c:v>
                </c:pt>
                <c:pt idx="796">
                  <c:v>44834</c:v>
                </c:pt>
                <c:pt idx="797">
                  <c:v>44835</c:v>
                </c:pt>
                <c:pt idx="798">
                  <c:v>44836</c:v>
                </c:pt>
                <c:pt idx="799">
                  <c:v>44838</c:v>
                </c:pt>
                <c:pt idx="800">
                  <c:v>44839</c:v>
                </c:pt>
                <c:pt idx="801">
                  <c:v>44840</c:v>
                </c:pt>
                <c:pt idx="802">
                  <c:v>44841</c:v>
                </c:pt>
                <c:pt idx="803">
                  <c:v>44842</c:v>
                </c:pt>
                <c:pt idx="804">
                  <c:v>44843</c:v>
                </c:pt>
                <c:pt idx="805">
                  <c:v>44845</c:v>
                </c:pt>
                <c:pt idx="806">
                  <c:v>44846</c:v>
                </c:pt>
                <c:pt idx="807">
                  <c:v>44848</c:v>
                </c:pt>
                <c:pt idx="808">
                  <c:v>44849</c:v>
                </c:pt>
                <c:pt idx="809">
                  <c:v>44850</c:v>
                </c:pt>
                <c:pt idx="810">
                  <c:v>44851</c:v>
                </c:pt>
                <c:pt idx="811">
                  <c:v>44852</c:v>
                </c:pt>
                <c:pt idx="812">
                  <c:v>44853</c:v>
                </c:pt>
                <c:pt idx="813">
                  <c:v>44854</c:v>
                </c:pt>
                <c:pt idx="814">
                  <c:v>44855</c:v>
                </c:pt>
                <c:pt idx="815">
                  <c:v>44856</c:v>
                </c:pt>
                <c:pt idx="816">
                  <c:v>44857</c:v>
                </c:pt>
                <c:pt idx="817">
                  <c:v>44859</c:v>
                </c:pt>
                <c:pt idx="818">
                  <c:v>44860</c:v>
                </c:pt>
                <c:pt idx="819">
                  <c:v>44861</c:v>
                </c:pt>
                <c:pt idx="820">
                  <c:v>44862</c:v>
                </c:pt>
                <c:pt idx="821">
                  <c:v>44863</c:v>
                </c:pt>
                <c:pt idx="822">
                  <c:v>44864</c:v>
                </c:pt>
                <c:pt idx="823">
                  <c:v>44865</c:v>
                </c:pt>
                <c:pt idx="824">
                  <c:v>44866</c:v>
                </c:pt>
                <c:pt idx="825">
                  <c:v>44868</c:v>
                </c:pt>
                <c:pt idx="826">
                  <c:v>44869</c:v>
                </c:pt>
                <c:pt idx="827">
                  <c:v>44870</c:v>
                </c:pt>
                <c:pt idx="828">
                  <c:v>44871</c:v>
                </c:pt>
                <c:pt idx="829">
                  <c:v>44873</c:v>
                </c:pt>
                <c:pt idx="830">
                  <c:v>44874</c:v>
                </c:pt>
                <c:pt idx="831">
                  <c:v>44876</c:v>
                </c:pt>
                <c:pt idx="832">
                  <c:v>44877</c:v>
                </c:pt>
                <c:pt idx="833">
                  <c:v>44878</c:v>
                </c:pt>
                <c:pt idx="834">
                  <c:v>44880</c:v>
                </c:pt>
                <c:pt idx="835">
                  <c:v>44881</c:v>
                </c:pt>
                <c:pt idx="836">
                  <c:v>44883</c:v>
                </c:pt>
                <c:pt idx="837">
                  <c:v>44884</c:v>
                </c:pt>
                <c:pt idx="838">
                  <c:v>44885</c:v>
                </c:pt>
                <c:pt idx="839">
                  <c:v>44887</c:v>
                </c:pt>
                <c:pt idx="840">
                  <c:v>44888</c:v>
                </c:pt>
                <c:pt idx="841">
                  <c:v>44889</c:v>
                </c:pt>
                <c:pt idx="842">
                  <c:v>44890</c:v>
                </c:pt>
                <c:pt idx="843">
                  <c:v>44891</c:v>
                </c:pt>
                <c:pt idx="844">
                  <c:v>44892</c:v>
                </c:pt>
                <c:pt idx="845">
                  <c:v>44894</c:v>
                </c:pt>
                <c:pt idx="846">
                  <c:v>44895</c:v>
                </c:pt>
                <c:pt idx="847">
                  <c:v>44896</c:v>
                </c:pt>
                <c:pt idx="848">
                  <c:v>44897</c:v>
                </c:pt>
                <c:pt idx="849">
                  <c:v>44898</c:v>
                </c:pt>
                <c:pt idx="850">
                  <c:v>44899</c:v>
                </c:pt>
                <c:pt idx="851">
                  <c:v>44900</c:v>
                </c:pt>
                <c:pt idx="852">
                  <c:v>44902</c:v>
                </c:pt>
                <c:pt idx="853">
                  <c:v>44903</c:v>
                </c:pt>
                <c:pt idx="854">
                  <c:v>44904</c:v>
                </c:pt>
                <c:pt idx="855">
                  <c:v>44905</c:v>
                </c:pt>
                <c:pt idx="856">
                  <c:v>44906</c:v>
                </c:pt>
                <c:pt idx="857">
                  <c:v>44907</c:v>
                </c:pt>
                <c:pt idx="858">
                  <c:v>44908</c:v>
                </c:pt>
                <c:pt idx="859">
                  <c:v>44909</c:v>
                </c:pt>
                <c:pt idx="860">
                  <c:v>44911</c:v>
                </c:pt>
                <c:pt idx="861">
                  <c:v>44912</c:v>
                </c:pt>
                <c:pt idx="862">
                  <c:v>44913</c:v>
                </c:pt>
                <c:pt idx="863">
                  <c:v>44915</c:v>
                </c:pt>
                <c:pt idx="864">
                  <c:v>44916</c:v>
                </c:pt>
                <c:pt idx="865">
                  <c:v>44917</c:v>
                </c:pt>
                <c:pt idx="866">
                  <c:v>44918</c:v>
                </c:pt>
                <c:pt idx="867">
                  <c:v>44919</c:v>
                </c:pt>
                <c:pt idx="868">
                  <c:v>44920</c:v>
                </c:pt>
                <c:pt idx="869">
                  <c:v>44921</c:v>
                </c:pt>
                <c:pt idx="870">
                  <c:v>44922</c:v>
                </c:pt>
                <c:pt idx="871">
                  <c:v>44924</c:v>
                </c:pt>
                <c:pt idx="872">
                  <c:v>44925</c:v>
                </c:pt>
                <c:pt idx="873">
                  <c:v>44926</c:v>
                </c:pt>
                <c:pt idx="874">
                  <c:v>44927</c:v>
                </c:pt>
                <c:pt idx="875">
                  <c:v>44928</c:v>
                </c:pt>
                <c:pt idx="876">
                  <c:v>44929</c:v>
                </c:pt>
                <c:pt idx="877">
                  <c:v>44930</c:v>
                </c:pt>
                <c:pt idx="878">
                  <c:v>44932</c:v>
                </c:pt>
                <c:pt idx="879">
                  <c:v>44933</c:v>
                </c:pt>
                <c:pt idx="880">
                  <c:v>44934</c:v>
                </c:pt>
                <c:pt idx="881">
                  <c:v>44935</c:v>
                </c:pt>
                <c:pt idx="882">
                  <c:v>44936</c:v>
                </c:pt>
                <c:pt idx="883">
                  <c:v>44938</c:v>
                </c:pt>
                <c:pt idx="884">
                  <c:v>44939</c:v>
                </c:pt>
                <c:pt idx="885">
                  <c:v>44940</c:v>
                </c:pt>
                <c:pt idx="886">
                  <c:v>44941</c:v>
                </c:pt>
                <c:pt idx="887">
                  <c:v>44942</c:v>
                </c:pt>
                <c:pt idx="888">
                  <c:v>44944</c:v>
                </c:pt>
                <c:pt idx="889">
                  <c:v>44945</c:v>
                </c:pt>
                <c:pt idx="890">
                  <c:v>44946</c:v>
                </c:pt>
                <c:pt idx="891">
                  <c:v>44947</c:v>
                </c:pt>
                <c:pt idx="892">
                  <c:v>44948</c:v>
                </c:pt>
                <c:pt idx="893">
                  <c:v>44950</c:v>
                </c:pt>
                <c:pt idx="894">
                  <c:v>44951</c:v>
                </c:pt>
                <c:pt idx="895">
                  <c:v>44952</c:v>
                </c:pt>
                <c:pt idx="896">
                  <c:v>44953</c:v>
                </c:pt>
                <c:pt idx="897">
                  <c:v>44954</c:v>
                </c:pt>
                <c:pt idx="898">
                  <c:v>44955</c:v>
                </c:pt>
                <c:pt idx="899">
                  <c:v>44956</c:v>
                </c:pt>
                <c:pt idx="900">
                  <c:v>44957</c:v>
                </c:pt>
                <c:pt idx="901">
                  <c:v>44966</c:v>
                </c:pt>
                <c:pt idx="902">
                  <c:v>44980</c:v>
                </c:pt>
                <c:pt idx="903">
                  <c:v>44989</c:v>
                </c:pt>
                <c:pt idx="904">
                  <c:v>44990</c:v>
                </c:pt>
                <c:pt idx="905">
                  <c:v>44992</c:v>
                </c:pt>
                <c:pt idx="906">
                  <c:v>44993</c:v>
                </c:pt>
                <c:pt idx="907">
                  <c:v>44994</c:v>
                </c:pt>
                <c:pt idx="908">
                  <c:v>44995</c:v>
                </c:pt>
                <c:pt idx="909">
                  <c:v>44996</c:v>
                </c:pt>
                <c:pt idx="910">
                  <c:v>44997</c:v>
                </c:pt>
                <c:pt idx="911">
                  <c:v>44999</c:v>
                </c:pt>
                <c:pt idx="912">
                  <c:v>45000</c:v>
                </c:pt>
                <c:pt idx="913">
                  <c:v>45001</c:v>
                </c:pt>
                <c:pt idx="914">
                  <c:v>45002</c:v>
                </c:pt>
                <c:pt idx="915">
                  <c:v>45003</c:v>
                </c:pt>
                <c:pt idx="916">
                  <c:v>45004</c:v>
                </c:pt>
                <c:pt idx="917">
                  <c:v>45005</c:v>
                </c:pt>
                <c:pt idx="918">
                  <c:v>45007</c:v>
                </c:pt>
                <c:pt idx="919">
                  <c:v>45008</c:v>
                </c:pt>
                <c:pt idx="920">
                  <c:v>45009</c:v>
                </c:pt>
                <c:pt idx="921">
                  <c:v>45010</c:v>
                </c:pt>
                <c:pt idx="922">
                  <c:v>45011</c:v>
                </c:pt>
                <c:pt idx="923">
                  <c:v>45012</c:v>
                </c:pt>
                <c:pt idx="924">
                  <c:v>45013</c:v>
                </c:pt>
                <c:pt idx="925">
                  <c:v>45015</c:v>
                </c:pt>
                <c:pt idx="926">
                  <c:v>45016</c:v>
                </c:pt>
                <c:pt idx="927">
                  <c:v>45108</c:v>
                </c:pt>
                <c:pt idx="928">
                  <c:v>45109</c:v>
                </c:pt>
                <c:pt idx="929">
                  <c:v>45110</c:v>
                </c:pt>
                <c:pt idx="930">
                  <c:v>45111</c:v>
                </c:pt>
                <c:pt idx="931">
                  <c:v>45112</c:v>
                </c:pt>
                <c:pt idx="932">
                  <c:v>45113</c:v>
                </c:pt>
                <c:pt idx="933">
                  <c:v>45114</c:v>
                </c:pt>
                <c:pt idx="934">
                  <c:v>45115</c:v>
                </c:pt>
                <c:pt idx="935">
                  <c:v>45116</c:v>
                </c:pt>
                <c:pt idx="936">
                  <c:v>45117</c:v>
                </c:pt>
                <c:pt idx="937">
                  <c:v>45119</c:v>
                </c:pt>
                <c:pt idx="938">
                  <c:v>45120</c:v>
                </c:pt>
                <c:pt idx="939">
                  <c:v>45121</c:v>
                </c:pt>
                <c:pt idx="940">
                  <c:v>45122</c:v>
                </c:pt>
                <c:pt idx="941">
                  <c:v>45123</c:v>
                </c:pt>
                <c:pt idx="942">
                  <c:v>45124</c:v>
                </c:pt>
                <c:pt idx="943">
                  <c:v>45126</c:v>
                </c:pt>
                <c:pt idx="944">
                  <c:v>45127</c:v>
                </c:pt>
                <c:pt idx="945">
                  <c:v>45128</c:v>
                </c:pt>
                <c:pt idx="946">
                  <c:v>45129</c:v>
                </c:pt>
                <c:pt idx="947">
                  <c:v>45130</c:v>
                </c:pt>
                <c:pt idx="948">
                  <c:v>45131</c:v>
                </c:pt>
                <c:pt idx="949">
                  <c:v>45132</c:v>
                </c:pt>
                <c:pt idx="950">
                  <c:v>45133</c:v>
                </c:pt>
                <c:pt idx="951">
                  <c:v>45135</c:v>
                </c:pt>
                <c:pt idx="952">
                  <c:v>45136</c:v>
                </c:pt>
                <c:pt idx="953">
                  <c:v>45137</c:v>
                </c:pt>
                <c:pt idx="954">
                  <c:v>45141</c:v>
                </c:pt>
                <c:pt idx="955">
                  <c:v>45142</c:v>
                </c:pt>
                <c:pt idx="956">
                  <c:v>45143</c:v>
                </c:pt>
                <c:pt idx="957">
                  <c:v>45144</c:v>
                </c:pt>
                <c:pt idx="958">
                  <c:v>45145</c:v>
                </c:pt>
                <c:pt idx="959">
                  <c:v>45146</c:v>
                </c:pt>
                <c:pt idx="960">
                  <c:v>45147</c:v>
                </c:pt>
                <c:pt idx="961">
                  <c:v>45149</c:v>
                </c:pt>
                <c:pt idx="962">
                  <c:v>45150</c:v>
                </c:pt>
                <c:pt idx="963">
                  <c:v>45151</c:v>
                </c:pt>
                <c:pt idx="964">
                  <c:v>45152</c:v>
                </c:pt>
                <c:pt idx="965">
                  <c:v>45153</c:v>
                </c:pt>
                <c:pt idx="966">
                  <c:v>45155</c:v>
                </c:pt>
                <c:pt idx="967">
                  <c:v>45156</c:v>
                </c:pt>
                <c:pt idx="968">
                  <c:v>45157</c:v>
                </c:pt>
                <c:pt idx="969">
                  <c:v>45158</c:v>
                </c:pt>
                <c:pt idx="970">
                  <c:v>45160</c:v>
                </c:pt>
                <c:pt idx="971">
                  <c:v>45161</c:v>
                </c:pt>
                <c:pt idx="972">
                  <c:v>45163</c:v>
                </c:pt>
                <c:pt idx="973">
                  <c:v>45177</c:v>
                </c:pt>
                <c:pt idx="974">
                  <c:v>45178</c:v>
                </c:pt>
                <c:pt idx="975">
                  <c:v>45179</c:v>
                </c:pt>
                <c:pt idx="976">
                  <c:v>45180</c:v>
                </c:pt>
                <c:pt idx="977">
                  <c:v>45181</c:v>
                </c:pt>
                <c:pt idx="978">
                  <c:v>45183</c:v>
                </c:pt>
                <c:pt idx="979">
                  <c:v>45184</c:v>
                </c:pt>
                <c:pt idx="980">
                  <c:v>45185</c:v>
                </c:pt>
                <c:pt idx="981">
                  <c:v>45186</c:v>
                </c:pt>
                <c:pt idx="982">
                  <c:v>45187</c:v>
                </c:pt>
                <c:pt idx="983">
                  <c:v>45189</c:v>
                </c:pt>
                <c:pt idx="984">
                  <c:v>45190</c:v>
                </c:pt>
                <c:pt idx="985">
                  <c:v>45191</c:v>
                </c:pt>
                <c:pt idx="986">
                  <c:v>45192</c:v>
                </c:pt>
                <c:pt idx="987">
                  <c:v>45193</c:v>
                </c:pt>
                <c:pt idx="988">
                  <c:v>45194</c:v>
                </c:pt>
                <c:pt idx="989">
                  <c:v>45195</c:v>
                </c:pt>
                <c:pt idx="990">
                  <c:v>45196</c:v>
                </c:pt>
                <c:pt idx="991">
                  <c:v>45198</c:v>
                </c:pt>
                <c:pt idx="992">
                  <c:v>45205</c:v>
                </c:pt>
                <c:pt idx="993">
                  <c:v>45206</c:v>
                </c:pt>
                <c:pt idx="994">
                  <c:v>45207</c:v>
                </c:pt>
                <c:pt idx="995">
                  <c:v>45208</c:v>
                </c:pt>
                <c:pt idx="996">
                  <c:v>45210</c:v>
                </c:pt>
                <c:pt idx="997">
                  <c:v>45211</c:v>
                </c:pt>
                <c:pt idx="998">
                  <c:v>45212</c:v>
                </c:pt>
                <c:pt idx="999">
                  <c:v>45213</c:v>
                </c:pt>
                <c:pt idx="1000">
                  <c:v>45214</c:v>
                </c:pt>
                <c:pt idx="1001">
                  <c:v>45215</c:v>
                </c:pt>
                <c:pt idx="1002">
                  <c:v>45217</c:v>
                </c:pt>
                <c:pt idx="1003">
                  <c:v>45218</c:v>
                </c:pt>
                <c:pt idx="1004">
                  <c:v>45219</c:v>
                </c:pt>
                <c:pt idx="1005">
                  <c:v>45220</c:v>
                </c:pt>
                <c:pt idx="1006">
                  <c:v>45221</c:v>
                </c:pt>
                <c:pt idx="1007">
                  <c:v>45222</c:v>
                </c:pt>
                <c:pt idx="1008">
                  <c:v>45223</c:v>
                </c:pt>
                <c:pt idx="1009">
                  <c:v>45224</c:v>
                </c:pt>
                <c:pt idx="1010">
                  <c:v>45226</c:v>
                </c:pt>
                <c:pt idx="1011">
                  <c:v>45227</c:v>
                </c:pt>
                <c:pt idx="1012">
                  <c:v>45228</c:v>
                </c:pt>
                <c:pt idx="1013">
                  <c:v>45229</c:v>
                </c:pt>
                <c:pt idx="1014">
                  <c:v>45233</c:v>
                </c:pt>
                <c:pt idx="1015">
                  <c:v>45234</c:v>
                </c:pt>
                <c:pt idx="1016">
                  <c:v>45235</c:v>
                </c:pt>
                <c:pt idx="1017">
                  <c:v>45236</c:v>
                </c:pt>
                <c:pt idx="1018">
                  <c:v>45238</c:v>
                </c:pt>
                <c:pt idx="1019">
                  <c:v>45240</c:v>
                </c:pt>
                <c:pt idx="1020">
                  <c:v>45241</c:v>
                </c:pt>
                <c:pt idx="1021">
                  <c:v>45242</c:v>
                </c:pt>
                <c:pt idx="1022">
                  <c:v>45243</c:v>
                </c:pt>
                <c:pt idx="1023">
                  <c:v>45245</c:v>
                </c:pt>
                <c:pt idx="1024">
                  <c:v>45246</c:v>
                </c:pt>
                <c:pt idx="1025">
                  <c:v>45247</c:v>
                </c:pt>
                <c:pt idx="1026">
                  <c:v>45248</c:v>
                </c:pt>
                <c:pt idx="1027">
                  <c:v>45249</c:v>
                </c:pt>
                <c:pt idx="1028">
                  <c:v>45250</c:v>
                </c:pt>
                <c:pt idx="1029">
                  <c:v>45251</c:v>
                </c:pt>
                <c:pt idx="1030">
                  <c:v>45253</c:v>
                </c:pt>
                <c:pt idx="1031">
                  <c:v>45254</c:v>
                </c:pt>
                <c:pt idx="1032">
                  <c:v>45255</c:v>
                </c:pt>
                <c:pt idx="1033">
                  <c:v>45292</c:v>
                </c:pt>
                <c:pt idx="1034">
                  <c:v>45293</c:v>
                </c:pt>
                <c:pt idx="1035">
                  <c:v>45294</c:v>
                </c:pt>
                <c:pt idx="1036">
                  <c:v>45295</c:v>
                </c:pt>
                <c:pt idx="1037">
                  <c:v>45296</c:v>
                </c:pt>
                <c:pt idx="1038">
                  <c:v>45297</c:v>
                </c:pt>
                <c:pt idx="1039">
                  <c:v>45298</c:v>
                </c:pt>
                <c:pt idx="1040">
                  <c:v>45299</c:v>
                </c:pt>
                <c:pt idx="1041">
                  <c:v>45315</c:v>
                </c:pt>
                <c:pt idx="1042">
                  <c:v>45316</c:v>
                </c:pt>
                <c:pt idx="1043">
                  <c:v>45317</c:v>
                </c:pt>
                <c:pt idx="1044">
                  <c:v>45318</c:v>
                </c:pt>
                <c:pt idx="1045">
                  <c:v>45319</c:v>
                </c:pt>
                <c:pt idx="1046">
                  <c:v>45320</c:v>
                </c:pt>
                <c:pt idx="1047">
                  <c:v>45321</c:v>
                </c:pt>
                <c:pt idx="1048">
                  <c:v>45322</c:v>
                </c:pt>
                <c:pt idx="1049">
                  <c:v>45323</c:v>
                </c:pt>
                <c:pt idx="1050">
                  <c:v>45324</c:v>
                </c:pt>
                <c:pt idx="1051">
                  <c:v>45325</c:v>
                </c:pt>
                <c:pt idx="1052">
                  <c:v>45326</c:v>
                </c:pt>
                <c:pt idx="1053">
                  <c:v>45331</c:v>
                </c:pt>
                <c:pt idx="1054">
                  <c:v>45345</c:v>
                </c:pt>
                <c:pt idx="1055">
                  <c:v>45348</c:v>
                </c:pt>
                <c:pt idx="1056">
                  <c:v>45349</c:v>
                </c:pt>
                <c:pt idx="1057">
                  <c:v>45350</c:v>
                </c:pt>
                <c:pt idx="1058">
                  <c:v>45351</c:v>
                </c:pt>
                <c:pt idx="1059">
                  <c:v>45352</c:v>
                </c:pt>
                <c:pt idx="1060">
                  <c:v>45353</c:v>
                </c:pt>
                <c:pt idx="1061">
                  <c:v>45354</c:v>
                </c:pt>
                <c:pt idx="1062">
                  <c:v>45355</c:v>
                </c:pt>
                <c:pt idx="1063">
                  <c:v>45357</c:v>
                </c:pt>
                <c:pt idx="1064">
                  <c:v>45358</c:v>
                </c:pt>
                <c:pt idx="1065">
                  <c:v>45359</c:v>
                </c:pt>
                <c:pt idx="1066">
                  <c:v>45360</c:v>
                </c:pt>
                <c:pt idx="1067">
                  <c:v>45361</c:v>
                </c:pt>
                <c:pt idx="1068">
                  <c:v>45363</c:v>
                </c:pt>
                <c:pt idx="1069">
                  <c:v>45364</c:v>
                </c:pt>
                <c:pt idx="1070">
                  <c:v>45365</c:v>
                </c:pt>
                <c:pt idx="1071">
                  <c:v>45366</c:v>
                </c:pt>
                <c:pt idx="1072">
                  <c:v>45367</c:v>
                </c:pt>
                <c:pt idx="1073">
                  <c:v>45368</c:v>
                </c:pt>
                <c:pt idx="1074">
                  <c:v>45369</c:v>
                </c:pt>
                <c:pt idx="1075">
                  <c:v>45371</c:v>
                </c:pt>
                <c:pt idx="1076">
                  <c:v>45372</c:v>
                </c:pt>
                <c:pt idx="1077">
                  <c:v>45373</c:v>
                </c:pt>
                <c:pt idx="1078">
                  <c:v>45374</c:v>
                </c:pt>
                <c:pt idx="1079">
                  <c:v>45375</c:v>
                </c:pt>
                <c:pt idx="1080">
                  <c:v>45376</c:v>
                </c:pt>
                <c:pt idx="1081">
                  <c:v>45377</c:v>
                </c:pt>
                <c:pt idx="1082">
                  <c:v>45379</c:v>
                </c:pt>
                <c:pt idx="1083">
                  <c:v>45380</c:v>
                </c:pt>
                <c:pt idx="1084">
                  <c:v>45381</c:v>
                </c:pt>
                <c:pt idx="1085">
                  <c:v>45382</c:v>
                </c:pt>
                <c:pt idx="1086">
                  <c:v>45383</c:v>
                </c:pt>
                <c:pt idx="1087">
                  <c:v>45384</c:v>
                </c:pt>
                <c:pt idx="1088">
                  <c:v>45386</c:v>
                </c:pt>
                <c:pt idx="1089">
                  <c:v>45387</c:v>
                </c:pt>
                <c:pt idx="1090">
                  <c:v>45388</c:v>
                </c:pt>
                <c:pt idx="1091">
                  <c:v>45389</c:v>
                </c:pt>
                <c:pt idx="1092">
                  <c:v>45390</c:v>
                </c:pt>
                <c:pt idx="1093">
                  <c:v>45392</c:v>
                </c:pt>
                <c:pt idx="1094">
                  <c:v>45393</c:v>
                </c:pt>
                <c:pt idx="1095">
                  <c:v>45394</c:v>
                </c:pt>
                <c:pt idx="1096">
                  <c:v>45395</c:v>
                </c:pt>
                <c:pt idx="1097">
                  <c:v>45396</c:v>
                </c:pt>
                <c:pt idx="1098">
                  <c:v>45397</c:v>
                </c:pt>
                <c:pt idx="1099">
                  <c:v>45399</c:v>
                </c:pt>
                <c:pt idx="1100">
                  <c:v>45400</c:v>
                </c:pt>
                <c:pt idx="1101">
                  <c:v>45401</c:v>
                </c:pt>
                <c:pt idx="1102">
                  <c:v>45402</c:v>
                </c:pt>
                <c:pt idx="1103">
                  <c:v>45403</c:v>
                </c:pt>
                <c:pt idx="1104">
                  <c:v>45404</c:v>
                </c:pt>
                <c:pt idx="1105">
                  <c:v>45405</c:v>
                </c:pt>
                <c:pt idx="1106">
                  <c:v>45406</c:v>
                </c:pt>
                <c:pt idx="1107">
                  <c:v>45407</c:v>
                </c:pt>
                <c:pt idx="1108">
                  <c:v>45408</c:v>
                </c:pt>
                <c:pt idx="1109">
                  <c:v>45409</c:v>
                </c:pt>
                <c:pt idx="1110">
                  <c:v>45410</c:v>
                </c:pt>
                <c:pt idx="1111">
                  <c:v>45411</c:v>
                </c:pt>
                <c:pt idx="1112">
                  <c:v>45412</c:v>
                </c:pt>
                <c:pt idx="1113">
                  <c:v>45413</c:v>
                </c:pt>
                <c:pt idx="1114">
                  <c:v>45414</c:v>
                </c:pt>
                <c:pt idx="1115">
                  <c:v>45415</c:v>
                </c:pt>
                <c:pt idx="1116">
                  <c:v>45416</c:v>
                </c:pt>
                <c:pt idx="1117">
                  <c:v>45417</c:v>
                </c:pt>
                <c:pt idx="1118">
                  <c:v>45440</c:v>
                </c:pt>
                <c:pt idx="1119">
                  <c:v>45441</c:v>
                </c:pt>
                <c:pt idx="1120">
                  <c:v>45442</c:v>
                </c:pt>
                <c:pt idx="1121">
                  <c:v>45443</c:v>
                </c:pt>
                <c:pt idx="1122">
                  <c:v>45444</c:v>
                </c:pt>
                <c:pt idx="1123">
                  <c:v>45445</c:v>
                </c:pt>
                <c:pt idx="1124">
                  <c:v>45447</c:v>
                </c:pt>
                <c:pt idx="1125">
                  <c:v>45448</c:v>
                </c:pt>
                <c:pt idx="1126">
                  <c:v>45450</c:v>
                </c:pt>
                <c:pt idx="1127">
                  <c:v>45451</c:v>
                </c:pt>
                <c:pt idx="1128">
                  <c:v>45452</c:v>
                </c:pt>
                <c:pt idx="1129">
                  <c:v>45453</c:v>
                </c:pt>
                <c:pt idx="1130">
                  <c:v>45455</c:v>
                </c:pt>
                <c:pt idx="1131">
                  <c:v>45456</c:v>
                </c:pt>
                <c:pt idx="1132">
                  <c:v>45457</c:v>
                </c:pt>
                <c:pt idx="1133">
                  <c:v>45458</c:v>
                </c:pt>
                <c:pt idx="1134">
                  <c:v>45459</c:v>
                </c:pt>
                <c:pt idx="1135">
                  <c:v>45461</c:v>
                </c:pt>
                <c:pt idx="1136">
                  <c:v>45462</c:v>
                </c:pt>
                <c:pt idx="1137">
                  <c:v>45464</c:v>
                </c:pt>
                <c:pt idx="1138">
                  <c:v>45465</c:v>
                </c:pt>
                <c:pt idx="1139">
                  <c:v>45466</c:v>
                </c:pt>
                <c:pt idx="1140">
                  <c:v>45467</c:v>
                </c:pt>
                <c:pt idx="1141">
                  <c:v>45468</c:v>
                </c:pt>
                <c:pt idx="1142">
                  <c:v>45470</c:v>
                </c:pt>
                <c:pt idx="1143">
                  <c:v>45471</c:v>
                </c:pt>
                <c:pt idx="1144">
                  <c:v>45472</c:v>
                </c:pt>
                <c:pt idx="1145">
                  <c:v>45473</c:v>
                </c:pt>
                <c:pt idx="1146">
                  <c:v>45474</c:v>
                </c:pt>
                <c:pt idx="1147">
                  <c:v>45475</c:v>
                </c:pt>
                <c:pt idx="1148">
                  <c:v>45477</c:v>
                </c:pt>
                <c:pt idx="1149">
                  <c:v>45478</c:v>
                </c:pt>
                <c:pt idx="1150">
                  <c:v>45479</c:v>
                </c:pt>
                <c:pt idx="1151">
                  <c:v>45480</c:v>
                </c:pt>
                <c:pt idx="1152">
                  <c:v>45482</c:v>
                </c:pt>
                <c:pt idx="1153">
                  <c:v>45483</c:v>
                </c:pt>
                <c:pt idx="1154">
                  <c:v>45485</c:v>
                </c:pt>
                <c:pt idx="1155">
                  <c:v>45486</c:v>
                </c:pt>
                <c:pt idx="1156">
                  <c:v>45487</c:v>
                </c:pt>
                <c:pt idx="1157">
                  <c:v>45489</c:v>
                </c:pt>
                <c:pt idx="1158">
                  <c:v>45490</c:v>
                </c:pt>
                <c:pt idx="1159">
                  <c:v>45491</c:v>
                </c:pt>
                <c:pt idx="1160">
                  <c:v>45492</c:v>
                </c:pt>
                <c:pt idx="1161">
                  <c:v>45493</c:v>
                </c:pt>
                <c:pt idx="1162">
                  <c:v>45494</c:v>
                </c:pt>
                <c:pt idx="1163">
                  <c:v>45495</c:v>
                </c:pt>
                <c:pt idx="1164">
                  <c:v>45496</c:v>
                </c:pt>
                <c:pt idx="1165">
                  <c:v>45498</c:v>
                </c:pt>
                <c:pt idx="1166">
                  <c:v>45499</c:v>
                </c:pt>
                <c:pt idx="1167">
                  <c:v>45500</c:v>
                </c:pt>
                <c:pt idx="1168">
                  <c:v>45501</c:v>
                </c:pt>
                <c:pt idx="1169">
                  <c:v>45502</c:v>
                </c:pt>
                <c:pt idx="1170">
                  <c:v>45504</c:v>
                </c:pt>
                <c:pt idx="1171">
                  <c:v>45505</c:v>
                </c:pt>
                <c:pt idx="1172">
                  <c:v>45506</c:v>
                </c:pt>
                <c:pt idx="1173">
                  <c:v>45507</c:v>
                </c:pt>
                <c:pt idx="1174">
                  <c:v>45508</c:v>
                </c:pt>
                <c:pt idx="1175">
                  <c:v>45509</c:v>
                </c:pt>
                <c:pt idx="1176">
                  <c:v>45511</c:v>
                </c:pt>
                <c:pt idx="1177">
                  <c:v>45512</c:v>
                </c:pt>
                <c:pt idx="1178">
                  <c:v>45513</c:v>
                </c:pt>
                <c:pt idx="1179">
                  <c:v>45515</c:v>
                </c:pt>
                <c:pt idx="1180">
                  <c:v>45516</c:v>
                </c:pt>
                <c:pt idx="1181">
                  <c:v>45517</c:v>
                </c:pt>
                <c:pt idx="1182">
                  <c:v>45519</c:v>
                </c:pt>
                <c:pt idx="1183">
                  <c:v>45520</c:v>
                </c:pt>
                <c:pt idx="1184">
                  <c:v>45521</c:v>
                </c:pt>
                <c:pt idx="1185">
                  <c:v>45522</c:v>
                </c:pt>
                <c:pt idx="1186">
                  <c:v>45523</c:v>
                </c:pt>
                <c:pt idx="1187">
                  <c:v>45524</c:v>
                </c:pt>
                <c:pt idx="1188">
                  <c:v>45526</c:v>
                </c:pt>
                <c:pt idx="1189">
                  <c:v>45527</c:v>
                </c:pt>
                <c:pt idx="1190">
                  <c:v>45528</c:v>
                </c:pt>
                <c:pt idx="1191">
                  <c:v>45529</c:v>
                </c:pt>
                <c:pt idx="1192">
                  <c:v>45533</c:v>
                </c:pt>
                <c:pt idx="1193">
                  <c:v>45534</c:v>
                </c:pt>
                <c:pt idx="1194">
                  <c:v>45535</c:v>
                </c:pt>
                <c:pt idx="1195">
                  <c:v>45536</c:v>
                </c:pt>
                <c:pt idx="1196">
                  <c:v>45543</c:v>
                </c:pt>
                <c:pt idx="1197">
                  <c:v>45545</c:v>
                </c:pt>
                <c:pt idx="1198">
                  <c:v>45546</c:v>
                </c:pt>
                <c:pt idx="1199">
                  <c:v>45548</c:v>
                </c:pt>
                <c:pt idx="1200">
                  <c:v>45549</c:v>
                </c:pt>
                <c:pt idx="1201">
                  <c:v>45550</c:v>
                </c:pt>
                <c:pt idx="1202">
                  <c:v>45551</c:v>
                </c:pt>
                <c:pt idx="1203">
                  <c:v>45552</c:v>
                </c:pt>
                <c:pt idx="1204">
                  <c:v>45553</c:v>
                </c:pt>
                <c:pt idx="1205">
                  <c:v>45554</c:v>
                </c:pt>
                <c:pt idx="1206">
                  <c:v>45555</c:v>
                </c:pt>
                <c:pt idx="1207">
                  <c:v>45556</c:v>
                </c:pt>
                <c:pt idx="1208">
                  <c:v>45557</c:v>
                </c:pt>
                <c:pt idx="1209">
                  <c:v>45559</c:v>
                </c:pt>
                <c:pt idx="1210">
                  <c:v>45560</c:v>
                </c:pt>
                <c:pt idx="1211">
                  <c:v>45561</c:v>
                </c:pt>
                <c:pt idx="1212">
                  <c:v>45562</c:v>
                </c:pt>
                <c:pt idx="1213">
                  <c:v>45563</c:v>
                </c:pt>
                <c:pt idx="1214">
                  <c:v>45564</c:v>
                </c:pt>
                <c:pt idx="1215">
                  <c:v>45565</c:v>
                </c:pt>
                <c:pt idx="1216">
                  <c:v>45566</c:v>
                </c:pt>
                <c:pt idx="1217">
                  <c:v>45571</c:v>
                </c:pt>
                <c:pt idx="1218">
                  <c:v>45573</c:v>
                </c:pt>
                <c:pt idx="1219">
                  <c:v>45574</c:v>
                </c:pt>
                <c:pt idx="1220">
                  <c:v>45575</c:v>
                </c:pt>
                <c:pt idx="1221">
                  <c:v>45576</c:v>
                </c:pt>
                <c:pt idx="1222">
                  <c:v>45577</c:v>
                </c:pt>
                <c:pt idx="1223">
                  <c:v>45579</c:v>
                </c:pt>
                <c:pt idx="1224">
                  <c:v>45580</c:v>
                </c:pt>
                <c:pt idx="1225">
                  <c:v>45581</c:v>
                </c:pt>
                <c:pt idx="1226">
                  <c:v>45583</c:v>
                </c:pt>
                <c:pt idx="1227">
                  <c:v>45584</c:v>
                </c:pt>
                <c:pt idx="1228">
                  <c:v>45585</c:v>
                </c:pt>
                <c:pt idx="1229">
                  <c:v>45586</c:v>
                </c:pt>
                <c:pt idx="1230">
                  <c:v>45588</c:v>
                </c:pt>
                <c:pt idx="1231">
                  <c:v>45589</c:v>
                </c:pt>
                <c:pt idx="1232">
                  <c:v>45590</c:v>
                </c:pt>
                <c:pt idx="1233">
                  <c:v>45591</c:v>
                </c:pt>
                <c:pt idx="1234">
                  <c:v>45592</c:v>
                </c:pt>
                <c:pt idx="1235">
                  <c:v>45594</c:v>
                </c:pt>
                <c:pt idx="1236">
                  <c:v>45595</c:v>
                </c:pt>
                <c:pt idx="1237">
                  <c:v>45596</c:v>
                </c:pt>
                <c:pt idx="1238">
                  <c:v>45597</c:v>
                </c:pt>
                <c:pt idx="1239">
                  <c:v>45598</c:v>
                </c:pt>
                <c:pt idx="1240">
                  <c:v>45599</c:v>
                </c:pt>
                <c:pt idx="1241">
                  <c:v>45600</c:v>
                </c:pt>
                <c:pt idx="1242">
                  <c:v>45602</c:v>
                </c:pt>
                <c:pt idx="1243">
                  <c:v>45603</c:v>
                </c:pt>
                <c:pt idx="1244">
                  <c:v>45604</c:v>
                </c:pt>
                <c:pt idx="1245">
                  <c:v>45605</c:v>
                </c:pt>
                <c:pt idx="1246">
                  <c:v>45606</c:v>
                </c:pt>
                <c:pt idx="1247">
                  <c:v>45607</c:v>
                </c:pt>
                <c:pt idx="1248">
                  <c:v>45608</c:v>
                </c:pt>
                <c:pt idx="1249">
                  <c:v>45610</c:v>
                </c:pt>
                <c:pt idx="1250">
                  <c:v>45611</c:v>
                </c:pt>
                <c:pt idx="1251">
                  <c:v>45612</c:v>
                </c:pt>
                <c:pt idx="1252">
                  <c:v>45613</c:v>
                </c:pt>
                <c:pt idx="1253">
                  <c:v>45615</c:v>
                </c:pt>
                <c:pt idx="1254">
                  <c:v>45616</c:v>
                </c:pt>
                <c:pt idx="1255">
                  <c:v>45617</c:v>
                </c:pt>
                <c:pt idx="1256">
                  <c:v>45618</c:v>
                </c:pt>
                <c:pt idx="1257">
                  <c:v>45619</c:v>
                </c:pt>
                <c:pt idx="1258">
                  <c:v>45620</c:v>
                </c:pt>
                <c:pt idx="1259">
                  <c:v>45621</c:v>
                </c:pt>
                <c:pt idx="1260">
                  <c:v>45624</c:v>
                </c:pt>
                <c:pt idx="1261">
                  <c:v>45625</c:v>
                </c:pt>
                <c:pt idx="1262">
                  <c:v>45626</c:v>
                </c:pt>
                <c:pt idx="1263">
                  <c:v>45627</c:v>
                </c:pt>
                <c:pt idx="1264">
                  <c:v>45646</c:v>
                </c:pt>
                <c:pt idx="1265">
                  <c:v>45647</c:v>
                </c:pt>
                <c:pt idx="1266">
                  <c:v>45648</c:v>
                </c:pt>
                <c:pt idx="1267">
                  <c:v>45649</c:v>
                </c:pt>
                <c:pt idx="1268">
                  <c:v>45650</c:v>
                </c:pt>
                <c:pt idx="1269">
                  <c:v>45651</c:v>
                </c:pt>
                <c:pt idx="1270">
                  <c:v>45652</c:v>
                </c:pt>
                <c:pt idx="1271">
                  <c:v>45653</c:v>
                </c:pt>
                <c:pt idx="1272">
                  <c:v>45654</c:v>
                </c:pt>
                <c:pt idx="1273">
                  <c:v>45655</c:v>
                </c:pt>
                <c:pt idx="1274">
                  <c:v>45656</c:v>
                </c:pt>
                <c:pt idx="1275">
                  <c:v>45657</c:v>
                </c:pt>
                <c:pt idx="1276">
                  <c:v>45658</c:v>
                </c:pt>
                <c:pt idx="1277">
                  <c:v>45659</c:v>
                </c:pt>
                <c:pt idx="1278">
                  <c:v>45660</c:v>
                </c:pt>
                <c:pt idx="1279">
                  <c:v>45661</c:v>
                </c:pt>
                <c:pt idx="1280">
                  <c:v>45662</c:v>
                </c:pt>
                <c:pt idx="1281">
                  <c:v>45663</c:v>
                </c:pt>
                <c:pt idx="1282">
                  <c:v>45664</c:v>
                </c:pt>
                <c:pt idx="1283">
                  <c:v>45687</c:v>
                </c:pt>
                <c:pt idx="1284">
                  <c:v>45688</c:v>
                </c:pt>
                <c:pt idx="1285">
                  <c:v>45689</c:v>
                </c:pt>
                <c:pt idx="1286">
                  <c:v>45690</c:v>
                </c:pt>
                <c:pt idx="1287">
                  <c:v>45697</c:v>
                </c:pt>
                <c:pt idx="1288">
                  <c:v>45711</c:v>
                </c:pt>
                <c:pt idx="1289">
                  <c:v>45714</c:v>
                </c:pt>
                <c:pt idx="1290">
                  <c:v>45715</c:v>
                </c:pt>
                <c:pt idx="1291">
                  <c:v>45716</c:v>
                </c:pt>
                <c:pt idx="1292">
                  <c:v>45717</c:v>
                </c:pt>
                <c:pt idx="1293">
                  <c:v>45718</c:v>
                </c:pt>
                <c:pt idx="1294">
                  <c:v>45742</c:v>
                </c:pt>
                <c:pt idx="1295">
                  <c:v>45743</c:v>
                </c:pt>
                <c:pt idx="1296">
                  <c:v>45744</c:v>
                </c:pt>
                <c:pt idx="1297">
                  <c:v>45745</c:v>
                </c:pt>
                <c:pt idx="1298">
                  <c:v>45746</c:v>
                </c:pt>
                <c:pt idx="1299">
                  <c:v>45747</c:v>
                </c:pt>
                <c:pt idx="1300">
                  <c:v>45748</c:v>
                </c:pt>
                <c:pt idx="1301">
                  <c:v>45749</c:v>
                </c:pt>
                <c:pt idx="1302">
                  <c:v>45750</c:v>
                </c:pt>
                <c:pt idx="1303">
                  <c:v>45751</c:v>
                </c:pt>
                <c:pt idx="1304">
                  <c:v>45752</c:v>
                </c:pt>
                <c:pt idx="1305">
                  <c:v>45753</c:v>
                </c:pt>
                <c:pt idx="1306">
                  <c:v>45776</c:v>
                </c:pt>
                <c:pt idx="1307">
                  <c:v>45777</c:v>
                </c:pt>
                <c:pt idx="1308">
                  <c:v>45778</c:v>
                </c:pt>
                <c:pt idx="1309">
                  <c:v>45779</c:v>
                </c:pt>
                <c:pt idx="1310">
                  <c:v>45780</c:v>
                </c:pt>
                <c:pt idx="1311">
                  <c:v>45781</c:v>
                </c:pt>
                <c:pt idx="1312">
                  <c:v>45806</c:v>
                </c:pt>
                <c:pt idx="1313">
                  <c:v>45807</c:v>
                </c:pt>
                <c:pt idx="1314">
                  <c:v>45808</c:v>
                </c:pt>
                <c:pt idx="1315">
                  <c:v>45809</c:v>
                </c:pt>
                <c:pt idx="1316">
                  <c:v>45839</c:v>
                </c:pt>
                <c:pt idx="1317">
                  <c:v>45840</c:v>
                </c:pt>
                <c:pt idx="1318">
                  <c:v>45870</c:v>
                </c:pt>
                <c:pt idx="1319">
                  <c:v>45871</c:v>
                </c:pt>
                <c:pt idx="1320">
                  <c:v>45872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Rohdaten!$BD$2:$BD$1340</c:f>
              <c:numCache>
                <c:formatCode>General</c:formatCode>
                <c:ptCount val="1339"/>
                <c:pt idx="0">
                  <c:v>30</c:v>
                </c:pt>
                <c:pt idx="1">
                  <c:v>30</c:v>
                </c:pt>
                <c:pt idx="2">
                  <c:v>28</c:v>
                </c:pt>
                <c:pt idx="3">
                  <c:v>28</c:v>
                </c:pt>
                <c:pt idx="4">
                  <c:v>25</c:v>
                </c:pt>
                <c:pt idx="5">
                  <c:v>28</c:v>
                </c:pt>
                <c:pt idx="6">
                  <c:v>21</c:v>
                </c:pt>
                <c:pt idx="7">
                  <c:v>29</c:v>
                </c:pt>
                <c:pt idx="8">
                  <c:v>22</c:v>
                </c:pt>
                <c:pt idx="9" formatCode="0.0">
                  <c:v>22</c:v>
                </c:pt>
                <c:pt idx="10">
                  <c:v>29</c:v>
                </c:pt>
                <c:pt idx="11">
                  <c:v>24</c:v>
                </c:pt>
                <c:pt idx="12">
                  <c:v>26</c:v>
                </c:pt>
                <c:pt idx="13">
                  <c:v>21</c:v>
                </c:pt>
                <c:pt idx="14">
                  <c:v>27</c:v>
                </c:pt>
                <c:pt idx="15">
                  <c:v>26</c:v>
                </c:pt>
                <c:pt idx="16">
                  <c:v>20</c:v>
                </c:pt>
                <c:pt idx="17">
                  <c:v>25</c:v>
                </c:pt>
                <c:pt idx="18">
                  <c:v>27</c:v>
                </c:pt>
                <c:pt idx="19">
                  <c:v>25</c:v>
                </c:pt>
                <c:pt idx="20">
                  <c:v>25</c:v>
                </c:pt>
                <c:pt idx="21">
                  <c:v>21</c:v>
                </c:pt>
                <c:pt idx="22">
                  <c:v>26</c:v>
                </c:pt>
                <c:pt idx="23">
                  <c:v>27</c:v>
                </c:pt>
                <c:pt idx="24">
                  <c:v>27</c:v>
                </c:pt>
                <c:pt idx="25">
                  <c:v>28</c:v>
                </c:pt>
                <c:pt idx="26">
                  <c:v>21</c:v>
                </c:pt>
                <c:pt idx="27">
                  <c:v>19</c:v>
                </c:pt>
                <c:pt idx="28">
                  <c:v>24</c:v>
                </c:pt>
                <c:pt idx="29">
                  <c:v>30</c:v>
                </c:pt>
                <c:pt idx="30">
                  <c:v>26</c:v>
                </c:pt>
                <c:pt idx="31">
                  <c:v>22</c:v>
                </c:pt>
                <c:pt idx="32">
                  <c:v>20</c:v>
                </c:pt>
                <c:pt idx="33">
                  <c:v>27</c:v>
                </c:pt>
                <c:pt idx="34">
                  <c:v>22</c:v>
                </c:pt>
                <c:pt idx="35">
                  <c:v>25</c:v>
                </c:pt>
                <c:pt idx="36">
                  <c:v>17</c:v>
                </c:pt>
                <c:pt idx="37" formatCode="0.0">
                  <c:v>17</c:v>
                </c:pt>
                <c:pt idx="38">
                  <c:v>24</c:v>
                </c:pt>
                <c:pt idx="39">
                  <c:v>26</c:v>
                </c:pt>
                <c:pt idx="40">
                  <c:v>22</c:v>
                </c:pt>
                <c:pt idx="41">
                  <c:v>21</c:v>
                </c:pt>
                <c:pt idx="42">
                  <c:v>22</c:v>
                </c:pt>
                <c:pt idx="43">
                  <c:v>20</c:v>
                </c:pt>
                <c:pt idx="44">
                  <c:v>27</c:v>
                </c:pt>
                <c:pt idx="45">
                  <c:v>23</c:v>
                </c:pt>
                <c:pt idx="46">
                  <c:v>22</c:v>
                </c:pt>
                <c:pt idx="47">
                  <c:v>25</c:v>
                </c:pt>
                <c:pt idx="48">
                  <c:v>21</c:v>
                </c:pt>
                <c:pt idx="49">
                  <c:v>24</c:v>
                </c:pt>
                <c:pt idx="50">
                  <c:v>26</c:v>
                </c:pt>
                <c:pt idx="51">
                  <c:v>24</c:v>
                </c:pt>
                <c:pt idx="52" formatCode="0.0">
                  <c:v>24</c:v>
                </c:pt>
                <c:pt idx="53">
                  <c:v>24</c:v>
                </c:pt>
                <c:pt idx="54">
                  <c:v>25</c:v>
                </c:pt>
                <c:pt idx="55">
                  <c:v>18</c:v>
                </c:pt>
                <c:pt idx="56">
                  <c:v>28</c:v>
                </c:pt>
                <c:pt idx="57">
                  <c:v>25</c:v>
                </c:pt>
                <c:pt idx="58">
                  <c:v>25</c:v>
                </c:pt>
                <c:pt idx="59">
                  <c:v>28</c:v>
                </c:pt>
                <c:pt idx="60">
                  <c:v>24</c:v>
                </c:pt>
                <c:pt idx="61">
                  <c:v>24</c:v>
                </c:pt>
                <c:pt idx="62">
                  <c:v>24</c:v>
                </c:pt>
                <c:pt idx="63">
                  <c:v>24</c:v>
                </c:pt>
                <c:pt idx="64">
                  <c:v>23</c:v>
                </c:pt>
                <c:pt idx="65">
                  <c:v>22</c:v>
                </c:pt>
                <c:pt idx="66">
                  <c:v>20</c:v>
                </c:pt>
                <c:pt idx="67">
                  <c:v>25</c:v>
                </c:pt>
                <c:pt idx="68">
                  <c:v>24</c:v>
                </c:pt>
                <c:pt idx="69">
                  <c:v>22</c:v>
                </c:pt>
                <c:pt idx="70">
                  <c:v>23</c:v>
                </c:pt>
                <c:pt idx="71">
                  <c:v>22</c:v>
                </c:pt>
                <c:pt idx="72">
                  <c:v>23</c:v>
                </c:pt>
                <c:pt idx="73">
                  <c:v>18</c:v>
                </c:pt>
                <c:pt idx="74" formatCode="0.0">
                  <c:v>18</c:v>
                </c:pt>
                <c:pt idx="75">
                  <c:v>25</c:v>
                </c:pt>
                <c:pt idx="76">
                  <c:v>24</c:v>
                </c:pt>
                <c:pt idx="77">
                  <c:v>23</c:v>
                </c:pt>
                <c:pt idx="78">
                  <c:v>22</c:v>
                </c:pt>
                <c:pt idx="79">
                  <c:v>25</c:v>
                </c:pt>
                <c:pt idx="80">
                  <c:v>24</c:v>
                </c:pt>
                <c:pt idx="81">
                  <c:v>25</c:v>
                </c:pt>
                <c:pt idx="82">
                  <c:v>27</c:v>
                </c:pt>
                <c:pt idx="83">
                  <c:v>23</c:v>
                </c:pt>
                <c:pt idx="84">
                  <c:v>23</c:v>
                </c:pt>
                <c:pt idx="85">
                  <c:v>24</c:v>
                </c:pt>
                <c:pt idx="86">
                  <c:v>24</c:v>
                </c:pt>
                <c:pt idx="87">
                  <c:v>24</c:v>
                </c:pt>
                <c:pt idx="88">
                  <c:v>13</c:v>
                </c:pt>
                <c:pt idx="89">
                  <c:v>25</c:v>
                </c:pt>
                <c:pt idx="90">
                  <c:v>24</c:v>
                </c:pt>
                <c:pt idx="91">
                  <c:v>24</c:v>
                </c:pt>
                <c:pt idx="92">
                  <c:v>24</c:v>
                </c:pt>
                <c:pt idx="93">
                  <c:v>23</c:v>
                </c:pt>
                <c:pt idx="94">
                  <c:v>28</c:v>
                </c:pt>
                <c:pt idx="95">
                  <c:v>22</c:v>
                </c:pt>
                <c:pt idx="96">
                  <c:v>30</c:v>
                </c:pt>
                <c:pt idx="97">
                  <c:v>23</c:v>
                </c:pt>
                <c:pt idx="98">
                  <c:v>28</c:v>
                </c:pt>
                <c:pt idx="99">
                  <c:v>30</c:v>
                </c:pt>
                <c:pt idx="100">
                  <c:v>28</c:v>
                </c:pt>
                <c:pt idx="101">
                  <c:v>25</c:v>
                </c:pt>
                <c:pt idx="102">
                  <c:v>29</c:v>
                </c:pt>
                <c:pt idx="103">
                  <c:v>25</c:v>
                </c:pt>
                <c:pt idx="104">
                  <c:v>25</c:v>
                </c:pt>
                <c:pt idx="105">
                  <c:v>23</c:v>
                </c:pt>
                <c:pt idx="106">
                  <c:v>24</c:v>
                </c:pt>
                <c:pt idx="107">
                  <c:v>24</c:v>
                </c:pt>
                <c:pt idx="108">
                  <c:v>23</c:v>
                </c:pt>
                <c:pt idx="109">
                  <c:v>24</c:v>
                </c:pt>
                <c:pt idx="110">
                  <c:v>25</c:v>
                </c:pt>
                <c:pt idx="111">
                  <c:v>24</c:v>
                </c:pt>
                <c:pt idx="112">
                  <c:v>24</c:v>
                </c:pt>
                <c:pt idx="113">
                  <c:v>27</c:v>
                </c:pt>
                <c:pt idx="114">
                  <c:v>22</c:v>
                </c:pt>
                <c:pt idx="115">
                  <c:v>24</c:v>
                </c:pt>
                <c:pt idx="116">
                  <c:v>26</c:v>
                </c:pt>
                <c:pt idx="117">
                  <c:v>27</c:v>
                </c:pt>
                <c:pt idx="118">
                  <c:v>25</c:v>
                </c:pt>
                <c:pt idx="119">
                  <c:v>23</c:v>
                </c:pt>
                <c:pt idx="120">
                  <c:v>25</c:v>
                </c:pt>
                <c:pt idx="121">
                  <c:v>30</c:v>
                </c:pt>
                <c:pt idx="122">
                  <c:v>24</c:v>
                </c:pt>
                <c:pt idx="123">
                  <c:v>19</c:v>
                </c:pt>
                <c:pt idx="124">
                  <c:v>23</c:v>
                </c:pt>
                <c:pt idx="125">
                  <c:v>32</c:v>
                </c:pt>
                <c:pt idx="126">
                  <c:v>24</c:v>
                </c:pt>
                <c:pt idx="127">
                  <c:v>26</c:v>
                </c:pt>
                <c:pt idx="128">
                  <c:v>28</c:v>
                </c:pt>
                <c:pt idx="129">
                  <c:v>20</c:v>
                </c:pt>
                <c:pt idx="130">
                  <c:v>23</c:v>
                </c:pt>
                <c:pt idx="131">
                  <c:v>26</c:v>
                </c:pt>
                <c:pt idx="132">
                  <c:v>24</c:v>
                </c:pt>
                <c:pt idx="133">
                  <c:v>23</c:v>
                </c:pt>
                <c:pt idx="134">
                  <c:v>27</c:v>
                </c:pt>
                <c:pt idx="135">
                  <c:v>25</c:v>
                </c:pt>
                <c:pt idx="136">
                  <c:v>24</c:v>
                </c:pt>
                <c:pt idx="137">
                  <c:v>29</c:v>
                </c:pt>
                <c:pt idx="138">
                  <c:v>23</c:v>
                </c:pt>
                <c:pt idx="139">
                  <c:v>22</c:v>
                </c:pt>
                <c:pt idx="140">
                  <c:v>22</c:v>
                </c:pt>
                <c:pt idx="141">
                  <c:v>20</c:v>
                </c:pt>
                <c:pt idx="142">
                  <c:v>27</c:v>
                </c:pt>
                <c:pt idx="143">
                  <c:v>24</c:v>
                </c:pt>
                <c:pt idx="144">
                  <c:v>25</c:v>
                </c:pt>
                <c:pt idx="145">
                  <c:v>19</c:v>
                </c:pt>
                <c:pt idx="146">
                  <c:v>26</c:v>
                </c:pt>
                <c:pt idx="147">
                  <c:v>26</c:v>
                </c:pt>
                <c:pt idx="148">
                  <c:v>31</c:v>
                </c:pt>
                <c:pt idx="149">
                  <c:v>25</c:v>
                </c:pt>
                <c:pt idx="150">
                  <c:v>26</c:v>
                </c:pt>
                <c:pt idx="151">
                  <c:v>32</c:v>
                </c:pt>
                <c:pt idx="152">
                  <c:v>24</c:v>
                </c:pt>
                <c:pt idx="153">
                  <c:v>25</c:v>
                </c:pt>
                <c:pt idx="154">
                  <c:v>21</c:v>
                </c:pt>
                <c:pt idx="155">
                  <c:v>29</c:v>
                </c:pt>
                <c:pt idx="156">
                  <c:v>22</c:v>
                </c:pt>
                <c:pt idx="157">
                  <c:v>26</c:v>
                </c:pt>
                <c:pt idx="158">
                  <c:v>22</c:v>
                </c:pt>
                <c:pt idx="159">
                  <c:v>24</c:v>
                </c:pt>
                <c:pt idx="160">
                  <c:v>25</c:v>
                </c:pt>
                <c:pt idx="161">
                  <c:v>20</c:v>
                </c:pt>
                <c:pt idx="162">
                  <c:v>28</c:v>
                </c:pt>
                <c:pt idx="163">
                  <c:v>26</c:v>
                </c:pt>
                <c:pt idx="164">
                  <c:v>32</c:v>
                </c:pt>
                <c:pt idx="165">
                  <c:v>25</c:v>
                </c:pt>
                <c:pt idx="166">
                  <c:v>25</c:v>
                </c:pt>
                <c:pt idx="167">
                  <c:v>25</c:v>
                </c:pt>
                <c:pt idx="168">
                  <c:v>20</c:v>
                </c:pt>
                <c:pt idx="169">
                  <c:v>22</c:v>
                </c:pt>
                <c:pt idx="170">
                  <c:v>25</c:v>
                </c:pt>
                <c:pt idx="171">
                  <c:v>24</c:v>
                </c:pt>
                <c:pt idx="172">
                  <c:v>22</c:v>
                </c:pt>
                <c:pt idx="173">
                  <c:v>23</c:v>
                </c:pt>
                <c:pt idx="174">
                  <c:v>17</c:v>
                </c:pt>
                <c:pt idx="175" formatCode="0.0">
                  <c:v>17</c:v>
                </c:pt>
                <c:pt idx="176">
                  <c:v>24</c:v>
                </c:pt>
                <c:pt idx="177">
                  <c:v>26</c:v>
                </c:pt>
                <c:pt idx="178">
                  <c:v>21</c:v>
                </c:pt>
                <c:pt idx="179">
                  <c:v>25</c:v>
                </c:pt>
                <c:pt idx="180">
                  <c:v>28</c:v>
                </c:pt>
                <c:pt idx="181">
                  <c:v>22</c:v>
                </c:pt>
                <c:pt idx="182">
                  <c:v>26</c:v>
                </c:pt>
                <c:pt idx="183">
                  <c:v>26</c:v>
                </c:pt>
                <c:pt idx="184">
                  <c:v>25</c:v>
                </c:pt>
                <c:pt idx="185">
                  <c:v>24</c:v>
                </c:pt>
                <c:pt idx="186">
                  <c:v>26</c:v>
                </c:pt>
                <c:pt idx="187">
                  <c:v>28</c:v>
                </c:pt>
                <c:pt idx="188">
                  <c:v>27</c:v>
                </c:pt>
                <c:pt idx="189">
                  <c:v>26</c:v>
                </c:pt>
                <c:pt idx="190">
                  <c:v>22</c:v>
                </c:pt>
                <c:pt idx="191">
                  <c:v>26</c:v>
                </c:pt>
                <c:pt idx="192">
                  <c:v>25</c:v>
                </c:pt>
                <c:pt idx="193">
                  <c:v>26</c:v>
                </c:pt>
                <c:pt idx="194">
                  <c:v>20</c:v>
                </c:pt>
                <c:pt idx="195" formatCode="0.0">
                  <c:v>20</c:v>
                </c:pt>
                <c:pt idx="196">
                  <c:v>30</c:v>
                </c:pt>
                <c:pt idx="197">
                  <c:v>23</c:v>
                </c:pt>
                <c:pt idx="198">
                  <c:v>24</c:v>
                </c:pt>
                <c:pt idx="199">
                  <c:v>24</c:v>
                </c:pt>
                <c:pt idx="200">
                  <c:v>25</c:v>
                </c:pt>
                <c:pt idx="201">
                  <c:v>26</c:v>
                </c:pt>
                <c:pt idx="202">
                  <c:v>28</c:v>
                </c:pt>
                <c:pt idx="203">
                  <c:v>26</c:v>
                </c:pt>
                <c:pt idx="204">
                  <c:v>22</c:v>
                </c:pt>
                <c:pt idx="205">
                  <c:v>24</c:v>
                </c:pt>
                <c:pt idx="206">
                  <c:v>26</c:v>
                </c:pt>
                <c:pt idx="207">
                  <c:v>25</c:v>
                </c:pt>
              </c:numCache>
            </c:numRef>
          </c:yVal>
          <c:smooth val="0"/>
          <c:extLst>
            <c:ext xmlns:c16="http://schemas.microsoft.com/office/drawing/2014/chart" uri="{C3380CC4-5D6E-409C-BE32-E72D297353CC}">
              <c16:uniqueId val="{00000001-24FD-4E14-8BF5-69269C44FC1A}"/>
            </c:ext>
          </c:extLst>
        </c:ser>
        <c:ser>
          <c:idx val="2"/>
          <c:order val="2"/>
          <c:tx>
            <c:strRef>
              <c:f>Rohdaten!$BE$1</c:f>
              <c:strCache>
                <c:ptCount val="1"/>
                <c:pt idx="0">
                  <c:v>Nges</c:v>
                </c:pt>
              </c:strCache>
            </c:strRef>
          </c:tx>
          <c:spPr>
            <a:ln w="19050" cap="rnd">
              <a:noFill/>
              <a:round/>
            </a:ln>
            <a:effectLst/>
          </c:spPr>
          <c:marker>
            <c:symbol val="circle"/>
            <c:size val="5"/>
            <c:spPr>
              <a:solidFill>
                <a:schemeClr val="accent3"/>
              </a:solidFill>
              <a:ln w="9525">
                <a:solidFill>
                  <a:schemeClr val="accent3"/>
                </a:solidFill>
              </a:ln>
              <a:effectLst/>
            </c:spPr>
          </c:marker>
          <c:xVal>
            <c:numRef>
              <c:f>Rohdaten!$BB$2:$BB$1340</c:f>
              <c:numCache>
                <c:formatCode>m/d/yy</c:formatCode>
                <c:ptCount val="1339"/>
                <c:pt idx="0">
                  <c:v>44657</c:v>
                </c:pt>
                <c:pt idx="1">
                  <c:v>44754</c:v>
                </c:pt>
                <c:pt idx="2">
                  <c:v>44662</c:v>
                </c:pt>
                <c:pt idx="3">
                  <c:v>44666</c:v>
                </c:pt>
                <c:pt idx="4">
                  <c:v>44742</c:v>
                </c:pt>
                <c:pt idx="5">
                  <c:v>44655</c:v>
                </c:pt>
                <c:pt idx="6">
                  <c:v>45362</c:v>
                </c:pt>
                <c:pt idx="7">
                  <c:v>44748</c:v>
                </c:pt>
                <c:pt idx="8">
                  <c:v>45341</c:v>
                </c:pt>
                <c:pt idx="9">
                  <c:v>45707</c:v>
                </c:pt>
                <c:pt idx="10">
                  <c:v>44760</c:v>
                </c:pt>
                <c:pt idx="11">
                  <c:v>45427</c:v>
                </c:pt>
                <c:pt idx="12">
                  <c:v>44725</c:v>
                </c:pt>
                <c:pt idx="13">
                  <c:v>44763</c:v>
                </c:pt>
                <c:pt idx="14">
                  <c:v>44691</c:v>
                </c:pt>
                <c:pt idx="15">
                  <c:v>44704</c:v>
                </c:pt>
                <c:pt idx="16">
                  <c:v>45309</c:v>
                </c:pt>
                <c:pt idx="17">
                  <c:v>44714</c:v>
                </c:pt>
                <c:pt idx="18">
                  <c:v>44767</c:v>
                </c:pt>
                <c:pt idx="19">
                  <c:v>44801</c:v>
                </c:pt>
                <c:pt idx="20">
                  <c:v>45314</c:v>
                </c:pt>
                <c:pt idx="21">
                  <c:v>45356</c:v>
                </c:pt>
                <c:pt idx="22">
                  <c:v>44697</c:v>
                </c:pt>
                <c:pt idx="23">
                  <c:v>44722</c:v>
                </c:pt>
                <c:pt idx="24">
                  <c:v>44732</c:v>
                </c:pt>
                <c:pt idx="25">
                  <c:v>44683</c:v>
                </c:pt>
                <c:pt idx="26">
                  <c:v>45567</c:v>
                </c:pt>
                <c:pt idx="27">
                  <c:v>45866</c:v>
                </c:pt>
                <c:pt idx="28">
                  <c:v>44770</c:v>
                </c:pt>
                <c:pt idx="29">
                  <c:v>44684</c:v>
                </c:pt>
                <c:pt idx="30">
                  <c:v>45182</c:v>
                </c:pt>
                <c:pt idx="31">
                  <c:v>45370</c:v>
                </c:pt>
                <c:pt idx="32">
                  <c:v>45572</c:v>
                </c:pt>
                <c:pt idx="33">
                  <c:v>45398</c:v>
                </c:pt>
                <c:pt idx="34">
                  <c:v>45300</c:v>
                </c:pt>
                <c:pt idx="35">
                  <c:v>45030</c:v>
                </c:pt>
                <c:pt idx="36">
                  <c:v>45327</c:v>
                </c:pt>
                <c:pt idx="37">
                  <c:v>45693</c:v>
                </c:pt>
                <c:pt idx="38">
                  <c:v>44795</c:v>
                </c:pt>
                <c:pt idx="39">
                  <c:v>45188</c:v>
                </c:pt>
                <c:pt idx="40">
                  <c:v>45378</c:v>
                </c:pt>
                <c:pt idx="41">
                  <c:v>45623</c:v>
                </c:pt>
                <c:pt idx="42">
                  <c:v>45385</c:v>
                </c:pt>
                <c:pt idx="43">
                  <c:v>45558</c:v>
                </c:pt>
                <c:pt idx="44">
                  <c:v>44740</c:v>
                </c:pt>
                <c:pt idx="45">
                  <c:v>45643</c:v>
                </c:pt>
                <c:pt idx="46">
                  <c:v>45645</c:v>
                </c:pt>
                <c:pt idx="47">
                  <c:v>45244</c:v>
                </c:pt>
                <c:pt idx="48">
                  <c:v>45484</c:v>
                </c:pt>
                <c:pt idx="49">
                  <c:v>45665</c:v>
                </c:pt>
                <c:pt idx="50">
                  <c:v>45197</c:v>
                </c:pt>
                <c:pt idx="51">
                  <c:v>45686</c:v>
                </c:pt>
                <c:pt idx="52">
                  <c:v>45691</c:v>
                </c:pt>
                <c:pt idx="53">
                  <c:v>45047</c:v>
                </c:pt>
                <c:pt idx="54">
                  <c:v>45239</c:v>
                </c:pt>
                <c:pt idx="55">
                  <c:v>45578</c:v>
                </c:pt>
                <c:pt idx="56">
                  <c:v>45391</c:v>
                </c:pt>
                <c:pt idx="57">
                  <c:v>45040</c:v>
                </c:pt>
                <c:pt idx="58">
                  <c:v>45418</c:v>
                </c:pt>
                <c:pt idx="59">
                  <c:v>45510</c:v>
                </c:pt>
                <c:pt idx="60">
                  <c:v>45537</c:v>
                </c:pt>
                <c:pt idx="61">
                  <c:v>45587</c:v>
                </c:pt>
                <c:pt idx="62">
                  <c:v>44784</c:v>
                </c:pt>
                <c:pt idx="63">
                  <c:v>45258</c:v>
                </c:pt>
                <c:pt idx="64">
                  <c:v>45454</c:v>
                </c:pt>
                <c:pt idx="65">
                  <c:v>45614</c:v>
                </c:pt>
                <c:pt idx="66">
                  <c:v>45635</c:v>
                </c:pt>
                <c:pt idx="67">
                  <c:v>44789</c:v>
                </c:pt>
                <c:pt idx="68">
                  <c:v>45175</c:v>
                </c:pt>
                <c:pt idx="69">
                  <c:v>45463</c:v>
                </c:pt>
                <c:pt idx="70">
                  <c:v>45481</c:v>
                </c:pt>
                <c:pt idx="71">
                  <c:v>44893</c:v>
                </c:pt>
                <c:pt idx="72">
                  <c:v>44901</c:v>
                </c:pt>
                <c:pt idx="73">
                  <c:v>45334</c:v>
                </c:pt>
                <c:pt idx="74">
                  <c:v>45700</c:v>
                </c:pt>
                <c:pt idx="75">
                  <c:v>45209</c:v>
                </c:pt>
                <c:pt idx="76">
                  <c:v>45275</c:v>
                </c:pt>
                <c:pt idx="77">
                  <c:v>45469</c:v>
                </c:pt>
                <c:pt idx="78">
                  <c:v>45601</c:v>
                </c:pt>
                <c:pt idx="79">
                  <c:v>45672</c:v>
                </c:pt>
                <c:pt idx="80">
                  <c:v>45237</c:v>
                </c:pt>
                <c:pt idx="81">
                  <c:v>45288</c:v>
                </c:pt>
                <c:pt idx="82">
                  <c:v>44823</c:v>
                </c:pt>
                <c:pt idx="83">
                  <c:v>44875</c:v>
                </c:pt>
                <c:pt idx="84">
                  <c:v>45050</c:v>
                </c:pt>
                <c:pt idx="85">
                  <c:v>45068</c:v>
                </c:pt>
                <c:pt idx="86">
                  <c:v>45280</c:v>
                </c:pt>
                <c:pt idx="87">
                  <c:v>45252</c:v>
                </c:pt>
                <c:pt idx="88">
                  <c:v>45449</c:v>
                </c:pt>
                <c:pt idx="89">
                  <c:v>44837</c:v>
                </c:pt>
                <c:pt idx="90">
                  <c:v>45021</c:v>
                </c:pt>
                <c:pt idx="91">
                  <c:v>45204</c:v>
                </c:pt>
                <c:pt idx="92">
                  <c:v>45271</c:v>
                </c:pt>
                <c:pt idx="93">
                  <c:v>45460</c:v>
                </c:pt>
                <c:pt idx="94">
                  <c:v>44636</c:v>
                </c:pt>
                <c:pt idx="95">
                  <c:v>45873</c:v>
                </c:pt>
                <c:pt idx="96">
                  <c:v>44676</c:v>
                </c:pt>
                <c:pt idx="97">
                  <c:v>44923</c:v>
                </c:pt>
                <c:pt idx="98">
                  <c:v>44635</c:v>
                </c:pt>
                <c:pt idx="99">
                  <c:v>44776</c:v>
                </c:pt>
                <c:pt idx="100">
                  <c:v>44830</c:v>
                </c:pt>
                <c:pt idx="101">
                  <c:v>44844</c:v>
                </c:pt>
                <c:pt idx="102">
                  <c:v>44643</c:v>
                </c:pt>
                <c:pt idx="103">
                  <c:v>44781</c:v>
                </c:pt>
                <c:pt idx="104">
                  <c:v>45518</c:v>
                </c:pt>
                <c:pt idx="105">
                  <c:v>44872</c:v>
                </c:pt>
                <c:pt idx="106">
                  <c:v>45433</c:v>
                </c:pt>
                <c:pt idx="107">
                  <c:v>45446</c:v>
                </c:pt>
                <c:pt idx="108">
                  <c:v>45852</c:v>
                </c:pt>
                <c:pt idx="109">
                  <c:v>45036</c:v>
                </c:pt>
                <c:pt idx="110">
                  <c:v>45497</c:v>
                </c:pt>
                <c:pt idx="111">
                  <c:v>45593</c:v>
                </c:pt>
                <c:pt idx="112">
                  <c:v>45785</c:v>
                </c:pt>
                <c:pt idx="113">
                  <c:v>45824</c:v>
                </c:pt>
                <c:pt idx="114">
                  <c:v>44847</c:v>
                </c:pt>
                <c:pt idx="115">
                  <c:v>45225</c:v>
                </c:pt>
                <c:pt idx="116">
                  <c:v>45525</c:v>
                </c:pt>
                <c:pt idx="117">
                  <c:v>45799</c:v>
                </c:pt>
                <c:pt idx="118">
                  <c:v>45093</c:v>
                </c:pt>
                <c:pt idx="119">
                  <c:v>44882</c:v>
                </c:pt>
                <c:pt idx="120">
                  <c:v>44634</c:v>
                </c:pt>
                <c:pt idx="121">
                  <c:v>44672</c:v>
                </c:pt>
                <c:pt idx="122">
                  <c:v>44886</c:v>
                </c:pt>
                <c:pt idx="123">
                  <c:v>45582</c:v>
                </c:pt>
                <c:pt idx="124">
                  <c:v>45439</c:v>
                </c:pt>
                <c:pt idx="125">
                  <c:v>44991</c:v>
                </c:pt>
                <c:pt idx="126">
                  <c:v>45043</c:v>
                </c:pt>
                <c:pt idx="127">
                  <c:v>45125</c:v>
                </c:pt>
                <c:pt idx="128">
                  <c:v>45216</c:v>
                </c:pt>
                <c:pt idx="129">
                  <c:v>45547</c:v>
                </c:pt>
                <c:pt idx="130">
                  <c:v>45677</c:v>
                </c:pt>
                <c:pt idx="131">
                  <c:v>45810</c:v>
                </c:pt>
                <c:pt idx="132">
                  <c:v>44879</c:v>
                </c:pt>
                <c:pt idx="133">
                  <c:v>45056</c:v>
                </c:pt>
                <c:pt idx="134">
                  <c:v>45544</c:v>
                </c:pt>
                <c:pt idx="135">
                  <c:v>45820</c:v>
                </c:pt>
                <c:pt idx="136">
                  <c:v>45077</c:v>
                </c:pt>
                <c:pt idx="137">
                  <c:v>45082</c:v>
                </c:pt>
                <c:pt idx="138">
                  <c:v>45265</c:v>
                </c:pt>
                <c:pt idx="139">
                  <c:v>44867</c:v>
                </c:pt>
                <c:pt idx="140">
                  <c:v>44914</c:v>
                </c:pt>
                <c:pt idx="141">
                  <c:v>44943</c:v>
                </c:pt>
                <c:pt idx="142">
                  <c:v>45134</c:v>
                </c:pt>
                <c:pt idx="143">
                  <c:v>45162</c:v>
                </c:pt>
                <c:pt idx="144">
                  <c:v>45763</c:v>
                </c:pt>
                <c:pt idx="145">
                  <c:v>44599</c:v>
                </c:pt>
                <c:pt idx="146">
                  <c:v>45148</c:v>
                </c:pt>
                <c:pt idx="147">
                  <c:v>45514</c:v>
                </c:pt>
                <c:pt idx="148">
                  <c:v>45796</c:v>
                </c:pt>
                <c:pt idx="149">
                  <c:v>45859</c:v>
                </c:pt>
                <c:pt idx="150">
                  <c:v>45159</c:v>
                </c:pt>
                <c:pt idx="151">
                  <c:v>45782</c:v>
                </c:pt>
                <c:pt idx="152">
                  <c:v>45831</c:v>
                </c:pt>
                <c:pt idx="153">
                  <c:v>45775</c:v>
                </c:pt>
                <c:pt idx="154">
                  <c:v>45882</c:v>
                </c:pt>
                <c:pt idx="155">
                  <c:v>45139</c:v>
                </c:pt>
                <c:pt idx="156">
                  <c:v>45628</c:v>
                </c:pt>
                <c:pt idx="157">
                  <c:v>45812</c:v>
                </c:pt>
                <c:pt idx="158">
                  <c:v>44858</c:v>
                </c:pt>
                <c:pt idx="159">
                  <c:v>45006</c:v>
                </c:pt>
                <c:pt idx="160">
                  <c:v>45805</c:v>
                </c:pt>
                <c:pt idx="161">
                  <c:v>44587</c:v>
                </c:pt>
                <c:pt idx="162">
                  <c:v>45014</c:v>
                </c:pt>
                <c:pt idx="163">
                  <c:v>45104</c:v>
                </c:pt>
                <c:pt idx="164">
                  <c:v>45757</c:v>
                </c:pt>
                <c:pt idx="165">
                  <c:v>44998</c:v>
                </c:pt>
                <c:pt idx="166">
                  <c:v>45154</c:v>
                </c:pt>
                <c:pt idx="167">
                  <c:v>45741</c:v>
                </c:pt>
                <c:pt idx="168">
                  <c:v>45869</c:v>
                </c:pt>
                <c:pt idx="169">
                  <c:v>44816</c:v>
                </c:pt>
                <c:pt idx="170">
                  <c:v>44958</c:v>
                </c:pt>
                <c:pt idx="171">
                  <c:v>45609</c:v>
                </c:pt>
                <c:pt idx="172">
                  <c:v>44579</c:v>
                </c:pt>
                <c:pt idx="173">
                  <c:v>44931</c:v>
                </c:pt>
                <c:pt idx="174">
                  <c:v>45328</c:v>
                </c:pt>
                <c:pt idx="175">
                  <c:v>45694</c:v>
                </c:pt>
                <c:pt idx="176">
                  <c:v>44623</c:v>
                </c:pt>
                <c:pt idx="177">
                  <c:v>45488</c:v>
                </c:pt>
                <c:pt idx="178">
                  <c:v>44571</c:v>
                </c:pt>
                <c:pt idx="179">
                  <c:v>44986</c:v>
                </c:pt>
                <c:pt idx="180">
                  <c:v>45532</c:v>
                </c:pt>
                <c:pt idx="181">
                  <c:v>45726</c:v>
                </c:pt>
                <c:pt idx="182">
                  <c:v>45729</c:v>
                </c:pt>
                <c:pt idx="183">
                  <c:v>45841</c:v>
                </c:pt>
                <c:pt idx="184">
                  <c:v>44984</c:v>
                </c:pt>
                <c:pt idx="185">
                  <c:v>45503</c:v>
                </c:pt>
                <c:pt idx="186">
                  <c:v>44608</c:v>
                </c:pt>
                <c:pt idx="187">
                  <c:v>45118</c:v>
                </c:pt>
                <c:pt idx="188">
                  <c:v>45838</c:v>
                </c:pt>
                <c:pt idx="189">
                  <c:v>44972</c:v>
                </c:pt>
                <c:pt idx="190">
                  <c:v>45754</c:v>
                </c:pt>
                <c:pt idx="191">
                  <c:v>44613</c:v>
                </c:pt>
                <c:pt idx="192">
                  <c:v>45719</c:v>
                </c:pt>
                <c:pt idx="193">
                  <c:v>45845</c:v>
                </c:pt>
                <c:pt idx="194">
                  <c:v>45347</c:v>
                </c:pt>
                <c:pt idx="195">
                  <c:v>45713</c:v>
                </c:pt>
                <c:pt idx="196">
                  <c:v>45790</c:v>
                </c:pt>
                <c:pt idx="197">
                  <c:v>45826</c:v>
                </c:pt>
                <c:pt idx="198">
                  <c:v>44809</c:v>
                </c:pt>
                <c:pt idx="199">
                  <c:v>44937</c:v>
                </c:pt>
                <c:pt idx="200">
                  <c:v>44910</c:v>
                </c:pt>
                <c:pt idx="201">
                  <c:v>45540</c:v>
                </c:pt>
                <c:pt idx="202">
                  <c:v>44963</c:v>
                </c:pt>
                <c:pt idx="203">
                  <c:v>44978</c:v>
                </c:pt>
                <c:pt idx="204">
                  <c:v>45476</c:v>
                </c:pt>
                <c:pt idx="205">
                  <c:v>45721</c:v>
                </c:pt>
                <c:pt idx="206">
                  <c:v>44949</c:v>
                </c:pt>
                <c:pt idx="207">
                  <c:v>45855</c:v>
                </c:pt>
                <c:pt idx="208">
                  <c:v>44959</c:v>
                </c:pt>
                <c:pt idx="209">
                  <c:v>44960</c:v>
                </c:pt>
                <c:pt idx="210">
                  <c:v>44961</c:v>
                </c:pt>
                <c:pt idx="211">
                  <c:v>44962</c:v>
                </c:pt>
                <c:pt idx="212">
                  <c:v>44964</c:v>
                </c:pt>
                <c:pt idx="213">
                  <c:v>44965</c:v>
                </c:pt>
                <c:pt idx="214">
                  <c:v>44967</c:v>
                </c:pt>
                <c:pt idx="215">
                  <c:v>44968</c:v>
                </c:pt>
                <c:pt idx="216">
                  <c:v>44969</c:v>
                </c:pt>
                <c:pt idx="217">
                  <c:v>44970</c:v>
                </c:pt>
                <c:pt idx="218">
                  <c:v>44971</c:v>
                </c:pt>
                <c:pt idx="219">
                  <c:v>44973</c:v>
                </c:pt>
                <c:pt idx="220">
                  <c:v>44974</c:v>
                </c:pt>
                <c:pt idx="221">
                  <c:v>44975</c:v>
                </c:pt>
                <c:pt idx="222">
                  <c:v>44976</c:v>
                </c:pt>
                <c:pt idx="223">
                  <c:v>44977</c:v>
                </c:pt>
                <c:pt idx="224">
                  <c:v>44979</c:v>
                </c:pt>
                <c:pt idx="225">
                  <c:v>44981</c:v>
                </c:pt>
                <c:pt idx="226">
                  <c:v>44982</c:v>
                </c:pt>
                <c:pt idx="227">
                  <c:v>44983</c:v>
                </c:pt>
                <c:pt idx="228">
                  <c:v>44985</c:v>
                </c:pt>
                <c:pt idx="229">
                  <c:v>44987</c:v>
                </c:pt>
                <c:pt idx="230">
                  <c:v>44988</c:v>
                </c:pt>
                <c:pt idx="231">
                  <c:v>45017</c:v>
                </c:pt>
                <c:pt idx="232">
                  <c:v>45018</c:v>
                </c:pt>
                <c:pt idx="233">
                  <c:v>45019</c:v>
                </c:pt>
                <c:pt idx="234">
                  <c:v>45020</c:v>
                </c:pt>
                <c:pt idx="235">
                  <c:v>45022</c:v>
                </c:pt>
                <c:pt idx="236">
                  <c:v>45023</c:v>
                </c:pt>
                <c:pt idx="237">
                  <c:v>45024</c:v>
                </c:pt>
                <c:pt idx="238">
                  <c:v>45025</c:v>
                </c:pt>
                <c:pt idx="239">
                  <c:v>45026</c:v>
                </c:pt>
                <c:pt idx="240">
                  <c:v>45027</c:v>
                </c:pt>
                <c:pt idx="241">
                  <c:v>45028</c:v>
                </c:pt>
                <c:pt idx="242">
                  <c:v>45029</c:v>
                </c:pt>
                <c:pt idx="243">
                  <c:v>45031</c:v>
                </c:pt>
                <c:pt idx="244">
                  <c:v>45032</c:v>
                </c:pt>
                <c:pt idx="245">
                  <c:v>45033</c:v>
                </c:pt>
                <c:pt idx="246">
                  <c:v>45034</c:v>
                </c:pt>
                <c:pt idx="247">
                  <c:v>45035</c:v>
                </c:pt>
                <c:pt idx="248">
                  <c:v>45037</c:v>
                </c:pt>
                <c:pt idx="249">
                  <c:v>45038</c:v>
                </c:pt>
                <c:pt idx="250">
                  <c:v>45039</c:v>
                </c:pt>
                <c:pt idx="251">
                  <c:v>45041</c:v>
                </c:pt>
                <c:pt idx="252">
                  <c:v>45042</c:v>
                </c:pt>
                <c:pt idx="253">
                  <c:v>45044</c:v>
                </c:pt>
                <c:pt idx="254">
                  <c:v>45045</c:v>
                </c:pt>
                <c:pt idx="255">
                  <c:v>45046</c:v>
                </c:pt>
                <c:pt idx="256">
                  <c:v>45048</c:v>
                </c:pt>
                <c:pt idx="257">
                  <c:v>45049</c:v>
                </c:pt>
                <c:pt idx="258">
                  <c:v>45051</c:v>
                </c:pt>
                <c:pt idx="259">
                  <c:v>45052</c:v>
                </c:pt>
                <c:pt idx="260">
                  <c:v>45053</c:v>
                </c:pt>
                <c:pt idx="261">
                  <c:v>45054</c:v>
                </c:pt>
                <c:pt idx="262">
                  <c:v>45055</c:v>
                </c:pt>
                <c:pt idx="263">
                  <c:v>45057</c:v>
                </c:pt>
                <c:pt idx="264">
                  <c:v>45058</c:v>
                </c:pt>
                <c:pt idx="265">
                  <c:v>45059</c:v>
                </c:pt>
                <c:pt idx="266">
                  <c:v>45060</c:v>
                </c:pt>
                <c:pt idx="267">
                  <c:v>45061</c:v>
                </c:pt>
                <c:pt idx="268">
                  <c:v>45062</c:v>
                </c:pt>
                <c:pt idx="269">
                  <c:v>45063</c:v>
                </c:pt>
                <c:pt idx="270">
                  <c:v>45064</c:v>
                </c:pt>
                <c:pt idx="271">
                  <c:v>45065</c:v>
                </c:pt>
                <c:pt idx="272">
                  <c:v>45066</c:v>
                </c:pt>
                <c:pt idx="273">
                  <c:v>45067</c:v>
                </c:pt>
                <c:pt idx="274">
                  <c:v>45069</c:v>
                </c:pt>
                <c:pt idx="275">
                  <c:v>45070</c:v>
                </c:pt>
                <c:pt idx="276">
                  <c:v>45071</c:v>
                </c:pt>
                <c:pt idx="277">
                  <c:v>45072</c:v>
                </c:pt>
                <c:pt idx="278">
                  <c:v>45073</c:v>
                </c:pt>
                <c:pt idx="279">
                  <c:v>45074</c:v>
                </c:pt>
                <c:pt idx="280">
                  <c:v>45075</c:v>
                </c:pt>
                <c:pt idx="281">
                  <c:v>45076</c:v>
                </c:pt>
                <c:pt idx="282">
                  <c:v>45078</c:v>
                </c:pt>
                <c:pt idx="283">
                  <c:v>45079</c:v>
                </c:pt>
                <c:pt idx="284">
                  <c:v>45080</c:v>
                </c:pt>
                <c:pt idx="285">
                  <c:v>45081</c:v>
                </c:pt>
                <c:pt idx="286">
                  <c:v>45083</c:v>
                </c:pt>
                <c:pt idx="287">
                  <c:v>45084</c:v>
                </c:pt>
                <c:pt idx="288">
                  <c:v>45085</c:v>
                </c:pt>
                <c:pt idx="289">
                  <c:v>45086</c:v>
                </c:pt>
                <c:pt idx="290">
                  <c:v>45087</c:v>
                </c:pt>
                <c:pt idx="291">
                  <c:v>45088</c:v>
                </c:pt>
                <c:pt idx="292">
                  <c:v>45089</c:v>
                </c:pt>
                <c:pt idx="293">
                  <c:v>45090</c:v>
                </c:pt>
                <c:pt idx="294">
                  <c:v>45091</c:v>
                </c:pt>
                <c:pt idx="295">
                  <c:v>45092</c:v>
                </c:pt>
                <c:pt idx="296">
                  <c:v>45094</c:v>
                </c:pt>
                <c:pt idx="297">
                  <c:v>45095</c:v>
                </c:pt>
                <c:pt idx="298">
                  <c:v>45096</c:v>
                </c:pt>
                <c:pt idx="299">
                  <c:v>45097</c:v>
                </c:pt>
                <c:pt idx="300">
                  <c:v>45098</c:v>
                </c:pt>
                <c:pt idx="301">
                  <c:v>45099</c:v>
                </c:pt>
                <c:pt idx="302">
                  <c:v>45100</c:v>
                </c:pt>
                <c:pt idx="303">
                  <c:v>45101</c:v>
                </c:pt>
                <c:pt idx="304">
                  <c:v>45102</c:v>
                </c:pt>
                <c:pt idx="305">
                  <c:v>45103</c:v>
                </c:pt>
                <c:pt idx="306">
                  <c:v>45105</c:v>
                </c:pt>
                <c:pt idx="307">
                  <c:v>45106</c:v>
                </c:pt>
                <c:pt idx="308">
                  <c:v>45107</c:v>
                </c:pt>
                <c:pt idx="309">
                  <c:v>45138</c:v>
                </c:pt>
                <c:pt idx="310">
                  <c:v>45140</c:v>
                </c:pt>
                <c:pt idx="311">
                  <c:v>45164</c:v>
                </c:pt>
                <c:pt idx="312">
                  <c:v>45165</c:v>
                </c:pt>
                <c:pt idx="313">
                  <c:v>45166</c:v>
                </c:pt>
                <c:pt idx="314">
                  <c:v>45167</c:v>
                </c:pt>
                <c:pt idx="315">
                  <c:v>45168</c:v>
                </c:pt>
                <c:pt idx="316">
                  <c:v>45169</c:v>
                </c:pt>
                <c:pt idx="317">
                  <c:v>45170</c:v>
                </c:pt>
                <c:pt idx="318">
                  <c:v>45171</c:v>
                </c:pt>
                <c:pt idx="319">
                  <c:v>45172</c:v>
                </c:pt>
                <c:pt idx="320">
                  <c:v>45173</c:v>
                </c:pt>
                <c:pt idx="321">
                  <c:v>45174</c:v>
                </c:pt>
                <c:pt idx="322">
                  <c:v>45176</c:v>
                </c:pt>
                <c:pt idx="323">
                  <c:v>45199</c:v>
                </c:pt>
                <c:pt idx="324">
                  <c:v>45200</c:v>
                </c:pt>
                <c:pt idx="325">
                  <c:v>45201</c:v>
                </c:pt>
                <c:pt idx="326">
                  <c:v>45202</c:v>
                </c:pt>
                <c:pt idx="327">
                  <c:v>45203</c:v>
                </c:pt>
                <c:pt idx="328">
                  <c:v>45230</c:v>
                </c:pt>
                <c:pt idx="329">
                  <c:v>45231</c:v>
                </c:pt>
                <c:pt idx="330">
                  <c:v>45232</c:v>
                </c:pt>
                <c:pt idx="331">
                  <c:v>45256</c:v>
                </c:pt>
                <c:pt idx="332">
                  <c:v>45257</c:v>
                </c:pt>
                <c:pt idx="333">
                  <c:v>45259</c:v>
                </c:pt>
                <c:pt idx="334">
                  <c:v>45260</c:v>
                </c:pt>
                <c:pt idx="335">
                  <c:v>45261</c:v>
                </c:pt>
                <c:pt idx="336">
                  <c:v>45262</c:v>
                </c:pt>
                <c:pt idx="337">
                  <c:v>45263</c:v>
                </c:pt>
                <c:pt idx="338">
                  <c:v>45264</c:v>
                </c:pt>
                <c:pt idx="339">
                  <c:v>45266</c:v>
                </c:pt>
                <c:pt idx="340">
                  <c:v>45267</c:v>
                </c:pt>
                <c:pt idx="341">
                  <c:v>45268</c:v>
                </c:pt>
                <c:pt idx="342">
                  <c:v>45269</c:v>
                </c:pt>
                <c:pt idx="343">
                  <c:v>45270</c:v>
                </c:pt>
                <c:pt idx="344">
                  <c:v>45272</c:v>
                </c:pt>
                <c:pt idx="345">
                  <c:v>45273</c:v>
                </c:pt>
                <c:pt idx="346">
                  <c:v>45274</c:v>
                </c:pt>
                <c:pt idx="347">
                  <c:v>45276</c:v>
                </c:pt>
                <c:pt idx="348">
                  <c:v>45277</c:v>
                </c:pt>
                <c:pt idx="349">
                  <c:v>45278</c:v>
                </c:pt>
                <c:pt idx="350">
                  <c:v>45279</c:v>
                </c:pt>
                <c:pt idx="351">
                  <c:v>45281</c:v>
                </c:pt>
                <c:pt idx="352">
                  <c:v>45282</c:v>
                </c:pt>
                <c:pt idx="353">
                  <c:v>45283</c:v>
                </c:pt>
                <c:pt idx="354">
                  <c:v>45284</c:v>
                </c:pt>
                <c:pt idx="355">
                  <c:v>45285</c:v>
                </c:pt>
                <c:pt idx="356">
                  <c:v>45286</c:v>
                </c:pt>
                <c:pt idx="357">
                  <c:v>45287</c:v>
                </c:pt>
                <c:pt idx="358">
                  <c:v>45289</c:v>
                </c:pt>
                <c:pt idx="359">
                  <c:v>45290</c:v>
                </c:pt>
                <c:pt idx="360">
                  <c:v>45291</c:v>
                </c:pt>
                <c:pt idx="361">
                  <c:v>45301</c:v>
                </c:pt>
                <c:pt idx="362">
                  <c:v>45302</c:v>
                </c:pt>
                <c:pt idx="363">
                  <c:v>45303</c:v>
                </c:pt>
                <c:pt idx="364">
                  <c:v>45304</c:v>
                </c:pt>
                <c:pt idx="365">
                  <c:v>45305</c:v>
                </c:pt>
                <c:pt idx="366">
                  <c:v>45306</c:v>
                </c:pt>
                <c:pt idx="367">
                  <c:v>45307</c:v>
                </c:pt>
                <c:pt idx="368">
                  <c:v>45308</c:v>
                </c:pt>
                <c:pt idx="369">
                  <c:v>45310</c:v>
                </c:pt>
                <c:pt idx="370">
                  <c:v>45311</c:v>
                </c:pt>
                <c:pt idx="371">
                  <c:v>45312</c:v>
                </c:pt>
                <c:pt idx="372">
                  <c:v>45313</c:v>
                </c:pt>
                <c:pt idx="373">
                  <c:v>45329</c:v>
                </c:pt>
                <c:pt idx="374">
                  <c:v>45330</c:v>
                </c:pt>
                <c:pt idx="375">
                  <c:v>45332</c:v>
                </c:pt>
                <c:pt idx="376">
                  <c:v>45333</c:v>
                </c:pt>
                <c:pt idx="377">
                  <c:v>45335</c:v>
                </c:pt>
                <c:pt idx="378">
                  <c:v>45336</c:v>
                </c:pt>
                <c:pt idx="379">
                  <c:v>45337</c:v>
                </c:pt>
                <c:pt idx="380">
                  <c:v>45338</c:v>
                </c:pt>
                <c:pt idx="381">
                  <c:v>45339</c:v>
                </c:pt>
                <c:pt idx="382">
                  <c:v>45340</c:v>
                </c:pt>
                <c:pt idx="383">
                  <c:v>45342</c:v>
                </c:pt>
                <c:pt idx="384">
                  <c:v>45343</c:v>
                </c:pt>
                <c:pt idx="385">
                  <c:v>45344</c:v>
                </c:pt>
                <c:pt idx="386">
                  <c:v>45346</c:v>
                </c:pt>
                <c:pt idx="387">
                  <c:v>45419</c:v>
                </c:pt>
                <c:pt idx="388">
                  <c:v>45420</c:v>
                </c:pt>
                <c:pt idx="389">
                  <c:v>45421</c:v>
                </c:pt>
                <c:pt idx="390">
                  <c:v>45422</c:v>
                </c:pt>
                <c:pt idx="391">
                  <c:v>45423</c:v>
                </c:pt>
                <c:pt idx="392">
                  <c:v>45424</c:v>
                </c:pt>
                <c:pt idx="393">
                  <c:v>45425</c:v>
                </c:pt>
                <c:pt idx="394">
                  <c:v>45426</c:v>
                </c:pt>
                <c:pt idx="395">
                  <c:v>45428</c:v>
                </c:pt>
                <c:pt idx="396">
                  <c:v>45429</c:v>
                </c:pt>
                <c:pt idx="397">
                  <c:v>45430</c:v>
                </c:pt>
                <c:pt idx="398">
                  <c:v>45431</c:v>
                </c:pt>
                <c:pt idx="399">
                  <c:v>45432</c:v>
                </c:pt>
                <c:pt idx="400">
                  <c:v>45434</c:v>
                </c:pt>
                <c:pt idx="401">
                  <c:v>45435</c:v>
                </c:pt>
                <c:pt idx="402">
                  <c:v>45436</c:v>
                </c:pt>
                <c:pt idx="403">
                  <c:v>45437</c:v>
                </c:pt>
                <c:pt idx="404">
                  <c:v>45438</c:v>
                </c:pt>
                <c:pt idx="405">
                  <c:v>45530</c:v>
                </c:pt>
                <c:pt idx="406">
                  <c:v>45531</c:v>
                </c:pt>
                <c:pt idx="407">
                  <c:v>45538</c:v>
                </c:pt>
                <c:pt idx="408">
                  <c:v>45539</c:v>
                </c:pt>
                <c:pt idx="409">
                  <c:v>45541</c:v>
                </c:pt>
                <c:pt idx="410">
                  <c:v>45542</c:v>
                </c:pt>
                <c:pt idx="411">
                  <c:v>45568</c:v>
                </c:pt>
                <c:pt idx="412">
                  <c:v>45569</c:v>
                </c:pt>
                <c:pt idx="413">
                  <c:v>45570</c:v>
                </c:pt>
                <c:pt idx="414">
                  <c:v>45622</c:v>
                </c:pt>
                <c:pt idx="415">
                  <c:v>45629</c:v>
                </c:pt>
                <c:pt idx="416">
                  <c:v>45630</c:v>
                </c:pt>
                <c:pt idx="417">
                  <c:v>45631</c:v>
                </c:pt>
                <c:pt idx="418">
                  <c:v>45632</c:v>
                </c:pt>
                <c:pt idx="419">
                  <c:v>45633</c:v>
                </c:pt>
                <c:pt idx="420">
                  <c:v>45634</c:v>
                </c:pt>
                <c:pt idx="421">
                  <c:v>45636</c:v>
                </c:pt>
                <c:pt idx="422">
                  <c:v>45637</c:v>
                </c:pt>
                <c:pt idx="423">
                  <c:v>45638</c:v>
                </c:pt>
                <c:pt idx="424">
                  <c:v>45639</c:v>
                </c:pt>
                <c:pt idx="425">
                  <c:v>45640</c:v>
                </c:pt>
                <c:pt idx="426">
                  <c:v>45641</c:v>
                </c:pt>
                <c:pt idx="427">
                  <c:v>45642</c:v>
                </c:pt>
                <c:pt idx="428">
                  <c:v>45644</c:v>
                </c:pt>
                <c:pt idx="429">
                  <c:v>45666</c:v>
                </c:pt>
                <c:pt idx="430">
                  <c:v>45667</c:v>
                </c:pt>
                <c:pt idx="431">
                  <c:v>45668</c:v>
                </c:pt>
                <c:pt idx="432">
                  <c:v>45669</c:v>
                </c:pt>
                <c:pt idx="433">
                  <c:v>45670</c:v>
                </c:pt>
                <c:pt idx="434">
                  <c:v>45671</c:v>
                </c:pt>
                <c:pt idx="435">
                  <c:v>45673</c:v>
                </c:pt>
                <c:pt idx="436">
                  <c:v>45674</c:v>
                </c:pt>
                <c:pt idx="437">
                  <c:v>45675</c:v>
                </c:pt>
                <c:pt idx="438">
                  <c:v>45676</c:v>
                </c:pt>
                <c:pt idx="439">
                  <c:v>45678</c:v>
                </c:pt>
                <c:pt idx="440">
                  <c:v>45679</c:v>
                </c:pt>
                <c:pt idx="441">
                  <c:v>45680</c:v>
                </c:pt>
                <c:pt idx="442">
                  <c:v>45681</c:v>
                </c:pt>
                <c:pt idx="443">
                  <c:v>45682</c:v>
                </c:pt>
                <c:pt idx="444">
                  <c:v>45683</c:v>
                </c:pt>
                <c:pt idx="445">
                  <c:v>45684</c:v>
                </c:pt>
                <c:pt idx="446">
                  <c:v>45685</c:v>
                </c:pt>
                <c:pt idx="447">
                  <c:v>45692</c:v>
                </c:pt>
                <c:pt idx="448">
                  <c:v>45695</c:v>
                </c:pt>
                <c:pt idx="449">
                  <c:v>45696</c:v>
                </c:pt>
                <c:pt idx="450">
                  <c:v>45698</c:v>
                </c:pt>
                <c:pt idx="451">
                  <c:v>45699</c:v>
                </c:pt>
                <c:pt idx="452">
                  <c:v>45701</c:v>
                </c:pt>
                <c:pt idx="453">
                  <c:v>45702</c:v>
                </c:pt>
                <c:pt idx="454">
                  <c:v>45703</c:v>
                </c:pt>
                <c:pt idx="455">
                  <c:v>45704</c:v>
                </c:pt>
                <c:pt idx="456">
                  <c:v>45705</c:v>
                </c:pt>
                <c:pt idx="457">
                  <c:v>45706</c:v>
                </c:pt>
                <c:pt idx="458">
                  <c:v>45708</c:v>
                </c:pt>
                <c:pt idx="459">
                  <c:v>45709</c:v>
                </c:pt>
                <c:pt idx="460">
                  <c:v>45710</c:v>
                </c:pt>
                <c:pt idx="461">
                  <c:v>45712</c:v>
                </c:pt>
                <c:pt idx="462">
                  <c:v>45720</c:v>
                </c:pt>
                <c:pt idx="463">
                  <c:v>45722</c:v>
                </c:pt>
                <c:pt idx="464">
                  <c:v>45723</c:v>
                </c:pt>
                <c:pt idx="465">
                  <c:v>45724</c:v>
                </c:pt>
                <c:pt idx="466">
                  <c:v>45725</c:v>
                </c:pt>
                <c:pt idx="467">
                  <c:v>45727</c:v>
                </c:pt>
                <c:pt idx="468">
                  <c:v>45728</c:v>
                </c:pt>
                <c:pt idx="469">
                  <c:v>45730</c:v>
                </c:pt>
                <c:pt idx="470">
                  <c:v>45731</c:v>
                </c:pt>
                <c:pt idx="471">
                  <c:v>45732</c:v>
                </c:pt>
                <c:pt idx="472">
                  <c:v>45733</c:v>
                </c:pt>
                <c:pt idx="473">
                  <c:v>45734</c:v>
                </c:pt>
                <c:pt idx="474">
                  <c:v>45735</c:v>
                </c:pt>
                <c:pt idx="475">
                  <c:v>45736</c:v>
                </c:pt>
                <c:pt idx="476">
                  <c:v>45737</c:v>
                </c:pt>
                <c:pt idx="477">
                  <c:v>45738</c:v>
                </c:pt>
                <c:pt idx="478">
                  <c:v>45739</c:v>
                </c:pt>
                <c:pt idx="479">
                  <c:v>45740</c:v>
                </c:pt>
                <c:pt idx="480">
                  <c:v>45755</c:v>
                </c:pt>
                <c:pt idx="481">
                  <c:v>45756</c:v>
                </c:pt>
                <c:pt idx="482">
                  <c:v>45758</c:v>
                </c:pt>
                <c:pt idx="483">
                  <c:v>45759</c:v>
                </c:pt>
                <c:pt idx="484">
                  <c:v>45760</c:v>
                </c:pt>
                <c:pt idx="485">
                  <c:v>45761</c:v>
                </c:pt>
                <c:pt idx="486">
                  <c:v>45762</c:v>
                </c:pt>
                <c:pt idx="487">
                  <c:v>45764</c:v>
                </c:pt>
                <c:pt idx="488">
                  <c:v>45765</c:v>
                </c:pt>
                <c:pt idx="489">
                  <c:v>45766</c:v>
                </c:pt>
                <c:pt idx="490">
                  <c:v>45767</c:v>
                </c:pt>
                <c:pt idx="491">
                  <c:v>45768</c:v>
                </c:pt>
                <c:pt idx="492">
                  <c:v>45769</c:v>
                </c:pt>
                <c:pt idx="493">
                  <c:v>45770</c:v>
                </c:pt>
                <c:pt idx="494">
                  <c:v>45771</c:v>
                </c:pt>
                <c:pt idx="495">
                  <c:v>45772</c:v>
                </c:pt>
                <c:pt idx="496">
                  <c:v>45773</c:v>
                </c:pt>
                <c:pt idx="497">
                  <c:v>45774</c:v>
                </c:pt>
                <c:pt idx="498">
                  <c:v>45783</c:v>
                </c:pt>
                <c:pt idx="499">
                  <c:v>45784</c:v>
                </c:pt>
                <c:pt idx="500">
                  <c:v>45786</c:v>
                </c:pt>
                <c:pt idx="501">
                  <c:v>45787</c:v>
                </c:pt>
                <c:pt idx="502">
                  <c:v>45788</c:v>
                </c:pt>
                <c:pt idx="503">
                  <c:v>45789</c:v>
                </c:pt>
                <c:pt idx="504">
                  <c:v>45791</c:v>
                </c:pt>
                <c:pt idx="505">
                  <c:v>45792</c:v>
                </c:pt>
                <c:pt idx="506">
                  <c:v>45793</c:v>
                </c:pt>
                <c:pt idx="507">
                  <c:v>45794</c:v>
                </c:pt>
                <c:pt idx="508">
                  <c:v>45795</c:v>
                </c:pt>
                <c:pt idx="509">
                  <c:v>45797</c:v>
                </c:pt>
                <c:pt idx="510">
                  <c:v>45798</c:v>
                </c:pt>
                <c:pt idx="511">
                  <c:v>45800</c:v>
                </c:pt>
                <c:pt idx="512">
                  <c:v>45801</c:v>
                </c:pt>
                <c:pt idx="513">
                  <c:v>45802</c:v>
                </c:pt>
                <c:pt idx="514">
                  <c:v>45803</c:v>
                </c:pt>
                <c:pt idx="515">
                  <c:v>45804</c:v>
                </c:pt>
                <c:pt idx="516">
                  <c:v>45811</c:v>
                </c:pt>
                <c:pt idx="517">
                  <c:v>45813</c:v>
                </c:pt>
                <c:pt idx="518">
                  <c:v>45814</c:v>
                </c:pt>
                <c:pt idx="519">
                  <c:v>45815</c:v>
                </c:pt>
                <c:pt idx="520">
                  <c:v>45816</c:v>
                </c:pt>
                <c:pt idx="521">
                  <c:v>45817</c:v>
                </c:pt>
                <c:pt idx="522">
                  <c:v>45818</c:v>
                </c:pt>
                <c:pt idx="523">
                  <c:v>45819</c:v>
                </c:pt>
                <c:pt idx="524">
                  <c:v>45821</c:v>
                </c:pt>
                <c:pt idx="525">
                  <c:v>45822</c:v>
                </c:pt>
                <c:pt idx="526">
                  <c:v>45823</c:v>
                </c:pt>
                <c:pt idx="527">
                  <c:v>45825</c:v>
                </c:pt>
                <c:pt idx="528">
                  <c:v>45827</c:v>
                </c:pt>
                <c:pt idx="529">
                  <c:v>45828</c:v>
                </c:pt>
                <c:pt idx="530">
                  <c:v>45829</c:v>
                </c:pt>
                <c:pt idx="531">
                  <c:v>45830</c:v>
                </c:pt>
                <c:pt idx="532">
                  <c:v>45832</c:v>
                </c:pt>
                <c:pt idx="533">
                  <c:v>45833</c:v>
                </c:pt>
                <c:pt idx="534">
                  <c:v>45834</c:v>
                </c:pt>
                <c:pt idx="535">
                  <c:v>45835</c:v>
                </c:pt>
                <c:pt idx="536">
                  <c:v>45836</c:v>
                </c:pt>
                <c:pt idx="537">
                  <c:v>45837</c:v>
                </c:pt>
                <c:pt idx="538">
                  <c:v>45842</c:v>
                </c:pt>
                <c:pt idx="539">
                  <c:v>45843</c:v>
                </c:pt>
                <c:pt idx="540">
                  <c:v>45844</c:v>
                </c:pt>
                <c:pt idx="541">
                  <c:v>45846</c:v>
                </c:pt>
                <c:pt idx="542">
                  <c:v>45847</c:v>
                </c:pt>
                <c:pt idx="543">
                  <c:v>45848</c:v>
                </c:pt>
                <c:pt idx="544">
                  <c:v>45849</c:v>
                </c:pt>
                <c:pt idx="545">
                  <c:v>45850</c:v>
                </c:pt>
                <c:pt idx="546">
                  <c:v>45851</c:v>
                </c:pt>
                <c:pt idx="547">
                  <c:v>45853</c:v>
                </c:pt>
                <c:pt idx="548">
                  <c:v>45854</c:v>
                </c:pt>
                <c:pt idx="549">
                  <c:v>45856</c:v>
                </c:pt>
                <c:pt idx="550">
                  <c:v>45857</c:v>
                </c:pt>
                <c:pt idx="551">
                  <c:v>45858</c:v>
                </c:pt>
                <c:pt idx="552">
                  <c:v>45860</c:v>
                </c:pt>
                <c:pt idx="553">
                  <c:v>45861</c:v>
                </c:pt>
                <c:pt idx="554">
                  <c:v>45862</c:v>
                </c:pt>
                <c:pt idx="555">
                  <c:v>45863</c:v>
                </c:pt>
                <c:pt idx="556">
                  <c:v>45864</c:v>
                </c:pt>
                <c:pt idx="557">
                  <c:v>45865</c:v>
                </c:pt>
                <c:pt idx="558">
                  <c:v>45867</c:v>
                </c:pt>
                <c:pt idx="559">
                  <c:v>45868</c:v>
                </c:pt>
                <c:pt idx="560">
                  <c:v>45874</c:v>
                </c:pt>
                <c:pt idx="561">
                  <c:v>45875</c:v>
                </c:pt>
                <c:pt idx="562">
                  <c:v>45876</c:v>
                </c:pt>
                <c:pt idx="563">
                  <c:v>45877</c:v>
                </c:pt>
                <c:pt idx="564">
                  <c:v>45878</c:v>
                </c:pt>
                <c:pt idx="565">
                  <c:v>45879</c:v>
                </c:pt>
                <c:pt idx="566">
                  <c:v>45880</c:v>
                </c:pt>
                <c:pt idx="567">
                  <c:v>45881</c:v>
                </c:pt>
                <c:pt idx="568">
                  <c:v>44562</c:v>
                </c:pt>
                <c:pt idx="569">
                  <c:v>44563</c:v>
                </c:pt>
                <c:pt idx="570">
                  <c:v>44564</c:v>
                </c:pt>
                <c:pt idx="571">
                  <c:v>44565</c:v>
                </c:pt>
                <c:pt idx="572">
                  <c:v>44566</c:v>
                </c:pt>
                <c:pt idx="573">
                  <c:v>44567</c:v>
                </c:pt>
                <c:pt idx="574">
                  <c:v>44568</c:v>
                </c:pt>
                <c:pt idx="575">
                  <c:v>44569</c:v>
                </c:pt>
                <c:pt idx="576">
                  <c:v>44570</c:v>
                </c:pt>
                <c:pt idx="577">
                  <c:v>44572</c:v>
                </c:pt>
                <c:pt idx="578">
                  <c:v>44573</c:v>
                </c:pt>
                <c:pt idx="579">
                  <c:v>44574</c:v>
                </c:pt>
                <c:pt idx="580">
                  <c:v>44575</c:v>
                </c:pt>
                <c:pt idx="581">
                  <c:v>44576</c:v>
                </c:pt>
                <c:pt idx="582">
                  <c:v>44577</c:v>
                </c:pt>
                <c:pt idx="583">
                  <c:v>44578</c:v>
                </c:pt>
                <c:pt idx="584">
                  <c:v>44580</c:v>
                </c:pt>
                <c:pt idx="585">
                  <c:v>44581</c:v>
                </c:pt>
                <c:pt idx="586">
                  <c:v>44582</c:v>
                </c:pt>
                <c:pt idx="587">
                  <c:v>44583</c:v>
                </c:pt>
                <c:pt idx="588">
                  <c:v>44584</c:v>
                </c:pt>
                <c:pt idx="589">
                  <c:v>44585</c:v>
                </c:pt>
                <c:pt idx="590">
                  <c:v>44586</c:v>
                </c:pt>
                <c:pt idx="591">
                  <c:v>44588</c:v>
                </c:pt>
                <c:pt idx="592">
                  <c:v>44589</c:v>
                </c:pt>
                <c:pt idx="593">
                  <c:v>44590</c:v>
                </c:pt>
                <c:pt idx="594">
                  <c:v>44591</c:v>
                </c:pt>
                <c:pt idx="595">
                  <c:v>44592</c:v>
                </c:pt>
                <c:pt idx="596">
                  <c:v>44593</c:v>
                </c:pt>
                <c:pt idx="597">
                  <c:v>44594</c:v>
                </c:pt>
                <c:pt idx="598">
                  <c:v>44595</c:v>
                </c:pt>
                <c:pt idx="599">
                  <c:v>44596</c:v>
                </c:pt>
                <c:pt idx="600">
                  <c:v>44597</c:v>
                </c:pt>
                <c:pt idx="601">
                  <c:v>44598</c:v>
                </c:pt>
                <c:pt idx="602">
                  <c:v>44600</c:v>
                </c:pt>
                <c:pt idx="603">
                  <c:v>44601</c:v>
                </c:pt>
                <c:pt idx="604">
                  <c:v>44602</c:v>
                </c:pt>
                <c:pt idx="605">
                  <c:v>44603</c:v>
                </c:pt>
                <c:pt idx="606">
                  <c:v>44604</c:v>
                </c:pt>
                <c:pt idx="607">
                  <c:v>44605</c:v>
                </c:pt>
                <c:pt idx="608">
                  <c:v>44606</c:v>
                </c:pt>
                <c:pt idx="609">
                  <c:v>44607</c:v>
                </c:pt>
                <c:pt idx="610">
                  <c:v>44609</c:v>
                </c:pt>
                <c:pt idx="611">
                  <c:v>44610</c:v>
                </c:pt>
                <c:pt idx="612">
                  <c:v>44611</c:v>
                </c:pt>
                <c:pt idx="613">
                  <c:v>44612</c:v>
                </c:pt>
                <c:pt idx="614">
                  <c:v>44614</c:v>
                </c:pt>
                <c:pt idx="615">
                  <c:v>44615</c:v>
                </c:pt>
                <c:pt idx="616">
                  <c:v>44616</c:v>
                </c:pt>
                <c:pt idx="617">
                  <c:v>44617</c:v>
                </c:pt>
                <c:pt idx="618">
                  <c:v>44618</c:v>
                </c:pt>
                <c:pt idx="619">
                  <c:v>44619</c:v>
                </c:pt>
                <c:pt idx="620">
                  <c:v>44620</c:v>
                </c:pt>
                <c:pt idx="621">
                  <c:v>44621</c:v>
                </c:pt>
                <c:pt idx="622">
                  <c:v>44622</c:v>
                </c:pt>
                <c:pt idx="623">
                  <c:v>44624</c:v>
                </c:pt>
                <c:pt idx="624">
                  <c:v>44625</c:v>
                </c:pt>
                <c:pt idx="625">
                  <c:v>44626</c:v>
                </c:pt>
                <c:pt idx="626">
                  <c:v>44627</c:v>
                </c:pt>
                <c:pt idx="627">
                  <c:v>44628</c:v>
                </c:pt>
                <c:pt idx="628">
                  <c:v>44629</c:v>
                </c:pt>
                <c:pt idx="629">
                  <c:v>44630</c:v>
                </c:pt>
                <c:pt idx="630">
                  <c:v>44631</c:v>
                </c:pt>
                <c:pt idx="631">
                  <c:v>44632</c:v>
                </c:pt>
                <c:pt idx="632">
                  <c:v>44633</c:v>
                </c:pt>
                <c:pt idx="633">
                  <c:v>44637</c:v>
                </c:pt>
                <c:pt idx="634">
                  <c:v>44638</c:v>
                </c:pt>
                <c:pt idx="635">
                  <c:v>44639</c:v>
                </c:pt>
                <c:pt idx="636">
                  <c:v>44640</c:v>
                </c:pt>
                <c:pt idx="637">
                  <c:v>44641</c:v>
                </c:pt>
                <c:pt idx="638">
                  <c:v>44642</c:v>
                </c:pt>
                <c:pt idx="639">
                  <c:v>44644</c:v>
                </c:pt>
                <c:pt idx="640">
                  <c:v>44645</c:v>
                </c:pt>
                <c:pt idx="641">
                  <c:v>44646</c:v>
                </c:pt>
                <c:pt idx="642">
                  <c:v>44647</c:v>
                </c:pt>
                <c:pt idx="643">
                  <c:v>44648</c:v>
                </c:pt>
                <c:pt idx="644">
                  <c:v>44649</c:v>
                </c:pt>
                <c:pt idx="645">
                  <c:v>44650</c:v>
                </c:pt>
                <c:pt idx="646">
                  <c:v>44651</c:v>
                </c:pt>
                <c:pt idx="647">
                  <c:v>44652</c:v>
                </c:pt>
                <c:pt idx="648">
                  <c:v>44653</c:v>
                </c:pt>
                <c:pt idx="649">
                  <c:v>44654</c:v>
                </c:pt>
                <c:pt idx="650">
                  <c:v>44656</c:v>
                </c:pt>
                <c:pt idx="651">
                  <c:v>44658</c:v>
                </c:pt>
                <c:pt idx="652">
                  <c:v>44659</c:v>
                </c:pt>
                <c:pt idx="653">
                  <c:v>44660</c:v>
                </c:pt>
                <c:pt idx="654">
                  <c:v>44661</c:v>
                </c:pt>
                <c:pt idx="655">
                  <c:v>44663</c:v>
                </c:pt>
                <c:pt idx="656">
                  <c:v>44664</c:v>
                </c:pt>
                <c:pt idx="657">
                  <c:v>44665</c:v>
                </c:pt>
                <c:pt idx="658">
                  <c:v>44667</c:v>
                </c:pt>
                <c:pt idx="659">
                  <c:v>44668</c:v>
                </c:pt>
                <c:pt idx="660">
                  <c:v>44669</c:v>
                </c:pt>
                <c:pt idx="661">
                  <c:v>44670</c:v>
                </c:pt>
                <c:pt idx="662">
                  <c:v>44671</c:v>
                </c:pt>
                <c:pt idx="663">
                  <c:v>44673</c:v>
                </c:pt>
                <c:pt idx="664">
                  <c:v>44674</c:v>
                </c:pt>
                <c:pt idx="665">
                  <c:v>44675</c:v>
                </c:pt>
                <c:pt idx="666">
                  <c:v>44677</c:v>
                </c:pt>
                <c:pt idx="667">
                  <c:v>44678</c:v>
                </c:pt>
                <c:pt idx="668">
                  <c:v>44679</c:v>
                </c:pt>
                <c:pt idx="669">
                  <c:v>44680</c:v>
                </c:pt>
                <c:pt idx="670">
                  <c:v>44681</c:v>
                </c:pt>
                <c:pt idx="671">
                  <c:v>44682</c:v>
                </c:pt>
                <c:pt idx="672">
                  <c:v>44685</c:v>
                </c:pt>
                <c:pt idx="673">
                  <c:v>44686</c:v>
                </c:pt>
                <c:pt idx="674">
                  <c:v>44687</c:v>
                </c:pt>
                <c:pt idx="675">
                  <c:v>44688</c:v>
                </c:pt>
                <c:pt idx="676">
                  <c:v>44689</c:v>
                </c:pt>
                <c:pt idx="677">
                  <c:v>44690</c:v>
                </c:pt>
                <c:pt idx="678">
                  <c:v>44692</c:v>
                </c:pt>
                <c:pt idx="679">
                  <c:v>44693</c:v>
                </c:pt>
                <c:pt idx="680">
                  <c:v>44694</c:v>
                </c:pt>
                <c:pt idx="681">
                  <c:v>44695</c:v>
                </c:pt>
                <c:pt idx="682">
                  <c:v>44696</c:v>
                </c:pt>
                <c:pt idx="683">
                  <c:v>44698</c:v>
                </c:pt>
                <c:pt idx="684">
                  <c:v>44699</c:v>
                </c:pt>
                <c:pt idx="685">
                  <c:v>44700</c:v>
                </c:pt>
                <c:pt idx="686">
                  <c:v>44701</c:v>
                </c:pt>
                <c:pt idx="687">
                  <c:v>44702</c:v>
                </c:pt>
                <c:pt idx="688">
                  <c:v>44703</c:v>
                </c:pt>
                <c:pt idx="689">
                  <c:v>44705</c:v>
                </c:pt>
                <c:pt idx="690">
                  <c:v>44706</c:v>
                </c:pt>
                <c:pt idx="691">
                  <c:v>44707</c:v>
                </c:pt>
                <c:pt idx="692">
                  <c:v>44708</c:v>
                </c:pt>
                <c:pt idx="693">
                  <c:v>44709</c:v>
                </c:pt>
                <c:pt idx="694">
                  <c:v>44710</c:v>
                </c:pt>
                <c:pt idx="695">
                  <c:v>44711</c:v>
                </c:pt>
                <c:pt idx="696">
                  <c:v>44712</c:v>
                </c:pt>
                <c:pt idx="697">
                  <c:v>44713</c:v>
                </c:pt>
                <c:pt idx="698">
                  <c:v>44715</c:v>
                </c:pt>
                <c:pt idx="699">
                  <c:v>44716</c:v>
                </c:pt>
                <c:pt idx="700">
                  <c:v>44717</c:v>
                </c:pt>
                <c:pt idx="701">
                  <c:v>44718</c:v>
                </c:pt>
                <c:pt idx="702">
                  <c:v>44719</c:v>
                </c:pt>
                <c:pt idx="703">
                  <c:v>44720</c:v>
                </c:pt>
                <c:pt idx="704">
                  <c:v>44721</c:v>
                </c:pt>
                <c:pt idx="705">
                  <c:v>44723</c:v>
                </c:pt>
                <c:pt idx="706">
                  <c:v>44724</c:v>
                </c:pt>
                <c:pt idx="707">
                  <c:v>44726</c:v>
                </c:pt>
                <c:pt idx="708">
                  <c:v>44727</c:v>
                </c:pt>
                <c:pt idx="709">
                  <c:v>44728</c:v>
                </c:pt>
                <c:pt idx="710">
                  <c:v>44729</c:v>
                </c:pt>
                <c:pt idx="711">
                  <c:v>44730</c:v>
                </c:pt>
                <c:pt idx="712">
                  <c:v>44731</c:v>
                </c:pt>
                <c:pt idx="713">
                  <c:v>44733</c:v>
                </c:pt>
                <c:pt idx="714">
                  <c:v>44734</c:v>
                </c:pt>
                <c:pt idx="715">
                  <c:v>44735</c:v>
                </c:pt>
                <c:pt idx="716">
                  <c:v>44736</c:v>
                </c:pt>
                <c:pt idx="717">
                  <c:v>44737</c:v>
                </c:pt>
                <c:pt idx="718">
                  <c:v>44738</c:v>
                </c:pt>
                <c:pt idx="719">
                  <c:v>44739</c:v>
                </c:pt>
                <c:pt idx="720">
                  <c:v>44741</c:v>
                </c:pt>
                <c:pt idx="721">
                  <c:v>44743</c:v>
                </c:pt>
                <c:pt idx="722">
                  <c:v>44744</c:v>
                </c:pt>
                <c:pt idx="723">
                  <c:v>44745</c:v>
                </c:pt>
                <c:pt idx="724">
                  <c:v>44746</c:v>
                </c:pt>
                <c:pt idx="725">
                  <c:v>44747</c:v>
                </c:pt>
                <c:pt idx="726">
                  <c:v>44749</c:v>
                </c:pt>
                <c:pt idx="727">
                  <c:v>44750</c:v>
                </c:pt>
                <c:pt idx="728">
                  <c:v>44751</c:v>
                </c:pt>
                <c:pt idx="729">
                  <c:v>44752</c:v>
                </c:pt>
                <c:pt idx="730">
                  <c:v>44753</c:v>
                </c:pt>
                <c:pt idx="731">
                  <c:v>44755</c:v>
                </c:pt>
                <c:pt idx="732">
                  <c:v>44756</c:v>
                </c:pt>
                <c:pt idx="733">
                  <c:v>44757</c:v>
                </c:pt>
                <c:pt idx="734">
                  <c:v>44758</c:v>
                </c:pt>
                <c:pt idx="735">
                  <c:v>44759</c:v>
                </c:pt>
                <c:pt idx="736">
                  <c:v>44761</c:v>
                </c:pt>
                <c:pt idx="737">
                  <c:v>44762</c:v>
                </c:pt>
                <c:pt idx="738">
                  <c:v>44764</c:v>
                </c:pt>
                <c:pt idx="739">
                  <c:v>44765</c:v>
                </c:pt>
                <c:pt idx="740">
                  <c:v>44766</c:v>
                </c:pt>
                <c:pt idx="741">
                  <c:v>44768</c:v>
                </c:pt>
                <c:pt idx="742">
                  <c:v>44769</c:v>
                </c:pt>
                <c:pt idx="743">
                  <c:v>44771</c:v>
                </c:pt>
                <c:pt idx="744">
                  <c:v>44772</c:v>
                </c:pt>
                <c:pt idx="745">
                  <c:v>44773</c:v>
                </c:pt>
                <c:pt idx="746">
                  <c:v>44774</c:v>
                </c:pt>
                <c:pt idx="747">
                  <c:v>44775</c:v>
                </c:pt>
                <c:pt idx="748">
                  <c:v>44777</c:v>
                </c:pt>
                <c:pt idx="749">
                  <c:v>44778</c:v>
                </c:pt>
                <c:pt idx="750">
                  <c:v>44779</c:v>
                </c:pt>
                <c:pt idx="751">
                  <c:v>44780</c:v>
                </c:pt>
                <c:pt idx="752">
                  <c:v>44782</c:v>
                </c:pt>
                <c:pt idx="753">
                  <c:v>44783</c:v>
                </c:pt>
                <c:pt idx="754">
                  <c:v>44785</c:v>
                </c:pt>
                <c:pt idx="755">
                  <c:v>44786</c:v>
                </c:pt>
                <c:pt idx="756">
                  <c:v>44787</c:v>
                </c:pt>
                <c:pt idx="757">
                  <c:v>44788</c:v>
                </c:pt>
                <c:pt idx="758">
                  <c:v>44790</c:v>
                </c:pt>
                <c:pt idx="759">
                  <c:v>44791</c:v>
                </c:pt>
                <c:pt idx="760">
                  <c:v>44792</c:v>
                </c:pt>
                <c:pt idx="761">
                  <c:v>44793</c:v>
                </c:pt>
                <c:pt idx="762">
                  <c:v>44794</c:v>
                </c:pt>
                <c:pt idx="763">
                  <c:v>44796</c:v>
                </c:pt>
                <c:pt idx="764">
                  <c:v>44797</c:v>
                </c:pt>
                <c:pt idx="765">
                  <c:v>44798</c:v>
                </c:pt>
                <c:pt idx="766">
                  <c:v>44799</c:v>
                </c:pt>
                <c:pt idx="767">
                  <c:v>44800</c:v>
                </c:pt>
                <c:pt idx="768">
                  <c:v>44802</c:v>
                </c:pt>
                <c:pt idx="769">
                  <c:v>44803</c:v>
                </c:pt>
                <c:pt idx="770">
                  <c:v>44804</c:v>
                </c:pt>
                <c:pt idx="771">
                  <c:v>44805</c:v>
                </c:pt>
                <c:pt idx="772">
                  <c:v>44806</c:v>
                </c:pt>
                <c:pt idx="773">
                  <c:v>44807</c:v>
                </c:pt>
                <c:pt idx="774">
                  <c:v>44808</c:v>
                </c:pt>
                <c:pt idx="775">
                  <c:v>44810</c:v>
                </c:pt>
                <c:pt idx="776">
                  <c:v>44811</c:v>
                </c:pt>
                <c:pt idx="777">
                  <c:v>44812</c:v>
                </c:pt>
                <c:pt idx="778">
                  <c:v>44813</c:v>
                </c:pt>
                <c:pt idx="779">
                  <c:v>44814</c:v>
                </c:pt>
                <c:pt idx="780">
                  <c:v>44815</c:v>
                </c:pt>
                <c:pt idx="781">
                  <c:v>44817</c:v>
                </c:pt>
                <c:pt idx="782">
                  <c:v>44818</c:v>
                </c:pt>
                <c:pt idx="783">
                  <c:v>44819</c:v>
                </c:pt>
                <c:pt idx="784">
                  <c:v>44820</c:v>
                </c:pt>
                <c:pt idx="785">
                  <c:v>44821</c:v>
                </c:pt>
                <c:pt idx="786">
                  <c:v>44822</c:v>
                </c:pt>
                <c:pt idx="787">
                  <c:v>44824</c:v>
                </c:pt>
                <c:pt idx="788">
                  <c:v>44825</c:v>
                </c:pt>
                <c:pt idx="789">
                  <c:v>44826</c:v>
                </c:pt>
                <c:pt idx="790">
                  <c:v>44827</c:v>
                </c:pt>
                <c:pt idx="791">
                  <c:v>44828</c:v>
                </c:pt>
                <c:pt idx="792">
                  <c:v>44829</c:v>
                </c:pt>
                <c:pt idx="793">
                  <c:v>44831</c:v>
                </c:pt>
                <c:pt idx="794">
                  <c:v>44832</c:v>
                </c:pt>
                <c:pt idx="795">
                  <c:v>44833</c:v>
                </c:pt>
                <c:pt idx="796">
                  <c:v>44834</c:v>
                </c:pt>
                <c:pt idx="797">
                  <c:v>44835</c:v>
                </c:pt>
                <c:pt idx="798">
                  <c:v>44836</c:v>
                </c:pt>
                <c:pt idx="799">
                  <c:v>44838</c:v>
                </c:pt>
                <c:pt idx="800">
                  <c:v>44839</c:v>
                </c:pt>
                <c:pt idx="801">
                  <c:v>44840</c:v>
                </c:pt>
                <c:pt idx="802">
                  <c:v>44841</c:v>
                </c:pt>
                <c:pt idx="803">
                  <c:v>44842</c:v>
                </c:pt>
                <c:pt idx="804">
                  <c:v>44843</c:v>
                </c:pt>
                <c:pt idx="805">
                  <c:v>44845</c:v>
                </c:pt>
                <c:pt idx="806">
                  <c:v>44846</c:v>
                </c:pt>
                <c:pt idx="807">
                  <c:v>44848</c:v>
                </c:pt>
                <c:pt idx="808">
                  <c:v>44849</c:v>
                </c:pt>
                <c:pt idx="809">
                  <c:v>44850</c:v>
                </c:pt>
                <c:pt idx="810">
                  <c:v>44851</c:v>
                </c:pt>
                <c:pt idx="811">
                  <c:v>44852</c:v>
                </c:pt>
                <c:pt idx="812">
                  <c:v>44853</c:v>
                </c:pt>
                <c:pt idx="813">
                  <c:v>44854</c:v>
                </c:pt>
                <c:pt idx="814">
                  <c:v>44855</c:v>
                </c:pt>
                <c:pt idx="815">
                  <c:v>44856</c:v>
                </c:pt>
                <c:pt idx="816">
                  <c:v>44857</c:v>
                </c:pt>
                <c:pt idx="817">
                  <c:v>44859</c:v>
                </c:pt>
                <c:pt idx="818">
                  <c:v>44860</c:v>
                </c:pt>
                <c:pt idx="819">
                  <c:v>44861</c:v>
                </c:pt>
                <c:pt idx="820">
                  <c:v>44862</c:v>
                </c:pt>
                <c:pt idx="821">
                  <c:v>44863</c:v>
                </c:pt>
                <c:pt idx="822">
                  <c:v>44864</c:v>
                </c:pt>
                <c:pt idx="823">
                  <c:v>44865</c:v>
                </c:pt>
                <c:pt idx="824">
                  <c:v>44866</c:v>
                </c:pt>
                <c:pt idx="825">
                  <c:v>44868</c:v>
                </c:pt>
                <c:pt idx="826">
                  <c:v>44869</c:v>
                </c:pt>
                <c:pt idx="827">
                  <c:v>44870</c:v>
                </c:pt>
                <c:pt idx="828">
                  <c:v>44871</c:v>
                </c:pt>
                <c:pt idx="829">
                  <c:v>44873</c:v>
                </c:pt>
                <c:pt idx="830">
                  <c:v>44874</c:v>
                </c:pt>
                <c:pt idx="831">
                  <c:v>44876</c:v>
                </c:pt>
                <c:pt idx="832">
                  <c:v>44877</c:v>
                </c:pt>
                <c:pt idx="833">
                  <c:v>44878</c:v>
                </c:pt>
                <c:pt idx="834">
                  <c:v>44880</c:v>
                </c:pt>
                <c:pt idx="835">
                  <c:v>44881</c:v>
                </c:pt>
                <c:pt idx="836">
                  <c:v>44883</c:v>
                </c:pt>
                <c:pt idx="837">
                  <c:v>44884</c:v>
                </c:pt>
                <c:pt idx="838">
                  <c:v>44885</c:v>
                </c:pt>
                <c:pt idx="839">
                  <c:v>44887</c:v>
                </c:pt>
                <c:pt idx="840">
                  <c:v>44888</c:v>
                </c:pt>
                <c:pt idx="841">
                  <c:v>44889</c:v>
                </c:pt>
                <c:pt idx="842">
                  <c:v>44890</c:v>
                </c:pt>
                <c:pt idx="843">
                  <c:v>44891</c:v>
                </c:pt>
                <c:pt idx="844">
                  <c:v>44892</c:v>
                </c:pt>
                <c:pt idx="845">
                  <c:v>44894</c:v>
                </c:pt>
                <c:pt idx="846">
                  <c:v>44895</c:v>
                </c:pt>
                <c:pt idx="847">
                  <c:v>44896</c:v>
                </c:pt>
                <c:pt idx="848">
                  <c:v>44897</c:v>
                </c:pt>
                <c:pt idx="849">
                  <c:v>44898</c:v>
                </c:pt>
                <c:pt idx="850">
                  <c:v>44899</c:v>
                </c:pt>
                <c:pt idx="851">
                  <c:v>44900</c:v>
                </c:pt>
                <c:pt idx="852">
                  <c:v>44902</c:v>
                </c:pt>
                <c:pt idx="853">
                  <c:v>44903</c:v>
                </c:pt>
                <c:pt idx="854">
                  <c:v>44904</c:v>
                </c:pt>
                <c:pt idx="855">
                  <c:v>44905</c:v>
                </c:pt>
                <c:pt idx="856">
                  <c:v>44906</c:v>
                </c:pt>
                <c:pt idx="857">
                  <c:v>44907</c:v>
                </c:pt>
                <c:pt idx="858">
                  <c:v>44908</c:v>
                </c:pt>
                <c:pt idx="859">
                  <c:v>44909</c:v>
                </c:pt>
                <c:pt idx="860">
                  <c:v>44911</c:v>
                </c:pt>
                <c:pt idx="861">
                  <c:v>44912</c:v>
                </c:pt>
                <c:pt idx="862">
                  <c:v>44913</c:v>
                </c:pt>
                <c:pt idx="863">
                  <c:v>44915</c:v>
                </c:pt>
                <c:pt idx="864">
                  <c:v>44916</c:v>
                </c:pt>
                <c:pt idx="865">
                  <c:v>44917</c:v>
                </c:pt>
                <c:pt idx="866">
                  <c:v>44918</c:v>
                </c:pt>
                <c:pt idx="867">
                  <c:v>44919</c:v>
                </c:pt>
                <c:pt idx="868">
                  <c:v>44920</c:v>
                </c:pt>
                <c:pt idx="869">
                  <c:v>44921</c:v>
                </c:pt>
                <c:pt idx="870">
                  <c:v>44922</c:v>
                </c:pt>
                <c:pt idx="871">
                  <c:v>44924</c:v>
                </c:pt>
                <c:pt idx="872">
                  <c:v>44925</c:v>
                </c:pt>
                <c:pt idx="873">
                  <c:v>44926</c:v>
                </c:pt>
                <c:pt idx="874">
                  <c:v>44927</c:v>
                </c:pt>
                <c:pt idx="875">
                  <c:v>44928</c:v>
                </c:pt>
                <c:pt idx="876">
                  <c:v>44929</c:v>
                </c:pt>
                <c:pt idx="877">
                  <c:v>44930</c:v>
                </c:pt>
                <c:pt idx="878">
                  <c:v>44932</c:v>
                </c:pt>
                <c:pt idx="879">
                  <c:v>44933</c:v>
                </c:pt>
                <c:pt idx="880">
                  <c:v>44934</c:v>
                </c:pt>
                <c:pt idx="881">
                  <c:v>44935</c:v>
                </c:pt>
                <c:pt idx="882">
                  <c:v>44936</c:v>
                </c:pt>
                <c:pt idx="883">
                  <c:v>44938</c:v>
                </c:pt>
                <c:pt idx="884">
                  <c:v>44939</c:v>
                </c:pt>
                <c:pt idx="885">
                  <c:v>44940</c:v>
                </c:pt>
                <c:pt idx="886">
                  <c:v>44941</c:v>
                </c:pt>
                <c:pt idx="887">
                  <c:v>44942</c:v>
                </c:pt>
                <c:pt idx="888">
                  <c:v>44944</c:v>
                </c:pt>
                <c:pt idx="889">
                  <c:v>44945</c:v>
                </c:pt>
                <c:pt idx="890">
                  <c:v>44946</c:v>
                </c:pt>
                <c:pt idx="891">
                  <c:v>44947</c:v>
                </c:pt>
                <c:pt idx="892">
                  <c:v>44948</c:v>
                </c:pt>
                <c:pt idx="893">
                  <c:v>44950</c:v>
                </c:pt>
                <c:pt idx="894">
                  <c:v>44951</c:v>
                </c:pt>
                <c:pt idx="895">
                  <c:v>44952</c:v>
                </c:pt>
                <c:pt idx="896">
                  <c:v>44953</c:v>
                </c:pt>
                <c:pt idx="897">
                  <c:v>44954</c:v>
                </c:pt>
                <c:pt idx="898">
                  <c:v>44955</c:v>
                </c:pt>
                <c:pt idx="899">
                  <c:v>44956</c:v>
                </c:pt>
                <c:pt idx="900">
                  <c:v>44957</c:v>
                </c:pt>
                <c:pt idx="901">
                  <c:v>44966</c:v>
                </c:pt>
                <c:pt idx="902">
                  <c:v>44980</c:v>
                </c:pt>
                <c:pt idx="903">
                  <c:v>44989</c:v>
                </c:pt>
                <c:pt idx="904">
                  <c:v>44990</c:v>
                </c:pt>
                <c:pt idx="905">
                  <c:v>44992</c:v>
                </c:pt>
                <c:pt idx="906">
                  <c:v>44993</c:v>
                </c:pt>
                <c:pt idx="907">
                  <c:v>44994</c:v>
                </c:pt>
                <c:pt idx="908">
                  <c:v>44995</c:v>
                </c:pt>
                <c:pt idx="909">
                  <c:v>44996</c:v>
                </c:pt>
                <c:pt idx="910">
                  <c:v>44997</c:v>
                </c:pt>
                <c:pt idx="911">
                  <c:v>44999</c:v>
                </c:pt>
                <c:pt idx="912">
                  <c:v>45000</c:v>
                </c:pt>
                <c:pt idx="913">
                  <c:v>45001</c:v>
                </c:pt>
                <c:pt idx="914">
                  <c:v>45002</c:v>
                </c:pt>
                <c:pt idx="915">
                  <c:v>45003</c:v>
                </c:pt>
                <c:pt idx="916">
                  <c:v>45004</c:v>
                </c:pt>
                <c:pt idx="917">
                  <c:v>45005</c:v>
                </c:pt>
                <c:pt idx="918">
                  <c:v>45007</c:v>
                </c:pt>
                <c:pt idx="919">
                  <c:v>45008</c:v>
                </c:pt>
                <c:pt idx="920">
                  <c:v>45009</c:v>
                </c:pt>
                <c:pt idx="921">
                  <c:v>45010</c:v>
                </c:pt>
                <c:pt idx="922">
                  <c:v>45011</c:v>
                </c:pt>
                <c:pt idx="923">
                  <c:v>45012</c:v>
                </c:pt>
                <c:pt idx="924">
                  <c:v>45013</c:v>
                </c:pt>
                <c:pt idx="925">
                  <c:v>45015</c:v>
                </c:pt>
                <c:pt idx="926">
                  <c:v>45016</c:v>
                </c:pt>
                <c:pt idx="927">
                  <c:v>45108</c:v>
                </c:pt>
                <c:pt idx="928">
                  <c:v>45109</c:v>
                </c:pt>
                <c:pt idx="929">
                  <c:v>45110</c:v>
                </c:pt>
                <c:pt idx="930">
                  <c:v>45111</c:v>
                </c:pt>
                <c:pt idx="931">
                  <c:v>45112</c:v>
                </c:pt>
                <c:pt idx="932">
                  <c:v>45113</c:v>
                </c:pt>
                <c:pt idx="933">
                  <c:v>45114</c:v>
                </c:pt>
                <c:pt idx="934">
                  <c:v>45115</c:v>
                </c:pt>
                <c:pt idx="935">
                  <c:v>45116</c:v>
                </c:pt>
                <c:pt idx="936">
                  <c:v>45117</c:v>
                </c:pt>
                <c:pt idx="937">
                  <c:v>45119</c:v>
                </c:pt>
                <c:pt idx="938">
                  <c:v>45120</c:v>
                </c:pt>
                <c:pt idx="939">
                  <c:v>45121</c:v>
                </c:pt>
                <c:pt idx="940">
                  <c:v>45122</c:v>
                </c:pt>
                <c:pt idx="941">
                  <c:v>45123</c:v>
                </c:pt>
                <c:pt idx="942">
                  <c:v>45124</c:v>
                </c:pt>
                <c:pt idx="943">
                  <c:v>45126</c:v>
                </c:pt>
                <c:pt idx="944">
                  <c:v>45127</c:v>
                </c:pt>
                <c:pt idx="945">
                  <c:v>45128</c:v>
                </c:pt>
                <c:pt idx="946">
                  <c:v>45129</c:v>
                </c:pt>
                <c:pt idx="947">
                  <c:v>45130</c:v>
                </c:pt>
                <c:pt idx="948">
                  <c:v>45131</c:v>
                </c:pt>
                <c:pt idx="949">
                  <c:v>45132</c:v>
                </c:pt>
                <c:pt idx="950">
                  <c:v>45133</c:v>
                </c:pt>
                <c:pt idx="951">
                  <c:v>45135</c:v>
                </c:pt>
                <c:pt idx="952">
                  <c:v>45136</c:v>
                </c:pt>
                <c:pt idx="953">
                  <c:v>45137</c:v>
                </c:pt>
                <c:pt idx="954">
                  <c:v>45141</c:v>
                </c:pt>
                <c:pt idx="955">
                  <c:v>45142</c:v>
                </c:pt>
                <c:pt idx="956">
                  <c:v>45143</c:v>
                </c:pt>
                <c:pt idx="957">
                  <c:v>45144</c:v>
                </c:pt>
                <c:pt idx="958">
                  <c:v>45145</c:v>
                </c:pt>
                <c:pt idx="959">
                  <c:v>45146</c:v>
                </c:pt>
                <c:pt idx="960">
                  <c:v>45147</c:v>
                </c:pt>
                <c:pt idx="961">
                  <c:v>45149</c:v>
                </c:pt>
                <c:pt idx="962">
                  <c:v>45150</c:v>
                </c:pt>
                <c:pt idx="963">
                  <c:v>45151</c:v>
                </c:pt>
                <c:pt idx="964">
                  <c:v>45152</c:v>
                </c:pt>
                <c:pt idx="965">
                  <c:v>45153</c:v>
                </c:pt>
                <c:pt idx="966">
                  <c:v>45155</c:v>
                </c:pt>
                <c:pt idx="967">
                  <c:v>45156</c:v>
                </c:pt>
                <c:pt idx="968">
                  <c:v>45157</c:v>
                </c:pt>
                <c:pt idx="969">
                  <c:v>45158</c:v>
                </c:pt>
                <c:pt idx="970">
                  <c:v>45160</c:v>
                </c:pt>
                <c:pt idx="971">
                  <c:v>45161</c:v>
                </c:pt>
                <c:pt idx="972">
                  <c:v>45163</c:v>
                </c:pt>
                <c:pt idx="973">
                  <c:v>45177</c:v>
                </c:pt>
                <c:pt idx="974">
                  <c:v>45178</c:v>
                </c:pt>
                <c:pt idx="975">
                  <c:v>45179</c:v>
                </c:pt>
                <c:pt idx="976">
                  <c:v>45180</c:v>
                </c:pt>
                <c:pt idx="977">
                  <c:v>45181</c:v>
                </c:pt>
                <c:pt idx="978">
                  <c:v>45183</c:v>
                </c:pt>
                <c:pt idx="979">
                  <c:v>45184</c:v>
                </c:pt>
                <c:pt idx="980">
                  <c:v>45185</c:v>
                </c:pt>
                <c:pt idx="981">
                  <c:v>45186</c:v>
                </c:pt>
                <c:pt idx="982">
                  <c:v>45187</c:v>
                </c:pt>
                <c:pt idx="983">
                  <c:v>45189</c:v>
                </c:pt>
                <c:pt idx="984">
                  <c:v>45190</c:v>
                </c:pt>
                <c:pt idx="985">
                  <c:v>45191</c:v>
                </c:pt>
                <c:pt idx="986">
                  <c:v>45192</c:v>
                </c:pt>
                <c:pt idx="987">
                  <c:v>45193</c:v>
                </c:pt>
                <c:pt idx="988">
                  <c:v>45194</c:v>
                </c:pt>
                <c:pt idx="989">
                  <c:v>45195</c:v>
                </c:pt>
                <c:pt idx="990">
                  <c:v>45196</c:v>
                </c:pt>
                <c:pt idx="991">
                  <c:v>45198</c:v>
                </c:pt>
                <c:pt idx="992">
                  <c:v>45205</c:v>
                </c:pt>
                <c:pt idx="993">
                  <c:v>45206</c:v>
                </c:pt>
                <c:pt idx="994">
                  <c:v>45207</c:v>
                </c:pt>
                <c:pt idx="995">
                  <c:v>45208</c:v>
                </c:pt>
                <c:pt idx="996">
                  <c:v>45210</c:v>
                </c:pt>
                <c:pt idx="997">
                  <c:v>45211</c:v>
                </c:pt>
                <c:pt idx="998">
                  <c:v>45212</c:v>
                </c:pt>
                <c:pt idx="999">
                  <c:v>45213</c:v>
                </c:pt>
                <c:pt idx="1000">
                  <c:v>45214</c:v>
                </c:pt>
                <c:pt idx="1001">
                  <c:v>45215</c:v>
                </c:pt>
                <c:pt idx="1002">
                  <c:v>45217</c:v>
                </c:pt>
                <c:pt idx="1003">
                  <c:v>45218</c:v>
                </c:pt>
                <c:pt idx="1004">
                  <c:v>45219</c:v>
                </c:pt>
                <c:pt idx="1005">
                  <c:v>45220</c:v>
                </c:pt>
                <c:pt idx="1006">
                  <c:v>45221</c:v>
                </c:pt>
                <c:pt idx="1007">
                  <c:v>45222</c:v>
                </c:pt>
                <c:pt idx="1008">
                  <c:v>45223</c:v>
                </c:pt>
                <c:pt idx="1009">
                  <c:v>45224</c:v>
                </c:pt>
                <c:pt idx="1010">
                  <c:v>45226</c:v>
                </c:pt>
                <c:pt idx="1011">
                  <c:v>45227</c:v>
                </c:pt>
                <c:pt idx="1012">
                  <c:v>45228</c:v>
                </c:pt>
                <c:pt idx="1013">
                  <c:v>45229</c:v>
                </c:pt>
                <c:pt idx="1014">
                  <c:v>45233</c:v>
                </c:pt>
                <c:pt idx="1015">
                  <c:v>45234</c:v>
                </c:pt>
                <c:pt idx="1016">
                  <c:v>45235</c:v>
                </c:pt>
                <c:pt idx="1017">
                  <c:v>45236</c:v>
                </c:pt>
                <c:pt idx="1018">
                  <c:v>45238</c:v>
                </c:pt>
                <c:pt idx="1019">
                  <c:v>45240</c:v>
                </c:pt>
                <c:pt idx="1020">
                  <c:v>45241</c:v>
                </c:pt>
                <c:pt idx="1021">
                  <c:v>45242</c:v>
                </c:pt>
                <c:pt idx="1022">
                  <c:v>45243</c:v>
                </c:pt>
                <c:pt idx="1023">
                  <c:v>45245</c:v>
                </c:pt>
                <c:pt idx="1024">
                  <c:v>45246</c:v>
                </c:pt>
                <c:pt idx="1025">
                  <c:v>45247</c:v>
                </c:pt>
                <c:pt idx="1026">
                  <c:v>45248</c:v>
                </c:pt>
                <c:pt idx="1027">
                  <c:v>45249</c:v>
                </c:pt>
                <c:pt idx="1028">
                  <c:v>45250</c:v>
                </c:pt>
                <c:pt idx="1029">
                  <c:v>45251</c:v>
                </c:pt>
                <c:pt idx="1030">
                  <c:v>45253</c:v>
                </c:pt>
                <c:pt idx="1031">
                  <c:v>45254</c:v>
                </c:pt>
                <c:pt idx="1032">
                  <c:v>45255</c:v>
                </c:pt>
                <c:pt idx="1033">
                  <c:v>45292</c:v>
                </c:pt>
                <c:pt idx="1034">
                  <c:v>45293</c:v>
                </c:pt>
                <c:pt idx="1035">
                  <c:v>45294</c:v>
                </c:pt>
                <c:pt idx="1036">
                  <c:v>45295</c:v>
                </c:pt>
                <c:pt idx="1037">
                  <c:v>45296</c:v>
                </c:pt>
                <c:pt idx="1038">
                  <c:v>45297</c:v>
                </c:pt>
                <c:pt idx="1039">
                  <c:v>45298</c:v>
                </c:pt>
                <c:pt idx="1040">
                  <c:v>45299</c:v>
                </c:pt>
                <c:pt idx="1041">
                  <c:v>45315</c:v>
                </c:pt>
                <c:pt idx="1042">
                  <c:v>45316</c:v>
                </c:pt>
                <c:pt idx="1043">
                  <c:v>45317</c:v>
                </c:pt>
                <c:pt idx="1044">
                  <c:v>45318</c:v>
                </c:pt>
                <c:pt idx="1045">
                  <c:v>45319</c:v>
                </c:pt>
                <c:pt idx="1046">
                  <c:v>45320</c:v>
                </c:pt>
                <c:pt idx="1047">
                  <c:v>45321</c:v>
                </c:pt>
                <c:pt idx="1048">
                  <c:v>45322</c:v>
                </c:pt>
                <c:pt idx="1049">
                  <c:v>45323</c:v>
                </c:pt>
                <c:pt idx="1050">
                  <c:v>45324</c:v>
                </c:pt>
                <c:pt idx="1051">
                  <c:v>45325</c:v>
                </c:pt>
                <c:pt idx="1052">
                  <c:v>45326</c:v>
                </c:pt>
                <c:pt idx="1053">
                  <c:v>45331</c:v>
                </c:pt>
                <c:pt idx="1054">
                  <c:v>45345</c:v>
                </c:pt>
                <c:pt idx="1055">
                  <c:v>45348</c:v>
                </c:pt>
                <c:pt idx="1056">
                  <c:v>45349</c:v>
                </c:pt>
                <c:pt idx="1057">
                  <c:v>45350</c:v>
                </c:pt>
                <c:pt idx="1058">
                  <c:v>45351</c:v>
                </c:pt>
                <c:pt idx="1059">
                  <c:v>45352</c:v>
                </c:pt>
                <c:pt idx="1060">
                  <c:v>45353</c:v>
                </c:pt>
                <c:pt idx="1061">
                  <c:v>45354</c:v>
                </c:pt>
                <c:pt idx="1062">
                  <c:v>45355</c:v>
                </c:pt>
                <c:pt idx="1063">
                  <c:v>45357</c:v>
                </c:pt>
                <c:pt idx="1064">
                  <c:v>45358</c:v>
                </c:pt>
                <c:pt idx="1065">
                  <c:v>45359</c:v>
                </c:pt>
                <c:pt idx="1066">
                  <c:v>45360</c:v>
                </c:pt>
                <c:pt idx="1067">
                  <c:v>45361</c:v>
                </c:pt>
                <c:pt idx="1068">
                  <c:v>45363</c:v>
                </c:pt>
                <c:pt idx="1069">
                  <c:v>45364</c:v>
                </c:pt>
                <c:pt idx="1070">
                  <c:v>45365</c:v>
                </c:pt>
                <c:pt idx="1071">
                  <c:v>45366</c:v>
                </c:pt>
                <c:pt idx="1072">
                  <c:v>45367</c:v>
                </c:pt>
                <c:pt idx="1073">
                  <c:v>45368</c:v>
                </c:pt>
                <c:pt idx="1074">
                  <c:v>45369</c:v>
                </c:pt>
                <c:pt idx="1075">
                  <c:v>45371</c:v>
                </c:pt>
                <c:pt idx="1076">
                  <c:v>45372</c:v>
                </c:pt>
                <c:pt idx="1077">
                  <c:v>45373</c:v>
                </c:pt>
                <c:pt idx="1078">
                  <c:v>45374</c:v>
                </c:pt>
                <c:pt idx="1079">
                  <c:v>45375</c:v>
                </c:pt>
                <c:pt idx="1080">
                  <c:v>45376</c:v>
                </c:pt>
                <c:pt idx="1081">
                  <c:v>45377</c:v>
                </c:pt>
                <c:pt idx="1082">
                  <c:v>45379</c:v>
                </c:pt>
                <c:pt idx="1083">
                  <c:v>45380</c:v>
                </c:pt>
                <c:pt idx="1084">
                  <c:v>45381</c:v>
                </c:pt>
                <c:pt idx="1085">
                  <c:v>45382</c:v>
                </c:pt>
                <c:pt idx="1086">
                  <c:v>45383</c:v>
                </c:pt>
                <c:pt idx="1087">
                  <c:v>45384</c:v>
                </c:pt>
                <c:pt idx="1088">
                  <c:v>45386</c:v>
                </c:pt>
                <c:pt idx="1089">
                  <c:v>45387</c:v>
                </c:pt>
                <c:pt idx="1090">
                  <c:v>45388</c:v>
                </c:pt>
                <c:pt idx="1091">
                  <c:v>45389</c:v>
                </c:pt>
                <c:pt idx="1092">
                  <c:v>45390</c:v>
                </c:pt>
                <c:pt idx="1093">
                  <c:v>45392</c:v>
                </c:pt>
                <c:pt idx="1094">
                  <c:v>45393</c:v>
                </c:pt>
                <c:pt idx="1095">
                  <c:v>45394</c:v>
                </c:pt>
                <c:pt idx="1096">
                  <c:v>45395</c:v>
                </c:pt>
                <c:pt idx="1097">
                  <c:v>45396</c:v>
                </c:pt>
                <c:pt idx="1098">
                  <c:v>45397</c:v>
                </c:pt>
                <c:pt idx="1099">
                  <c:v>45399</c:v>
                </c:pt>
                <c:pt idx="1100">
                  <c:v>45400</c:v>
                </c:pt>
                <c:pt idx="1101">
                  <c:v>45401</c:v>
                </c:pt>
                <c:pt idx="1102">
                  <c:v>45402</c:v>
                </c:pt>
                <c:pt idx="1103">
                  <c:v>45403</c:v>
                </c:pt>
                <c:pt idx="1104">
                  <c:v>45404</c:v>
                </c:pt>
                <c:pt idx="1105">
                  <c:v>45405</c:v>
                </c:pt>
                <c:pt idx="1106">
                  <c:v>45406</c:v>
                </c:pt>
                <c:pt idx="1107">
                  <c:v>45407</c:v>
                </c:pt>
                <c:pt idx="1108">
                  <c:v>45408</c:v>
                </c:pt>
                <c:pt idx="1109">
                  <c:v>45409</c:v>
                </c:pt>
                <c:pt idx="1110">
                  <c:v>45410</c:v>
                </c:pt>
                <c:pt idx="1111">
                  <c:v>45411</c:v>
                </c:pt>
                <c:pt idx="1112">
                  <c:v>45412</c:v>
                </c:pt>
                <c:pt idx="1113">
                  <c:v>45413</c:v>
                </c:pt>
                <c:pt idx="1114">
                  <c:v>45414</c:v>
                </c:pt>
                <c:pt idx="1115">
                  <c:v>45415</c:v>
                </c:pt>
                <c:pt idx="1116">
                  <c:v>45416</c:v>
                </c:pt>
                <c:pt idx="1117">
                  <c:v>45417</c:v>
                </c:pt>
                <c:pt idx="1118">
                  <c:v>45440</c:v>
                </c:pt>
                <c:pt idx="1119">
                  <c:v>45441</c:v>
                </c:pt>
                <c:pt idx="1120">
                  <c:v>45442</c:v>
                </c:pt>
                <c:pt idx="1121">
                  <c:v>45443</c:v>
                </c:pt>
                <c:pt idx="1122">
                  <c:v>45444</c:v>
                </c:pt>
                <c:pt idx="1123">
                  <c:v>45445</c:v>
                </c:pt>
                <c:pt idx="1124">
                  <c:v>45447</c:v>
                </c:pt>
                <c:pt idx="1125">
                  <c:v>45448</c:v>
                </c:pt>
                <c:pt idx="1126">
                  <c:v>45450</c:v>
                </c:pt>
                <c:pt idx="1127">
                  <c:v>45451</c:v>
                </c:pt>
                <c:pt idx="1128">
                  <c:v>45452</c:v>
                </c:pt>
                <c:pt idx="1129">
                  <c:v>45453</c:v>
                </c:pt>
                <c:pt idx="1130">
                  <c:v>45455</c:v>
                </c:pt>
                <c:pt idx="1131">
                  <c:v>45456</c:v>
                </c:pt>
                <c:pt idx="1132">
                  <c:v>45457</c:v>
                </c:pt>
                <c:pt idx="1133">
                  <c:v>45458</c:v>
                </c:pt>
                <c:pt idx="1134">
                  <c:v>45459</c:v>
                </c:pt>
                <c:pt idx="1135">
                  <c:v>45461</c:v>
                </c:pt>
                <c:pt idx="1136">
                  <c:v>45462</c:v>
                </c:pt>
                <c:pt idx="1137">
                  <c:v>45464</c:v>
                </c:pt>
                <c:pt idx="1138">
                  <c:v>45465</c:v>
                </c:pt>
                <c:pt idx="1139">
                  <c:v>45466</c:v>
                </c:pt>
                <c:pt idx="1140">
                  <c:v>45467</c:v>
                </c:pt>
                <c:pt idx="1141">
                  <c:v>45468</c:v>
                </c:pt>
                <c:pt idx="1142">
                  <c:v>45470</c:v>
                </c:pt>
                <c:pt idx="1143">
                  <c:v>45471</c:v>
                </c:pt>
                <c:pt idx="1144">
                  <c:v>45472</c:v>
                </c:pt>
                <c:pt idx="1145">
                  <c:v>45473</c:v>
                </c:pt>
                <c:pt idx="1146">
                  <c:v>45474</c:v>
                </c:pt>
                <c:pt idx="1147">
                  <c:v>45475</c:v>
                </c:pt>
                <c:pt idx="1148">
                  <c:v>45477</c:v>
                </c:pt>
                <c:pt idx="1149">
                  <c:v>45478</c:v>
                </c:pt>
                <c:pt idx="1150">
                  <c:v>45479</c:v>
                </c:pt>
                <c:pt idx="1151">
                  <c:v>45480</c:v>
                </c:pt>
                <c:pt idx="1152">
                  <c:v>45482</c:v>
                </c:pt>
                <c:pt idx="1153">
                  <c:v>45483</c:v>
                </c:pt>
                <c:pt idx="1154">
                  <c:v>45485</c:v>
                </c:pt>
                <c:pt idx="1155">
                  <c:v>45486</c:v>
                </c:pt>
                <c:pt idx="1156">
                  <c:v>45487</c:v>
                </c:pt>
                <c:pt idx="1157">
                  <c:v>45489</c:v>
                </c:pt>
                <c:pt idx="1158">
                  <c:v>45490</c:v>
                </c:pt>
                <c:pt idx="1159">
                  <c:v>45491</c:v>
                </c:pt>
                <c:pt idx="1160">
                  <c:v>45492</c:v>
                </c:pt>
                <c:pt idx="1161">
                  <c:v>45493</c:v>
                </c:pt>
                <c:pt idx="1162">
                  <c:v>45494</c:v>
                </c:pt>
                <c:pt idx="1163">
                  <c:v>45495</c:v>
                </c:pt>
                <c:pt idx="1164">
                  <c:v>45496</c:v>
                </c:pt>
                <c:pt idx="1165">
                  <c:v>45498</c:v>
                </c:pt>
                <c:pt idx="1166">
                  <c:v>45499</c:v>
                </c:pt>
                <c:pt idx="1167">
                  <c:v>45500</c:v>
                </c:pt>
                <c:pt idx="1168">
                  <c:v>45501</c:v>
                </c:pt>
                <c:pt idx="1169">
                  <c:v>45502</c:v>
                </c:pt>
                <c:pt idx="1170">
                  <c:v>45504</c:v>
                </c:pt>
                <c:pt idx="1171">
                  <c:v>45505</c:v>
                </c:pt>
                <c:pt idx="1172">
                  <c:v>45506</c:v>
                </c:pt>
                <c:pt idx="1173">
                  <c:v>45507</c:v>
                </c:pt>
                <c:pt idx="1174">
                  <c:v>45508</c:v>
                </c:pt>
                <c:pt idx="1175">
                  <c:v>45509</c:v>
                </c:pt>
                <c:pt idx="1176">
                  <c:v>45511</c:v>
                </c:pt>
                <c:pt idx="1177">
                  <c:v>45512</c:v>
                </c:pt>
                <c:pt idx="1178">
                  <c:v>45513</c:v>
                </c:pt>
                <c:pt idx="1179">
                  <c:v>45515</c:v>
                </c:pt>
                <c:pt idx="1180">
                  <c:v>45516</c:v>
                </c:pt>
                <c:pt idx="1181">
                  <c:v>45517</c:v>
                </c:pt>
                <c:pt idx="1182">
                  <c:v>45519</c:v>
                </c:pt>
                <c:pt idx="1183">
                  <c:v>45520</c:v>
                </c:pt>
                <c:pt idx="1184">
                  <c:v>45521</c:v>
                </c:pt>
                <c:pt idx="1185">
                  <c:v>45522</c:v>
                </c:pt>
                <c:pt idx="1186">
                  <c:v>45523</c:v>
                </c:pt>
                <c:pt idx="1187">
                  <c:v>45524</c:v>
                </c:pt>
                <c:pt idx="1188">
                  <c:v>45526</c:v>
                </c:pt>
                <c:pt idx="1189">
                  <c:v>45527</c:v>
                </c:pt>
                <c:pt idx="1190">
                  <c:v>45528</c:v>
                </c:pt>
                <c:pt idx="1191">
                  <c:v>45529</c:v>
                </c:pt>
                <c:pt idx="1192">
                  <c:v>45533</c:v>
                </c:pt>
                <c:pt idx="1193">
                  <c:v>45534</c:v>
                </c:pt>
                <c:pt idx="1194">
                  <c:v>45535</c:v>
                </c:pt>
                <c:pt idx="1195">
                  <c:v>45536</c:v>
                </c:pt>
                <c:pt idx="1196">
                  <c:v>45543</c:v>
                </c:pt>
                <c:pt idx="1197">
                  <c:v>45545</c:v>
                </c:pt>
                <c:pt idx="1198">
                  <c:v>45546</c:v>
                </c:pt>
                <c:pt idx="1199">
                  <c:v>45548</c:v>
                </c:pt>
                <c:pt idx="1200">
                  <c:v>45549</c:v>
                </c:pt>
                <c:pt idx="1201">
                  <c:v>45550</c:v>
                </c:pt>
                <c:pt idx="1202">
                  <c:v>45551</c:v>
                </c:pt>
                <c:pt idx="1203">
                  <c:v>45552</c:v>
                </c:pt>
                <c:pt idx="1204">
                  <c:v>45553</c:v>
                </c:pt>
                <c:pt idx="1205">
                  <c:v>45554</c:v>
                </c:pt>
                <c:pt idx="1206">
                  <c:v>45555</c:v>
                </c:pt>
                <c:pt idx="1207">
                  <c:v>45556</c:v>
                </c:pt>
                <c:pt idx="1208">
                  <c:v>45557</c:v>
                </c:pt>
                <c:pt idx="1209">
                  <c:v>45559</c:v>
                </c:pt>
                <c:pt idx="1210">
                  <c:v>45560</c:v>
                </c:pt>
                <c:pt idx="1211">
                  <c:v>45561</c:v>
                </c:pt>
                <c:pt idx="1212">
                  <c:v>45562</c:v>
                </c:pt>
                <c:pt idx="1213">
                  <c:v>45563</c:v>
                </c:pt>
                <c:pt idx="1214">
                  <c:v>45564</c:v>
                </c:pt>
                <c:pt idx="1215">
                  <c:v>45565</c:v>
                </c:pt>
                <c:pt idx="1216">
                  <c:v>45566</c:v>
                </c:pt>
                <c:pt idx="1217">
                  <c:v>45571</c:v>
                </c:pt>
                <c:pt idx="1218">
                  <c:v>45573</c:v>
                </c:pt>
                <c:pt idx="1219">
                  <c:v>45574</c:v>
                </c:pt>
                <c:pt idx="1220">
                  <c:v>45575</c:v>
                </c:pt>
                <c:pt idx="1221">
                  <c:v>45576</c:v>
                </c:pt>
                <c:pt idx="1222">
                  <c:v>45577</c:v>
                </c:pt>
                <c:pt idx="1223">
                  <c:v>45579</c:v>
                </c:pt>
                <c:pt idx="1224">
                  <c:v>45580</c:v>
                </c:pt>
                <c:pt idx="1225">
                  <c:v>45581</c:v>
                </c:pt>
                <c:pt idx="1226">
                  <c:v>45583</c:v>
                </c:pt>
                <c:pt idx="1227">
                  <c:v>45584</c:v>
                </c:pt>
                <c:pt idx="1228">
                  <c:v>45585</c:v>
                </c:pt>
                <c:pt idx="1229">
                  <c:v>45586</c:v>
                </c:pt>
                <c:pt idx="1230">
                  <c:v>45588</c:v>
                </c:pt>
                <c:pt idx="1231">
                  <c:v>45589</c:v>
                </c:pt>
                <c:pt idx="1232">
                  <c:v>45590</c:v>
                </c:pt>
                <c:pt idx="1233">
                  <c:v>45591</c:v>
                </c:pt>
                <c:pt idx="1234">
                  <c:v>45592</c:v>
                </c:pt>
                <c:pt idx="1235">
                  <c:v>45594</c:v>
                </c:pt>
                <c:pt idx="1236">
                  <c:v>45595</c:v>
                </c:pt>
                <c:pt idx="1237">
                  <c:v>45596</c:v>
                </c:pt>
                <c:pt idx="1238">
                  <c:v>45597</c:v>
                </c:pt>
                <c:pt idx="1239">
                  <c:v>45598</c:v>
                </c:pt>
                <c:pt idx="1240">
                  <c:v>45599</c:v>
                </c:pt>
                <c:pt idx="1241">
                  <c:v>45600</c:v>
                </c:pt>
                <c:pt idx="1242">
                  <c:v>45602</c:v>
                </c:pt>
                <c:pt idx="1243">
                  <c:v>45603</c:v>
                </c:pt>
                <c:pt idx="1244">
                  <c:v>45604</c:v>
                </c:pt>
                <c:pt idx="1245">
                  <c:v>45605</c:v>
                </c:pt>
                <c:pt idx="1246">
                  <c:v>45606</c:v>
                </c:pt>
                <c:pt idx="1247">
                  <c:v>45607</c:v>
                </c:pt>
                <c:pt idx="1248">
                  <c:v>45608</c:v>
                </c:pt>
                <c:pt idx="1249">
                  <c:v>45610</c:v>
                </c:pt>
                <c:pt idx="1250">
                  <c:v>45611</c:v>
                </c:pt>
                <c:pt idx="1251">
                  <c:v>45612</c:v>
                </c:pt>
                <c:pt idx="1252">
                  <c:v>45613</c:v>
                </c:pt>
                <c:pt idx="1253">
                  <c:v>45615</c:v>
                </c:pt>
                <c:pt idx="1254">
                  <c:v>45616</c:v>
                </c:pt>
                <c:pt idx="1255">
                  <c:v>45617</c:v>
                </c:pt>
                <c:pt idx="1256">
                  <c:v>45618</c:v>
                </c:pt>
                <c:pt idx="1257">
                  <c:v>45619</c:v>
                </c:pt>
                <c:pt idx="1258">
                  <c:v>45620</c:v>
                </c:pt>
                <c:pt idx="1259">
                  <c:v>45621</c:v>
                </c:pt>
                <c:pt idx="1260">
                  <c:v>45624</c:v>
                </c:pt>
                <c:pt idx="1261">
                  <c:v>45625</c:v>
                </c:pt>
                <c:pt idx="1262">
                  <c:v>45626</c:v>
                </c:pt>
                <c:pt idx="1263">
                  <c:v>45627</c:v>
                </c:pt>
                <c:pt idx="1264">
                  <c:v>45646</c:v>
                </c:pt>
                <c:pt idx="1265">
                  <c:v>45647</c:v>
                </c:pt>
                <c:pt idx="1266">
                  <c:v>45648</c:v>
                </c:pt>
                <c:pt idx="1267">
                  <c:v>45649</c:v>
                </c:pt>
                <c:pt idx="1268">
                  <c:v>45650</c:v>
                </c:pt>
                <c:pt idx="1269">
                  <c:v>45651</c:v>
                </c:pt>
                <c:pt idx="1270">
                  <c:v>45652</c:v>
                </c:pt>
                <c:pt idx="1271">
                  <c:v>45653</c:v>
                </c:pt>
                <c:pt idx="1272">
                  <c:v>45654</c:v>
                </c:pt>
                <c:pt idx="1273">
                  <c:v>45655</c:v>
                </c:pt>
                <c:pt idx="1274">
                  <c:v>45656</c:v>
                </c:pt>
                <c:pt idx="1275">
                  <c:v>45657</c:v>
                </c:pt>
                <c:pt idx="1276">
                  <c:v>45658</c:v>
                </c:pt>
                <c:pt idx="1277">
                  <c:v>45659</c:v>
                </c:pt>
                <c:pt idx="1278">
                  <c:v>45660</c:v>
                </c:pt>
                <c:pt idx="1279">
                  <c:v>45661</c:v>
                </c:pt>
                <c:pt idx="1280">
                  <c:v>45662</c:v>
                </c:pt>
                <c:pt idx="1281">
                  <c:v>45663</c:v>
                </c:pt>
                <c:pt idx="1282">
                  <c:v>45664</c:v>
                </c:pt>
                <c:pt idx="1283">
                  <c:v>45687</c:v>
                </c:pt>
                <c:pt idx="1284">
                  <c:v>45688</c:v>
                </c:pt>
                <c:pt idx="1285">
                  <c:v>45689</c:v>
                </c:pt>
                <c:pt idx="1286">
                  <c:v>45690</c:v>
                </c:pt>
                <c:pt idx="1287">
                  <c:v>45697</c:v>
                </c:pt>
                <c:pt idx="1288">
                  <c:v>45711</c:v>
                </c:pt>
                <c:pt idx="1289">
                  <c:v>45714</c:v>
                </c:pt>
                <c:pt idx="1290">
                  <c:v>45715</c:v>
                </c:pt>
                <c:pt idx="1291">
                  <c:v>45716</c:v>
                </c:pt>
                <c:pt idx="1292">
                  <c:v>45717</c:v>
                </c:pt>
                <c:pt idx="1293">
                  <c:v>45718</c:v>
                </c:pt>
                <c:pt idx="1294">
                  <c:v>45742</c:v>
                </c:pt>
                <c:pt idx="1295">
                  <c:v>45743</c:v>
                </c:pt>
                <c:pt idx="1296">
                  <c:v>45744</c:v>
                </c:pt>
                <c:pt idx="1297">
                  <c:v>45745</c:v>
                </c:pt>
                <c:pt idx="1298">
                  <c:v>45746</c:v>
                </c:pt>
                <c:pt idx="1299">
                  <c:v>45747</c:v>
                </c:pt>
                <c:pt idx="1300">
                  <c:v>45748</c:v>
                </c:pt>
                <c:pt idx="1301">
                  <c:v>45749</c:v>
                </c:pt>
                <c:pt idx="1302">
                  <c:v>45750</c:v>
                </c:pt>
                <c:pt idx="1303">
                  <c:v>45751</c:v>
                </c:pt>
                <c:pt idx="1304">
                  <c:v>45752</c:v>
                </c:pt>
                <c:pt idx="1305">
                  <c:v>45753</c:v>
                </c:pt>
                <c:pt idx="1306">
                  <c:v>45776</c:v>
                </c:pt>
                <c:pt idx="1307">
                  <c:v>45777</c:v>
                </c:pt>
                <c:pt idx="1308">
                  <c:v>45778</c:v>
                </c:pt>
                <c:pt idx="1309">
                  <c:v>45779</c:v>
                </c:pt>
                <c:pt idx="1310">
                  <c:v>45780</c:v>
                </c:pt>
                <c:pt idx="1311">
                  <c:v>45781</c:v>
                </c:pt>
                <c:pt idx="1312">
                  <c:v>45806</c:v>
                </c:pt>
                <c:pt idx="1313">
                  <c:v>45807</c:v>
                </c:pt>
                <c:pt idx="1314">
                  <c:v>45808</c:v>
                </c:pt>
                <c:pt idx="1315">
                  <c:v>45809</c:v>
                </c:pt>
                <c:pt idx="1316">
                  <c:v>45839</c:v>
                </c:pt>
                <c:pt idx="1317">
                  <c:v>45840</c:v>
                </c:pt>
                <c:pt idx="1318">
                  <c:v>45870</c:v>
                </c:pt>
                <c:pt idx="1319">
                  <c:v>45871</c:v>
                </c:pt>
                <c:pt idx="1320">
                  <c:v>45872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Rohdaten!$BE$2:$BE$1340</c:f>
              <c:numCache>
                <c:formatCode>General</c:formatCode>
                <c:ptCount val="1339"/>
                <c:pt idx="0">
                  <c:v>1.9</c:v>
                </c:pt>
                <c:pt idx="1">
                  <c:v>2.1</c:v>
                </c:pt>
                <c:pt idx="2">
                  <c:v>2.2000000000000002</c:v>
                </c:pt>
                <c:pt idx="3">
                  <c:v>2.6999999999999997</c:v>
                </c:pt>
                <c:pt idx="4">
                  <c:v>3.1</c:v>
                </c:pt>
                <c:pt idx="5">
                  <c:v>3.3</c:v>
                </c:pt>
                <c:pt idx="6">
                  <c:v>3.3</c:v>
                </c:pt>
                <c:pt idx="7">
                  <c:v>3.6</c:v>
                </c:pt>
                <c:pt idx="8">
                  <c:v>4</c:v>
                </c:pt>
                <c:pt idx="9">
                  <c:v>4</c:v>
                </c:pt>
                <c:pt idx="10">
                  <c:v>4.0999999999999996</c:v>
                </c:pt>
                <c:pt idx="11">
                  <c:v>4.0999999999999996</c:v>
                </c:pt>
                <c:pt idx="12">
                  <c:v>4.2</c:v>
                </c:pt>
                <c:pt idx="13">
                  <c:v>4.2</c:v>
                </c:pt>
                <c:pt idx="14">
                  <c:v>4.5</c:v>
                </c:pt>
                <c:pt idx="15">
                  <c:v>4.5</c:v>
                </c:pt>
                <c:pt idx="16">
                  <c:v>4.5</c:v>
                </c:pt>
                <c:pt idx="17">
                  <c:v>4.5999999999999996</c:v>
                </c:pt>
                <c:pt idx="18">
                  <c:v>4.5999999999999996</c:v>
                </c:pt>
                <c:pt idx="19">
                  <c:v>4.5999999999999996</c:v>
                </c:pt>
                <c:pt idx="20">
                  <c:v>4.8</c:v>
                </c:pt>
                <c:pt idx="21">
                  <c:v>4.8</c:v>
                </c:pt>
                <c:pt idx="22">
                  <c:v>5</c:v>
                </c:pt>
                <c:pt idx="23">
                  <c:v>5</c:v>
                </c:pt>
                <c:pt idx="24">
                  <c:v>5</c:v>
                </c:pt>
                <c:pt idx="25">
                  <c:v>5.0999999999999996</c:v>
                </c:pt>
                <c:pt idx="26">
                  <c:v>5.0999999999999996</c:v>
                </c:pt>
                <c:pt idx="27">
                  <c:v>5.1999999999999993</c:v>
                </c:pt>
                <c:pt idx="28">
                  <c:v>5.2</c:v>
                </c:pt>
                <c:pt idx="29">
                  <c:v>5.4</c:v>
                </c:pt>
                <c:pt idx="30">
                  <c:v>5.5</c:v>
                </c:pt>
                <c:pt idx="31">
                  <c:v>5.5</c:v>
                </c:pt>
                <c:pt idx="32">
                  <c:v>5.5</c:v>
                </c:pt>
                <c:pt idx="33">
                  <c:v>5.6</c:v>
                </c:pt>
                <c:pt idx="34">
                  <c:v>5.6000000000000005</c:v>
                </c:pt>
                <c:pt idx="35">
                  <c:v>5.6999999999999993</c:v>
                </c:pt>
                <c:pt idx="36">
                  <c:v>5.7</c:v>
                </c:pt>
                <c:pt idx="37">
                  <c:v>5.7</c:v>
                </c:pt>
                <c:pt idx="38">
                  <c:v>5.8</c:v>
                </c:pt>
                <c:pt idx="39">
                  <c:v>5.8</c:v>
                </c:pt>
                <c:pt idx="40">
                  <c:v>5.8</c:v>
                </c:pt>
                <c:pt idx="41">
                  <c:v>5.8</c:v>
                </c:pt>
                <c:pt idx="42">
                  <c:v>5.9</c:v>
                </c:pt>
                <c:pt idx="43">
                  <c:v>5.9</c:v>
                </c:pt>
                <c:pt idx="44">
                  <c:v>6.1</c:v>
                </c:pt>
                <c:pt idx="45">
                  <c:v>6.1</c:v>
                </c:pt>
                <c:pt idx="46">
                  <c:v>6.1</c:v>
                </c:pt>
                <c:pt idx="47">
                  <c:v>6.3</c:v>
                </c:pt>
                <c:pt idx="48">
                  <c:v>6.3</c:v>
                </c:pt>
                <c:pt idx="49">
                  <c:v>6.3000000000000007</c:v>
                </c:pt>
                <c:pt idx="50">
                  <c:v>6.4</c:v>
                </c:pt>
                <c:pt idx="51">
                  <c:v>6.4</c:v>
                </c:pt>
                <c:pt idx="52">
                  <c:v>6.4</c:v>
                </c:pt>
                <c:pt idx="53">
                  <c:v>6.5</c:v>
                </c:pt>
                <c:pt idx="54">
                  <c:v>6.5</c:v>
                </c:pt>
                <c:pt idx="55">
                  <c:v>6.5</c:v>
                </c:pt>
                <c:pt idx="56">
                  <c:v>6.6</c:v>
                </c:pt>
                <c:pt idx="57">
                  <c:v>6.6000000000000005</c:v>
                </c:pt>
                <c:pt idx="58">
                  <c:v>6.6000000000000005</c:v>
                </c:pt>
                <c:pt idx="59">
                  <c:v>6.7</c:v>
                </c:pt>
                <c:pt idx="60">
                  <c:v>6.7</c:v>
                </c:pt>
                <c:pt idx="61">
                  <c:v>6.7</c:v>
                </c:pt>
                <c:pt idx="62">
                  <c:v>6.8</c:v>
                </c:pt>
                <c:pt idx="63">
                  <c:v>6.8</c:v>
                </c:pt>
                <c:pt idx="64">
                  <c:v>6.8</c:v>
                </c:pt>
                <c:pt idx="65">
                  <c:v>6.8</c:v>
                </c:pt>
                <c:pt idx="66">
                  <c:v>6.8000000000000007</c:v>
                </c:pt>
                <c:pt idx="67">
                  <c:v>6.9</c:v>
                </c:pt>
                <c:pt idx="68">
                  <c:v>6.9</c:v>
                </c:pt>
                <c:pt idx="69">
                  <c:v>6.9</c:v>
                </c:pt>
                <c:pt idx="70">
                  <c:v>6.9</c:v>
                </c:pt>
                <c:pt idx="71">
                  <c:v>7</c:v>
                </c:pt>
                <c:pt idx="72">
                  <c:v>7</c:v>
                </c:pt>
                <c:pt idx="73">
                  <c:v>7</c:v>
                </c:pt>
                <c:pt idx="74">
                  <c:v>7</c:v>
                </c:pt>
                <c:pt idx="75">
                  <c:v>7.1</c:v>
                </c:pt>
                <c:pt idx="76">
                  <c:v>7.1</c:v>
                </c:pt>
                <c:pt idx="77">
                  <c:v>7.1</c:v>
                </c:pt>
                <c:pt idx="78">
                  <c:v>7.1</c:v>
                </c:pt>
                <c:pt idx="79">
                  <c:v>7.1000000000000005</c:v>
                </c:pt>
                <c:pt idx="80">
                  <c:v>7.2</c:v>
                </c:pt>
                <c:pt idx="81">
                  <c:v>7.2</c:v>
                </c:pt>
                <c:pt idx="82">
                  <c:v>7.3</c:v>
                </c:pt>
                <c:pt idx="83">
                  <c:v>7.3</c:v>
                </c:pt>
                <c:pt idx="84">
                  <c:v>7.3</c:v>
                </c:pt>
                <c:pt idx="85">
                  <c:v>7.3</c:v>
                </c:pt>
                <c:pt idx="86">
                  <c:v>7.3000000000000007</c:v>
                </c:pt>
                <c:pt idx="87">
                  <c:v>7.4</c:v>
                </c:pt>
                <c:pt idx="88">
                  <c:v>7.4</c:v>
                </c:pt>
                <c:pt idx="89">
                  <c:v>7.5</c:v>
                </c:pt>
                <c:pt idx="90">
                  <c:v>7.5</c:v>
                </c:pt>
                <c:pt idx="91">
                  <c:v>7.5</c:v>
                </c:pt>
                <c:pt idx="92">
                  <c:v>7.5</c:v>
                </c:pt>
                <c:pt idx="93">
                  <c:v>7.5</c:v>
                </c:pt>
                <c:pt idx="94">
                  <c:v>7.6</c:v>
                </c:pt>
                <c:pt idx="95">
                  <c:v>7.6000000000000005</c:v>
                </c:pt>
                <c:pt idx="96">
                  <c:v>7.7</c:v>
                </c:pt>
                <c:pt idx="97">
                  <c:v>7.7</c:v>
                </c:pt>
                <c:pt idx="98">
                  <c:v>7.8</c:v>
                </c:pt>
                <c:pt idx="99">
                  <c:v>7.8</c:v>
                </c:pt>
                <c:pt idx="100">
                  <c:v>7.8</c:v>
                </c:pt>
                <c:pt idx="101">
                  <c:v>7.8</c:v>
                </c:pt>
                <c:pt idx="102">
                  <c:v>7.9</c:v>
                </c:pt>
                <c:pt idx="103">
                  <c:v>7.9</c:v>
                </c:pt>
                <c:pt idx="104">
                  <c:v>7.9</c:v>
                </c:pt>
                <c:pt idx="105">
                  <c:v>8</c:v>
                </c:pt>
                <c:pt idx="106">
                  <c:v>8</c:v>
                </c:pt>
                <c:pt idx="107">
                  <c:v>8</c:v>
                </c:pt>
                <c:pt idx="108">
                  <c:v>8</c:v>
                </c:pt>
                <c:pt idx="109">
                  <c:v>8.1</c:v>
                </c:pt>
                <c:pt idx="110">
                  <c:v>8.1</c:v>
                </c:pt>
                <c:pt idx="111">
                  <c:v>8.1</c:v>
                </c:pt>
                <c:pt idx="112">
                  <c:v>8.1000000000000014</c:v>
                </c:pt>
                <c:pt idx="113">
                  <c:v>8.14</c:v>
                </c:pt>
                <c:pt idx="114">
                  <c:v>8.1999999999999993</c:v>
                </c:pt>
                <c:pt idx="115">
                  <c:v>8.1999999999999993</c:v>
                </c:pt>
                <c:pt idx="116">
                  <c:v>8.1999999999999993</c:v>
                </c:pt>
                <c:pt idx="117">
                  <c:v>8.1999999999999993</c:v>
                </c:pt>
                <c:pt idx="118">
                  <c:v>8.2000000000000011</c:v>
                </c:pt>
                <c:pt idx="119">
                  <c:v>8.3000000000000007</c:v>
                </c:pt>
                <c:pt idx="120">
                  <c:v>8.4</c:v>
                </c:pt>
                <c:pt idx="121">
                  <c:v>8.4</c:v>
                </c:pt>
                <c:pt idx="122">
                  <c:v>8.4</c:v>
                </c:pt>
                <c:pt idx="123">
                  <c:v>8.4</c:v>
                </c:pt>
                <c:pt idx="124">
                  <c:v>8.4999999999999982</c:v>
                </c:pt>
                <c:pt idx="125">
                  <c:v>8.5</c:v>
                </c:pt>
                <c:pt idx="126">
                  <c:v>8.5</c:v>
                </c:pt>
                <c:pt idx="127">
                  <c:v>8.5</c:v>
                </c:pt>
                <c:pt idx="128">
                  <c:v>8.5</c:v>
                </c:pt>
                <c:pt idx="129">
                  <c:v>8.5</c:v>
                </c:pt>
                <c:pt idx="130">
                  <c:v>8.5</c:v>
                </c:pt>
                <c:pt idx="131">
                  <c:v>8.5</c:v>
                </c:pt>
                <c:pt idx="132">
                  <c:v>8.6</c:v>
                </c:pt>
                <c:pt idx="133">
                  <c:v>8.6</c:v>
                </c:pt>
                <c:pt idx="134">
                  <c:v>8.6</c:v>
                </c:pt>
                <c:pt idx="135">
                  <c:v>8.6</c:v>
                </c:pt>
                <c:pt idx="136">
                  <c:v>8.6999999999999993</c:v>
                </c:pt>
                <c:pt idx="137">
                  <c:v>8.6999999999999993</c:v>
                </c:pt>
                <c:pt idx="138">
                  <c:v>8.6999999999999993</c:v>
                </c:pt>
                <c:pt idx="139">
                  <c:v>8.8000000000000007</c:v>
                </c:pt>
                <c:pt idx="140">
                  <c:v>8.8000000000000007</c:v>
                </c:pt>
                <c:pt idx="141">
                  <c:v>8.8000000000000007</c:v>
                </c:pt>
                <c:pt idx="142">
                  <c:v>8.8000000000000007</c:v>
                </c:pt>
                <c:pt idx="143">
                  <c:v>8.8000000000000007</c:v>
                </c:pt>
                <c:pt idx="144">
                  <c:v>8.9</c:v>
                </c:pt>
                <c:pt idx="145">
                  <c:v>9</c:v>
                </c:pt>
                <c:pt idx="146">
                  <c:v>9</c:v>
                </c:pt>
                <c:pt idx="147">
                  <c:v>9</c:v>
                </c:pt>
                <c:pt idx="148">
                  <c:v>9</c:v>
                </c:pt>
                <c:pt idx="149">
                  <c:v>9</c:v>
                </c:pt>
                <c:pt idx="150">
                  <c:v>9.1</c:v>
                </c:pt>
                <c:pt idx="151">
                  <c:v>9.1</c:v>
                </c:pt>
                <c:pt idx="152">
                  <c:v>9.1</c:v>
                </c:pt>
                <c:pt idx="153">
                  <c:v>9.1999999999999993</c:v>
                </c:pt>
                <c:pt idx="154">
                  <c:v>9.2000000000000011</c:v>
                </c:pt>
                <c:pt idx="155">
                  <c:v>9.26</c:v>
                </c:pt>
                <c:pt idx="156">
                  <c:v>9.2999999999999989</c:v>
                </c:pt>
                <c:pt idx="157">
                  <c:v>9.2999999999999989</c:v>
                </c:pt>
                <c:pt idx="158">
                  <c:v>9.3000000000000007</c:v>
                </c:pt>
                <c:pt idx="159">
                  <c:v>9.3000000000000007</c:v>
                </c:pt>
                <c:pt idx="160">
                  <c:v>9.3999999999999986</c:v>
                </c:pt>
                <c:pt idx="161">
                  <c:v>9.4</c:v>
                </c:pt>
                <c:pt idx="162">
                  <c:v>9.4</c:v>
                </c:pt>
                <c:pt idx="163">
                  <c:v>9.4</c:v>
                </c:pt>
                <c:pt idx="164">
                  <c:v>9.4</c:v>
                </c:pt>
                <c:pt idx="165">
                  <c:v>9.5</c:v>
                </c:pt>
                <c:pt idx="166">
                  <c:v>9.5</c:v>
                </c:pt>
                <c:pt idx="167">
                  <c:v>9.5</c:v>
                </c:pt>
                <c:pt idx="168">
                  <c:v>9.5</c:v>
                </c:pt>
                <c:pt idx="169">
                  <c:v>9.6</c:v>
                </c:pt>
                <c:pt idx="170">
                  <c:v>9.6</c:v>
                </c:pt>
                <c:pt idx="171">
                  <c:v>9.6</c:v>
                </c:pt>
                <c:pt idx="172">
                  <c:v>9.6999999999999993</c:v>
                </c:pt>
                <c:pt idx="173">
                  <c:v>9.6999999999999993</c:v>
                </c:pt>
                <c:pt idx="174">
                  <c:v>9.7000000000000011</c:v>
                </c:pt>
                <c:pt idx="175">
                  <c:v>9.7000000000000011</c:v>
                </c:pt>
                <c:pt idx="176">
                  <c:v>9.9</c:v>
                </c:pt>
                <c:pt idx="177">
                  <c:v>9.9</c:v>
                </c:pt>
                <c:pt idx="178">
                  <c:v>10</c:v>
                </c:pt>
                <c:pt idx="179">
                  <c:v>10</c:v>
                </c:pt>
                <c:pt idx="180">
                  <c:v>10</c:v>
                </c:pt>
                <c:pt idx="181">
                  <c:v>10.1</c:v>
                </c:pt>
                <c:pt idx="182">
                  <c:v>10.1</c:v>
                </c:pt>
                <c:pt idx="183">
                  <c:v>10.1</c:v>
                </c:pt>
                <c:pt idx="184">
                  <c:v>10.299999999999999</c:v>
                </c:pt>
                <c:pt idx="185">
                  <c:v>10.3</c:v>
                </c:pt>
                <c:pt idx="186">
                  <c:v>10.4</c:v>
                </c:pt>
                <c:pt idx="187">
                  <c:v>10.4</c:v>
                </c:pt>
                <c:pt idx="188">
                  <c:v>10.4</c:v>
                </c:pt>
                <c:pt idx="189">
                  <c:v>10.6</c:v>
                </c:pt>
                <c:pt idx="190">
                  <c:v>10.600000000000001</c:v>
                </c:pt>
                <c:pt idx="191">
                  <c:v>10.7</c:v>
                </c:pt>
                <c:pt idx="192">
                  <c:v>10.7</c:v>
                </c:pt>
                <c:pt idx="193">
                  <c:v>10.7</c:v>
                </c:pt>
                <c:pt idx="194">
                  <c:v>10.700000000000001</c:v>
                </c:pt>
                <c:pt idx="195">
                  <c:v>10.700000000000001</c:v>
                </c:pt>
                <c:pt idx="196">
                  <c:v>10.700000000000001</c:v>
                </c:pt>
                <c:pt idx="197">
                  <c:v>10.799999999999999</c:v>
                </c:pt>
                <c:pt idx="198">
                  <c:v>10.8</c:v>
                </c:pt>
                <c:pt idx="199">
                  <c:v>10.8</c:v>
                </c:pt>
                <c:pt idx="200">
                  <c:v>10.9</c:v>
                </c:pt>
                <c:pt idx="201">
                  <c:v>10.9</c:v>
                </c:pt>
                <c:pt idx="202">
                  <c:v>11</c:v>
                </c:pt>
                <c:pt idx="203">
                  <c:v>11</c:v>
                </c:pt>
                <c:pt idx="204">
                  <c:v>11</c:v>
                </c:pt>
                <c:pt idx="205">
                  <c:v>11.1</c:v>
                </c:pt>
                <c:pt idx="206">
                  <c:v>11.4</c:v>
                </c:pt>
                <c:pt idx="207">
                  <c:v>11.9</c:v>
                </c:pt>
              </c:numCache>
            </c:numRef>
          </c:yVal>
          <c:smooth val="0"/>
          <c:extLst>
            <c:ext xmlns:c16="http://schemas.microsoft.com/office/drawing/2014/chart" uri="{C3380CC4-5D6E-409C-BE32-E72D297353CC}">
              <c16:uniqueId val="{00000002-24FD-4E14-8BF5-69269C44FC1A}"/>
            </c:ext>
          </c:extLst>
        </c:ser>
        <c:ser>
          <c:idx val="3"/>
          <c:order val="3"/>
          <c:tx>
            <c:strRef>
              <c:f>Rohdaten!$BF$1</c:f>
              <c:strCache>
                <c:ptCount val="1"/>
                <c:pt idx="0">
                  <c:v>Pges</c:v>
                </c:pt>
              </c:strCache>
            </c:strRef>
          </c:tx>
          <c:spPr>
            <a:ln w="19050" cap="rnd">
              <a:noFill/>
              <a:round/>
            </a:ln>
            <a:effectLst/>
          </c:spPr>
          <c:marker>
            <c:symbol val="circle"/>
            <c:size val="5"/>
            <c:spPr>
              <a:solidFill>
                <a:schemeClr val="accent4"/>
              </a:solidFill>
              <a:ln w="9525">
                <a:solidFill>
                  <a:schemeClr val="accent4"/>
                </a:solidFill>
              </a:ln>
              <a:effectLst/>
            </c:spPr>
          </c:marker>
          <c:xVal>
            <c:numRef>
              <c:f>Rohdaten!$BB$2:$BB$1340</c:f>
              <c:numCache>
                <c:formatCode>m/d/yy</c:formatCode>
                <c:ptCount val="1339"/>
                <c:pt idx="0">
                  <c:v>44657</c:v>
                </c:pt>
                <c:pt idx="1">
                  <c:v>44754</c:v>
                </c:pt>
                <c:pt idx="2">
                  <c:v>44662</c:v>
                </c:pt>
                <c:pt idx="3">
                  <c:v>44666</c:v>
                </c:pt>
                <c:pt idx="4">
                  <c:v>44742</c:v>
                </c:pt>
                <c:pt idx="5">
                  <c:v>44655</c:v>
                </c:pt>
                <c:pt idx="6">
                  <c:v>45362</c:v>
                </c:pt>
                <c:pt idx="7">
                  <c:v>44748</c:v>
                </c:pt>
                <c:pt idx="8">
                  <c:v>45341</c:v>
                </c:pt>
                <c:pt idx="9">
                  <c:v>45707</c:v>
                </c:pt>
                <c:pt idx="10">
                  <c:v>44760</c:v>
                </c:pt>
                <c:pt idx="11">
                  <c:v>45427</c:v>
                </c:pt>
                <c:pt idx="12">
                  <c:v>44725</c:v>
                </c:pt>
                <c:pt idx="13">
                  <c:v>44763</c:v>
                </c:pt>
                <c:pt idx="14">
                  <c:v>44691</c:v>
                </c:pt>
                <c:pt idx="15">
                  <c:v>44704</c:v>
                </c:pt>
                <c:pt idx="16">
                  <c:v>45309</c:v>
                </c:pt>
                <c:pt idx="17">
                  <c:v>44714</c:v>
                </c:pt>
                <c:pt idx="18">
                  <c:v>44767</c:v>
                </c:pt>
                <c:pt idx="19">
                  <c:v>44801</c:v>
                </c:pt>
                <c:pt idx="20">
                  <c:v>45314</c:v>
                </c:pt>
                <c:pt idx="21">
                  <c:v>45356</c:v>
                </c:pt>
                <c:pt idx="22">
                  <c:v>44697</c:v>
                </c:pt>
                <c:pt idx="23">
                  <c:v>44722</c:v>
                </c:pt>
                <c:pt idx="24">
                  <c:v>44732</c:v>
                </c:pt>
                <c:pt idx="25">
                  <c:v>44683</c:v>
                </c:pt>
                <c:pt idx="26">
                  <c:v>45567</c:v>
                </c:pt>
                <c:pt idx="27">
                  <c:v>45866</c:v>
                </c:pt>
                <c:pt idx="28">
                  <c:v>44770</c:v>
                </c:pt>
                <c:pt idx="29">
                  <c:v>44684</c:v>
                </c:pt>
                <c:pt idx="30">
                  <c:v>45182</c:v>
                </c:pt>
                <c:pt idx="31">
                  <c:v>45370</c:v>
                </c:pt>
                <c:pt idx="32">
                  <c:v>45572</c:v>
                </c:pt>
                <c:pt idx="33">
                  <c:v>45398</c:v>
                </c:pt>
                <c:pt idx="34">
                  <c:v>45300</c:v>
                </c:pt>
                <c:pt idx="35">
                  <c:v>45030</c:v>
                </c:pt>
                <c:pt idx="36">
                  <c:v>45327</c:v>
                </c:pt>
                <c:pt idx="37">
                  <c:v>45693</c:v>
                </c:pt>
                <c:pt idx="38">
                  <c:v>44795</c:v>
                </c:pt>
                <c:pt idx="39">
                  <c:v>45188</c:v>
                </c:pt>
                <c:pt idx="40">
                  <c:v>45378</c:v>
                </c:pt>
                <c:pt idx="41">
                  <c:v>45623</c:v>
                </c:pt>
                <c:pt idx="42">
                  <c:v>45385</c:v>
                </c:pt>
                <c:pt idx="43">
                  <c:v>45558</c:v>
                </c:pt>
                <c:pt idx="44">
                  <c:v>44740</c:v>
                </c:pt>
                <c:pt idx="45">
                  <c:v>45643</c:v>
                </c:pt>
                <c:pt idx="46">
                  <c:v>45645</c:v>
                </c:pt>
                <c:pt idx="47">
                  <c:v>45244</c:v>
                </c:pt>
                <c:pt idx="48">
                  <c:v>45484</c:v>
                </c:pt>
                <c:pt idx="49">
                  <c:v>45665</c:v>
                </c:pt>
                <c:pt idx="50">
                  <c:v>45197</c:v>
                </c:pt>
                <c:pt idx="51">
                  <c:v>45686</c:v>
                </c:pt>
                <c:pt idx="52">
                  <c:v>45691</c:v>
                </c:pt>
                <c:pt idx="53">
                  <c:v>45047</c:v>
                </c:pt>
                <c:pt idx="54">
                  <c:v>45239</c:v>
                </c:pt>
                <c:pt idx="55">
                  <c:v>45578</c:v>
                </c:pt>
                <c:pt idx="56">
                  <c:v>45391</c:v>
                </c:pt>
                <c:pt idx="57">
                  <c:v>45040</c:v>
                </c:pt>
                <c:pt idx="58">
                  <c:v>45418</c:v>
                </c:pt>
                <c:pt idx="59">
                  <c:v>45510</c:v>
                </c:pt>
                <c:pt idx="60">
                  <c:v>45537</c:v>
                </c:pt>
                <c:pt idx="61">
                  <c:v>45587</c:v>
                </c:pt>
                <c:pt idx="62">
                  <c:v>44784</c:v>
                </c:pt>
                <c:pt idx="63">
                  <c:v>45258</c:v>
                </c:pt>
                <c:pt idx="64">
                  <c:v>45454</c:v>
                </c:pt>
                <c:pt idx="65">
                  <c:v>45614</c:v>
                </c:pt>
                <c:pt idx="66">
                  <c:v>45635</c:v>
                </c:pt>
                <c:pt idx="67">
                  <c:v>44789</c:v>
                </c:pt>
                <c:pt idx="68">
                  <c:v>45175</c:v>
                </c:pt>
                <c:pt idx="69">
                  <c:v>45463</c:v>
                </c:pt>
                <c:pt idx="70">
                  <c:v>45481</c:v>
                </c:pt>
                <c:pt idx="71">
                  <c:v>44893</c:v>
                </c:pt>
                <c:pt idx="72">
                  <c:v>44901</c:v>
                </c:pt>
                <c:pt idx="73">
                  <c:v>45334</c:v>
                </c:pt>
                <c:pt idx="74">
                  <c:v>45700</c:v>
                </c:pt>
                <c:pt idx="75">
                  <c:v>45209</c:v>
                </c:pt>
                <c:pt idx="76">
                  <c:v>45275</c:v>
                </c:pt>
                <c:pt idx="77">
                  <c:v>45469</c:v>
                </c:pt>
                <c:pt idx="78">
                  <c:v>45601</c:v>
                </c:pt>
                <c:pt idx="79">
                  <c:v>45672</c:v>
                </c:pt>
                <c:pt idx="80">
                  <c:v>45237</c:v>
                </c:pt>
                <c:pt idx="81">
                  <c:v>45288</c:v>
                </c:pt>
                <c:pt idx="82">
                  <c:v>44823</c:v>
                </c:pt>
                <c:pt idx="83">
                  <c:v>44875</c:v>
                </c:pt>
                <c:pt idx="84">
                  <c:v>45050</c:v>
                </c:pt>
                <c:pt idx="85">
                  <c:v>45068</c:v>
                </c:pt>
                <c:pt idx="86">
                  <c:v>45280</c:v>
                </c:pt>
                <c:pt idx="87">
                  <c:v>45252</c:v>
                </c:pt>
                <c:pt idx="88">
                  <c:v>45449</c:v>
                </c:pt>
                <c:pt idx="89">
                  <c:v>44837</c:v>
                </c:pt>
                <c:pt idx="90">
                  <c:v>45021</c:v>
                </c:pt>
                <c:pt idx="91">
                  <c:v>45204</c:v>
                </c:pt>
                <c:pt idx="92">
                  <c:v>45271</c:v>
                </c:pt>
                <c:pt idx="93">
                  <c:v>45460</c:v>
                </c:pt>
                <c:pt idx="94">
                  <c:v>44636</c:v>
                </c:pt>
                <c:pt idx="95">
                  <c:v>45873</c:v>
                </c:pt>
                <c:pt idx="96">
                  <c:v>44676</c:v>
                </c:pt>
                <c:pt idx="97">
                  <c:v>44923</c:v>
                </c:pt>
                <c:pt idx="98">
                  <c:v>44635</c:v>
                </c:pt>
                <c:pt idx="99">
                  <c:v>44776</c:v>
                </c:pt>
                <c:pt idx="100">
                  <c:v>44830</c:v>
                </c:pt>
                <c:pt idx="101">
                  <c:v>44844</c:v>
                </c:pt>
                <c:pt idx="102">
                  <c:v>44643</c:v>
                </c:pt>
                <c:pt idx="103">
                  <c:v>44781</c:v>
                </c:pt>
                <c:pt idx="104">
                  <c:v>45518</c:v>
                </c:pt>
                <c:pt idx="105">
                  <c:v>44872</c:v>
                </c:pt>
                <c:pt idx="106">
                  <c:v>45433</c:v>
                </c:pt>
                <c:pt idx="107">
                  <c:v>45446</c:v>
                </c:pt>
                <c:pt idx="108">
                  <c:v>45852</c:v>
                </c:pt>
                <c:pt idx="109">
                  <c:v>45036</c:v>
                </c:pt>
                <c:pt idx="110">
                  <c:v>45497</c:v>
                </c:pt>
                <c:pt idx="111">
                  <c:v>45593</c:v>
                </c:pt>
                <c:pt idx="112">
                  <c:v>45785</c:v>
                </c:pt>
                <c:pt idx="113">
                  <c:v>45824</c:v>
                </c:pt>
                <c:pt idx="114">
                  <c:v>44847</c:v>
                </c:pt>
                <c:pt idx="115">
                  <c:v>45225</c:v>
                </c:pt>
                <c:pt idx="116">
                  <c:v>45525</c:v>
                </c:pt>
                <c:pt idx="117">
                  <c:v>45799</c:v>
                </c:pt>
                <c:pt idx="118">
                  <c:v>45093</c:v>
                </c:pt>
                <c:pt idx="119">
                  <c:v>44882</c:v>
                </c:pt>
                <c:pt idx="120">
                  <c:v>44634</c:v>
                </c:pt>
                <c:pt idx="121">
                  <c:v>44672</c:v>
                </c:pt>
                <c:pt idx="122">
                  <c:v>44886</c:v>
                </c:pt>
                <c:pt idx="123">
                  <c:v>45582</c:v>
                </c:pt>
                <c:pt idx="124">
                  <c:v>45439</c:v>
                </c:pt>
                <c:pt idx="125">
                  <c:v>44991</c:v>
                </c:pt>
                <c:pt idx="126">
                  <c:v>45043</c:v>
                </c:pt>
                <c:pt idx="127">
                  <c:v>45125</c:v>
                </c:pt>
                <c:pt idx="128">
                  <c:v>45216</c:v>
                </c:pt>
                <c:pt idx="129">
                  <c:v>45547</c:v>
                </c:pt>
                <c:pt idx="130">
                  <c:v>45677</c:v>
                </c:pt>
                <c:pt idx="131">
                  <c:v>45810</c:v>
                </c:pt>
                <c:pt idx="132">
                  <c:v>44879</c:v>
                </c:pt>
                <c:pt idx="133">
                  <c:v>45056</c:v>
                </c:pt>
                <c:pt idx="134">
                  <c:v>45544</c:v>
                </c:pt>
                <c:pt idx="135">
                  <c:v>45820</c:v>
                </c:pt>
                <c:pt idx="136">
                  <c:v>45077</c:v>
                </c:pt>
                <c:pt idx="137">
                  <c:v>45082</c:v>
                </c:pt>
                <c:pt idx="138">
                  <c:v>45265</c:v>
                </c:pt>
                <c:pt idx="139">
                  <c:v>44867</c:v>
                </c:pt>
                <c:pt idx="140">
                  <c:v>44914</c:v>
                </c:pt>
                <c:pt idx="141">
                  <c:v>44943</c:v>
                </c:pt>
                <c:pt idx="142">
                  <c:v>45134</c:v>
                </c:pt>
                <c:pt idx="143">
                  <c:v>45162</c:v>
                </c:pt>
                <c:pt idx="144">
                  <c:v>45763</c:v>
                </c:pt>
                <c:pt idx="145">
                  <c:v>44599</c:v>
                </c:pt>
                <c:pt idx="146">
                  <c:v>45148</c:v>
                </c:pt>
                <c:pt idx="147">
                  <c:v>45514</c:v>
                </c:pt>
                <c:pt idx="148">
                  <c:v>45796</c:v>
                </c:pt>
                <c:pt idx="149">
                  <c:v>45859</c:v>
                </c:pt>
                <c:pt idx="150">
                  <c:v>45159</c:v>
                </c:pt>
                <c:pt idx="151">
                  <c:v>45782</c:v>
                </c:pt>
                <c:pt idx="152">
                  <c:v>45831</c:v>
                </c:pt>
                <c:pt idx="153">
                  <c:v>45775</c:v>
                </c:pt>
                <c:pt idx="154">
                  <c:v>45882</c:v>
                </c:pt>
                <c:pt idx="155">
                  <c:v>45139</c:v>
                </c:pt>
                <c:pt idx="156">
                  <c:v>45628</c:v>
                </c:pt>
                <c:pt idx="157">
                  <c:v>45812</c:v>
                </c:pt>
                <c:pt idx="158">
                  <c:v>44858</c:v>
                </c:pt>
                <c:pt idx="159">
                  <c:v>45006</c:v>
                </c:pt>
                <c:pt idx="160">
                  <c:v>45805</c:v>
                </c:pt>
                <c:pt idx="161">
                  <c:v>44587</c:v>
                </c:pt>
                <c:pt idx="162">
                  <c:v>45014</c:v>
                </c:pt>
                <c:pt idx="163">
                  <c:v>45104</c:v>
                </c:pt>
                <c:pt idx="164">
                  <c:v>45757</c:v>
                </c:pt>
                <c:pt idx="165">
                  <c:v>44998</c:v>
                </c:pt>
                <c:pt idx="166">
                  <c:v>45154</c:v>
                </c:pt>
                <c:pt idx="167">
                  <c:v>45741</c:v>
                </c:pt>
                <c:pt idx="168">
                  <c:v>45869</c:v>
                </c:pt>
                <c:pt idx="169">
                  <c:v>44816</c:v>
                </c:pt>
                <c:pt idx="170">
                  <c:v>44958</c:v>
                </c:pt>
                <c:pt idx="171">
                  <c:v>45609</c:v>
                </c:pt>
                <c:pt idx="172">
                  <c:v>44579</c:v>
                </c:pt>
                <c:pt idx="173">
                  <c:v>44931</c:v>
                </c:pt>
                <c:pt idx="174">
                  <c:v>45328</c:v>
                </c:pt>
                <c:pt idx="175">
                  <c:v>45694</c:v>
                </c:pt>
                <c:pt idx="176">
                  <c:v>44623</c:v>
                </c:pt>
                <c:pt idx="177">
                  <c:v>45488</c:v>
                </c:pt>
                <c:pt idx="178">
                  <c:v>44571</c:v>
                </c:pt>
                <c:pt idx="179">
                  <c:v>44986</c:v>
                </c:pt>
                <c:pt idx="180">
                  <c:v>45532</c:v>
                </c:pt>
                <c:pt idx="181">
                  <c:v>45726</c:v>
                </c:pt>
                <c:pt idx="182">
                  <c:v>45729</c:v>
                </c:pt>
                <c:pt idx="183">
                  <c:v>45841</c:v>
                </c:pt>
                <c:pt idx="184">
                  <c:v>44984</c:v>
                </c:pt>
                <c:pt idx="185">
                  <c:v>45503</c:v>
                </c:pt>
                <c:pt idx="186">
                  <c:v>44608</c:v>
                </c:pt>
                <c:pt idx="187">
                  <c:v>45118</c:v>
                </c:pt>
                <c:pt idx="188">
                  <c:v>45838</c:v>
                </c:pt>
                <c:pt idx="189">
                  <c:v>44972</c:v>
                </c:pt>
                <c:pt idx="190">
                  <c:v>45754</c:v>
                </c:pt>
                <c:pt idx="191">
                  <c:v>44613</c:v>
                </c:pt>
                <c:pt idx="192">
                  <c:v>45719</c:v>
                </c:pt>
                <c:pt idx="193">
                  <c:v>45845</c:v>
                </c:pt>
                <c:pt idx="194">
                  <c:v>45347</c:v>
                </c:pt>
                <c:pt idx="195">
                  <c:v>45713</c:v>
                </c:pt>
                <c:pt idx="196">
                  <c:v>45790</c:v>
                </c:pt>
                <c:pt idx="197">
                  <c:v>45826</c:v>
                </c:pt>
                <c:pt idx="198">
                  <c:v>44809</c:v>
                </c:pt>
                <c:pt idx="199">
                  <c:v>44937</c:v>
                </c:pt>
                <c:pt idx="200">
                  <c:v>44910</c:v>
                </c:pt>
                <c:pt idx="201">
                  <c:v>45540</c:v>
                </c:pt>
                <c:pt idx="202">
                  <c:v>44963</c:v>
                </c:pt>
                <c:pt idx="203">
                  <c:v>44978</c:v>
                </c:pt>
                <c:pt idx="204">
                  <c:v>45476</c:v>
                </c:pt>
                <c:pt idx="205">
                  <c:v>45721</c:v>
                </c:pt>
                <c:pt idx="206">
                  <c:v>44949</c:v>
                </c:pt>
                <c:pt idx="207">
                  <c:v>45855</c:v>
                </c:pt>
                <c:pt idx="208">
                  <c:v>44959</c:v>
                </c:pt>
                <c:pt idx="209">
                  <c:v>44960</c:v>
                </c:pt>
                <c:pt idx="210">
                  <c:v>44961</c:v>
                </c:pt>
                <c:pt idx="211">
                  <c:v>44962</c:v>
                </c:pt>
                <c:pt idx="212">
                  <c:v>44964</c:v>
                </c:pt>
                <c:pt idx="213">
                  <c:v>44965</c:v>
                </c:pt>
                <c:pt idx="214">
                  <c:v>44967</c:v>
                </c:pt>
                <c:pt idx="215">
                  <c:v>44968</c:v>
                </c:pt>
                <c:pt idx="216">
                  <c:v>44969</c:v>
                </c:pt>
                <c:pt idx="217">
                  <c:v>44970</c:v>
                </c:pt>
                <c:pt idx="218">
                  <c:v>44971</c:v>
                </c:pt>
                <c:pt idx="219">
                  <c:v>44973</c:v>
                </c:pt>
                <c:pt idx="220">
                  <c:v>44974</c:v>
                </c:pt>
                <c:pt idx="221">
                  <c:v>44975</c:v>
                </c:pt>
                <c:pt idx="222">
                  <c:v>44976</c:v>
                </c:pt>
                <c:pt idx="223">
                  <c:v>44977</c:v>
                </c:pt>
                <c:pt idx="224">
                  <c:v>44979</c:v>
                </c:pt>
                <c:pt idx="225">
                  <c:v>44981</c:v>
                </c:pt>
                <c:pt idx="226">
                  <c:v>44982</c:v>
                </c:pt>
                <c:pt idx="227">
                  <c:v>44983</c:v>
                </c:pt>
                <c:pt idx="228">
                  <c:v>44985</c:v>
                </c:pt>
                <c:pt idx="229">
                  <c:v>44987</c:v>
                </c:pt>
                <c:pt idx="230">
                  <c:v>44988</c:v>
                </c:pt>
                <c:pt idx="231">
                  <c:v>45017</c:v>
                </c:pt>
                <c:pt idx="232">
                  <c:v>45018</c:v>
                </c:pt>
                <c:pt idx="233">
                  <c:v>45019</c:v>
                </c:pt>
                <c:pt idx="234">
                  <c:v>45020</c:v>
                </c:pt>
                <c:pt idx="235">
                  <c:v>45022</c:v>
                </c:pt>
                <c:pt idx="236">
                  <c:v>45023</c:v>
                </c:pt>
                <c:pt idx="237">
                  <c:v>45024</c:v>
                </c:pt>
                <c:pt idx="238">
                  <c:v>45025</c:v>
                </c:pt>
                <c:pt idx="239">
                  <c:v>45026</c:v>
                </c:pt>
                <c:pt idx="240">
                  <c:v>45027</c:v>
                </c:pt>
                <c:pt idx="241">
                  <c:v>45028</c:v>
                </c:pt>
                <c:pt idx="242">
                  <c:v>45029</c:v>
                </c:pt>
                <c:pt idx="243">
                  <c:v>45031</c:v>
                </c:pt>
                <c:pt idx="244">
                  <c:v>45032</c:v>
                </c:pt>
                <c:pt idx="245">
                  <c:v>45033</c:v>
                </c:pt>
                <c:pt idx="246">
                  <c:v>45034</c:v>
                </c:pt>
                <c:pt idx="247">
                  <c:v>45035</c:v>
                </c:pt>
                <c:pt idx="248">
                  <c:v>45037</c:v>
                </c:pt>
                <c:pt idx="249">
                  <c:v>45038</c:v>
                </c:pt>
                <c:pt idx="250">
                  <c:v>45039</c:v>
                </c:pt>
                <c:pt idx="251">
                  <c:v>45041</c:v>
                </c:pt>
                <c:pt idx="252">
                  <c:v>45042</c:v>
                </c:pt>
                <c:pt idx="253">
                  <c:v>45044</c:v>
                </c:pt>
                <c:pt idx="254">
                  <c:v>45045</c:v>
                </c:pt>
                <c:pt idx="255">
                  <c:v>45046</c:v>
                </c:pt>
                <c:pt idx="256">
                  <c:v>45048</c:v>
                </c:pt>
                <c:pt idx="257">
                  <c:v>45049</c:v>
                </c:pt>
                <c:pt idx="258">
                  <c:v>45051</c:v>
                </c:pt>
                <c:pt idx="259">
                  <c:v>45052</c:v>
                </c:pt>
                <c:pt idx="260">
                  <c:v>45053</c:v>
                </c:pt>
                <c:pt idx="261">
                  <c:v>45054</c:v>
                </c:pt>
                <c:pt idx="262">
                  <c:v>45055</c:v>
                </c:pt>
                <c:pt idx="263">
                  <c:v>45057</c:v>
                </c:pt>
                <c:pt idx="264">
                  <c:v>45058</c:v>
                </c:pt>
                <c:pt idx="265">
                  <c:v>45059</c:v>
                </c:pt>
                <c:pt idx="266">
                  <c:v>45060</c:v>
                </c:pt>
                <c:pt idx="267">
                  <c:v>45061</c:v>
                </c:pt>
                <c:pt idx="268">
                  <c:v>45062</c:v>
                </c:pt>
                <c:pt idx="269">
                  <c:v>45063</c:v>
                </c:pt>
                <c:pt idx="270">
                  <c:v>45064</c:v>
                </c:pt>
                <c:pt idx="271">
                  <c:v>45065</c:v>
                </c:pt>
                <c:pt idx="272">
                  <c:v>45066</c:v>
                </c:pt>
                <c:pt idx="273">
                  <c:v>45067</c:v>
                </c:pt>
                <c:pt idx="274">
                  <c:v>45069</c:v>
                </c:pt>
                <c:pt idx="275">
                  <c:v>45070</c:v>
                </c:pt>
                <c:pt idx="276">
                  <c:v>45071</c:v>
                </c:pt>
                <c:pt idx="277">
                  <c:v>45072</c:v>
                </c:pt>
                <c:pt idx="278">
                  <c:v>45073</c:v>
                </c:pt>
                <c:pt idx="279">
                  <c:v>45074</c:v>
                </c:pt>
                <c:pt idx="280">
                  <c:v>45075</c:v>
                </c:pt>
                <c:pt idx="281">
                  <c:v>45076</c:v>
                </c:pt>
                <c:pt idx="282">
                  <c:v>45078</c:v>
                </c:pt>
                <c:pt idx="283">
                  <c:v>45079</c:v>
                </c:pt>
                <c:pt idx="284">
                  <c:v>45080</c:v>
                </c:pt>
                <c:pt idx="285">
                  <c:v>45081</c:v>
                </c:pt>
                <c:pt idx="286">
                  <c:v>45083</c:v>
                </c:pt>
                <c:pt idx="287">
                  <c:v>45084</c:v>
                </c:pt>
                <c:pt idx="288">
                  <c:v>45085</c:v>
                </c:pt>
                <c:pt idx="289">
                  <c:v>45086</c:v>
                </c:pt>
                <c:pt idx="290">
                  <c:v>45087</c:v>
                </c:pt>
                <c:pt idx="291">
                  <c:v>45088</c:v>
                </c:pt>
                <c:pt idx="292">
                  <c:v>45089</c:v>
                </c:pt>
                <c:pt idx="293">
                  <c:v>45090</c:v>
                </c:pt>
                <c:pt idx="294">
                  <c:v>45091</c:v>
                </c:pt>
                <c:pt idx="295">
                  <c:v>45092</c:v>
                </c:pt>
                <c:pt idx="296">
                  <c:v>45094</c:v>
                </c:pt>
                <c:pt idx="297">
                  <c:v>45095</c:v>
                </c:pt>
                <c:pt idx="298">
                  <c:v>45096</c:v>
                </c:pt>
                <c:pt idx="299">
                  <c:v>45097</c:v>
                </c:pt>
                <c:pt idx="300">
                  <c:v>45098</c:v>
                </c:pt>
                <c:pt idx="301">
                  <c:v>45099</c:v>
                </c:pt>
                <c:pt idx="302">
                  <c:v>45100</c:v>
                </c:pt>
                <c:pt idx="303">
                  <c:v>45101</c:v>
                </c:pt>
                <c:pt idx="304">
                  <c:v>45102</c:v>
                </c:pt>
                <c:pt idx="305">
                  <c:v>45103</c:v>
                </c:pt>
                <c:pt idx="306">
                  <c:v>45105</c:v>
                </c:pt>
                <c:pt idx="307">
                  <c:v>45106</c:v>
                </c:pt>
                <c:pt idx="308">
                  <c:v>45107</c:v>
                </c:pt>
                <c:pt idx="309">
                  <c:v>45138</c:v>
                </c:pt>
                <c:pt idx="310">
                  <c:v>45140</c:v>
                </c:pt>
                <c:pt idx="311">
                  <c:v>45164</c:v>
                </c:pt>
                <c:pt idx="312">
                  <c:v>45165</c:v>
                </c:pt>
                <c:pt idx="313">
                  <c:v>45166</c:v>
                </c:pt>
                <c:pt idx="314">
                  <c:v>45167</c:v>
                </c:pt>
                <c:pt idx="315">
                  <c:v>45168</c:v>
                </c:pt>
                <c:pt idx="316">
                  <c:v>45169</c:v>
                </c:pt>
                <c:pt idx="317">
                  <c:v>45170</c:v>
                </c:pt>
                <c:pt idx="318">
                  <c:v>45171</c:v>
                </c:pt>
                <c:pt idx="319">
                  <c:v>45172</c:v>
                </c:pt>
                <c:pt idx="320">
                  <c:v>45173</c:v>
                </c:pt>
                <c:pt idx="321">
                  <c:v>45174</c:v>
                </c:pt>
                <c:pt idx="322">
                  <c:v>45176</c:v>
                </c:pt>
                <c:pt idx="323">
                  <c:v>45199</c:v>
                </c:pt>
                <c:pt idx="324">
                  <c:v>45200</c:v>
                </c:pt>
                <c:pt idx="325">
                  <c:v>45201</c:v>
                </c:pt>
                <c:pt idx="326">
                  <c:v>45202</c:v>
                </c:pt>
                <c:pt idx="327">
                  <c:v>45203</c:v>
                </c:pt>
                <c:pt idx="328">
                  <c:v>45230</c:v>
                </c:pt>
                <c:pt idx="329">
                  <c:v>45231</c:v>
                </c:pt>
                <c:pt idx="330">
                  <c:v>45232</c:v>
                </c:pt>
                <c:pt idx="331">
                  <c:v>45256</c:v>
                </c:pt>
                <c:pt idx="332">
                  <c:v>45257</c:v>
                </c:pt>
                <c:pt idx="333">
                  <c:v>45259</c:v>
                </c:pt>
                <c:pt idx="334">
                  <c:v>45260</c:v>
                </c:pt>
                <c:pt idx="335">
                  <c:v>45261</c:v>
                </c:pt>
                <c:pt idx="336">
                  <c:v>45262</c:v>
                </c:pt>
                <c:pt idx="337">
                  <c:v>45263</c:v>
                </c:pt>
                <c:pt idx="338">
                  <c:v>45264</c:v>
                </c:pt>
                <c:pt idx="339">
                  <c:v>45266</c:v>
                </c:pt>
                <c:pt idx="340">
                  <c:v>45267</c:v>
                </c:pt>
                <c:pt idx="341">
                  <c:v>45268</c:v>
                </c:pt>
                <c:pt idx="342">
                  <c:v>45269</c:v>
                </c:pt>
                <c:pt idx="343">
                  <c:v>45270</c:v>
                </c:pt>
                <c:pt idx="344">
                  <c:v>45272</c:v>
                </c:pt>
                <c:pt idx="345">
                  <c:v>45273</c:v>
                </c:pt>
                <c:pt idx="346">
                  <c:v>45274</c:v>
                </c:pt>
                <c:pt idx="347">
                  <c:v>45276</c:v>
                </c:pt>
                <c:pt idx="348">
                  <c:v>45277</c:v>
                </c:pt>
                <c:pt idx="349">
                  <c:v>45278</c:v>
                </c:pt>
                <c:pt idx="350">
                  <c:v>45279</c:v>
                </c:pt>
                <c:pt idx="351">
                  <c:v>45281</c:v>
                </c:pt>
                <c:pt idx="352">
                  <c:v>45282</c:v>
                </c:pt>
                <c:pt idx="353">
                  <c:v>45283</c:v>
                </c:pt>
                <c:pt idx="354">
                  <c:v>45284</c:v>
                </c:pt>
                <c:pt idx="355">
                  <c:v>45285</c:v>
                </c:pt>
                <c:pt idx="356">
                  <c:v>45286</c:v>
                </c:pt>
                <c:pt idx="357">
                  <c:v>45287</c:v>
                </c:pt>
                <c:pt idx="358">
                  <c:v>45289</c:v>
                </c:pt>
                <c:pt idx="359">
                  <c:v>45290</c:v>
                </c:pt>
                <c:pt idx="360">
                  <c:v>45291</c:v>
                </c:pt>
                <c:pt idx="361">
                  <c:v>45301</c:v>
                </c:pt>
                <c:pt idx="362">
                  <c:v>45302</c:v>
                </c:pt>
                <c:pt idx="363">
                  <c:v>45303</c:v>
                </c:pt>
                <c:pt idx="364">
                  <c:v>45304</c:v>
                </c:pt>
                <c:pt idx="365">
                  <c:v>45305</c:v>
                </c:pt>
                <c:pt idx="366">
                  <c:v>45306</c:v>
                </c:pt>
                <c:pt idx="367">
                  <c:v>45307</c:v>
                </c:pt>
                <c:pt idx="368">
                  <c:v>45308</c:v>
                </c:pt>
                <c:pt idx="369">
                  <c:v>45310</c:v>
                </c:pt>
                <c:pt idx="370">
                  <c:v>45311</c:v>
                </c:pt>
                <c:pt idx="371">
                  <c:v>45312</c:v>
                </c:pt>
                <c:pt idx="372">
                  <c:v>45313</c:v>
                </c:pt>
                <c:pt idx="373">
                  <c:v>45329</c:v>
                </c:pt>
                <c:pt idx="374">
                  <c:v>45330</c:v>
                </c:pt>
                <c:pt idx="375">
                  <c:v>45332</c:v>
                </c:pt>
                <c:pt idx="376">
                  <c:v>45333</c:v>
                </c:pt>
                <c:pt idx="377">
                  <c:v>45335</c:v>
                </c:pt>
                <c:pt idx="378">
                  <c:v>45336</c:v>
                </c:pt>
                <c:pt idx="379">
                  <c:v>45337</c:v>
                </c:pt>
                <c:pt idx="380">
                  <c:v>45338</c:v>
                </c:pt>
                <c:pt idx="381">
                  <c:v>45339</c:v>
                </c:pt>
                <c:pt idx="382">
                  <c:v>45340</c:v>
                </c:pt>
                <c:pt idx="383">
                  <c:v>45342</c:v>
                </c:pt>
                <c:pt idx="384">
                  <c:v>45343</c:v>
                </c:pt>
                <c:pt idx="385">
                  <c:v>45344</c:v>
                </c:pt>
                <c:pt idx="386">
                  <c:v>45346</c:v>
                </c:pt>
                <c:pt idx="387">
                  <c:v>45419</c:v>
                </c:pt>
                <c:pt idx="388">
                  <c:v>45420</c:v>
                </c:pt>
                <c:pt idx="389">
                  <c:v>45421</c:v>
                </c:pt>
                <c:pt idx="390">
                  <c:v>45422</c:v>
                </c:pt>
                <c:pt idx="391">
                  <c:v>45423</c:v>
                </c:pt>
                <c:pt idx="392">
                  <c:v>45424</c:v>
                </c:pt>
                <c:pt idx="393">
                  <c:v>45425</c:v>
                </c:pt>
                <c:pt idx="394">
                  <c:v>45426</c:v>
                </c:pt>
                <c:pt idx="395">
                  <c:v>45428</c:v>
                </c:pt>
                <c:pt idx="396">
                  <c:v>45429</c:v>
                </c:pt>
                <c:pt idx="397">
                  <c:v>45430</c:v>
                </c:pt>
                <c:pt idx="398">
                  <c:v>45431</c:v>
                </c:pt>
                <c:pt idx="399">
                  <c:v>45432</c:v>
                </c:pt>
                <c:pt idx="400">
                  <c:v>45434</c:v>
                </c:pt>
                <c:pt idx="401">
                  <c:v>45435</c:v>
                </c:pt>
                <c:pt idx="402">
                  <c:v>45436</c:v>
                </c:pt>
                <c:pt idx="403">
                  <c:v>45437</c:v>
                </c:pt>
                <c:pt idx="404">
                  <c:v>45438</c:v>
                </c:pt>
                <c:pt idx="405">
                  <c:v>45530</c:v>
                </c:pt>
                <c:pt idx="406">
                  <c:v>45531</c:v>
                </c:pt>
                <c:pt idx="407">
                  <c:v>45538</c:v>
                </c:pt>
                <c:pt idx="408">
                  <c:v>45539</c:v>
                </c:pt>
                <c:pt idx="409">
                  <c:v>45541</c:v>
                </c:pt>
                <c:pt idx="410">
                  <c:v>45542</c:v>
                </c:pt>
                <c:pt idx="411">
                  <c:v>45568</c:v>
                </c:pt>
                <c:pt idx="412">
                  <c:v>45569</c:v>
                </c:pt>
                <c:pt idx="413">
                  <c:v>45570</c:v>
                </c:pt>
                <c:pt idx="414">
                  <c:v>45622</c:v>
                </c:pt>
                <c:pt idx="415">
                  <c:v>45629</c:v>
                </c:pt>
                <c:pt idx="416">
                  <c:v>45630</c:v>
                </c:pt>
                <c:pt idx="417">
                  <c:v>45631</c:v>
                </c:pt>
                <c:pt idx="418">
                  <c:v>45632</c:v>
                </c:pt>
                <c:pt idx="419">
                  <c:v>45633</c:v>
                </c:pt>
                <c:pt idx="420">
                  <c:v>45634</c:v>
                </c:pt>
                <c:pt idx="421">
                  <c:v>45636</c:v>
                </c:pt>
                <c:pt idx="422">
                  <c:v>45637</c:v>
                </c:pt>
                <c:pt idx="423">
                  <c:v>45638</c:v>
                </c:pt>
                <c:pt idx="424">
                  <c:v>45639</c:v>
                </c:pt>
                <c:pt idx="425">
                  <c:v>45640</c:v>
                </c:pt>
                <c:pt idx="426">
                  <c:v>45641</c:v>
                </c:pt>
                <c:pt idx="427">
                  <c:v>45642</c:v>
                </c:pt>
                <c:pt idx="428">
                  <c:v>45644</c:v>
                </c:pt>
                <c:pt idx="429">
                  <c:v>45666</c:v>
                </c:pt>
                <c:pt idx="430">
                  <c:v>45667</c:v>
                </c:pt>
                <c:pt idx="431">
                  <c:v>45668</c:v>
                </c:pt>
                <c:pt idx="432">
                  <c:v>45669</c:v>
                </c:pt>
                <c:pt idx="433">
                  <c:v>45670</c:v>
                </c:pt>
                <c:pt idx="434">
                  <c:v>45671</c:v>
                </c:pt>
                <c:pt idx="435">
                  <c:v>45673</c:v>
                </c:pt>
                <c:pt idx="436">
                  <c:v>45674</c:v>
                </c:pt>
                <c:pt idx="437">
                  <c:v>45675</c:v>
                </c:pt>
                <c:pt idx="438">
                  <c:v>45676</c:v>
                </c:pt>
                <c:pt idx="439">
                  <c:v>45678</c:v>
                </c:pt>
                <c:pt idx="440">
                  <c:v>45679</c:v>
                </c:pt>
                <c:pt idx="441">
                  <c:v>45680</c:v>
                </c:pt>
                <c:pt idx="442">
                  <c:v>45681</c:v>
                </c:pt>
                <c:pt idx="443">
                  <c:v>45682</c:v>
                </c:pt>
                <c:pt idx="444">
                  <c:v>45683</c:v>
                </c:pt>
                <c:pt idx="445">
                  <c:v>45684</c:v>
                </c:pt>
                <c:pt idx="446">
                  <c:v>45685</c:v>
                </c:pt>
                <c:pt idx="447">
                  <c:v>45692</c:v>
                </c:pt>
                <c:pt idx="448">
                  <c:v>45695</c:v>
                </c:pt>
                <c:pt idx="449">
                  <c:v>45696</c:v>
                </c:pt>
                <c:pt idx="450">
                  <c:v>45698</c:v>
                </c:pt>
                <c:pt idx="451">
                  <c:v>45699</c:v>
                </c:pt>
                <c:pt idx="452">
                  <c:v>45701</c:v>
                </c:pt>
                <c:pt idx="453">
                  <c:v>45702</c:v>
                </c:pt>
                <c:pt idx="454">
                  <c:v>45703</c:v>
                </c:pt>
                <c:pt idx="455">
                  <c:v>45704</c:v>
                </c:pt>
                <c:pt idx="456">
                  <c:v>45705</c:v>
                </c:pt>
                <c:pt idx="457">
                  <c:v>45706</c:v>
                </c:pt>
                <c:pt idx="458">
                  <c:v>45708</c:v>
                </c:pt>
                <c:pt idx="459">
                  <c:v>45709</c:v>
                </c:pt>
                <c:pt idx="460">
                  <c:v>45710</c:v>
                </c:pt>
                <c:pt idx="461">
                  <c:v>45712</c:v>
                </c:pt>
                <c:pt idx="462">
                  <c:v>45720</c:v>
                </c:pt>
                <c:pt idx="463">
                  <c:v>45722</c:v>
                </c:pt>
                <c:pt idx="464">
                  <c:v>45723</c:v>
                </c:pt>
                <c:pt idx="465">
                  <c:v>45724</c:v>
                </c:pt>
                <c:pt idx="466">
                  <c:v>45725</c:v>
                </c:pt>
                <c:pt idx="467">
                  <c:v>45727</c:v>
                </c:pt>
                <c:pt idx="468">
                  <c:v>45728</c:v>
                </c:pt>
                <c:pt idx="469">
                  <c:v>45730</c:v>
                </c:pt>
                <c:pt idx="470">
                  <c:v>45731</c:v>
                </c:pt>
                <c:pt idx="471">
                  <c:v>45732</c:v>
                </c:pt>
                <c:pt idx="472">
                  <c:v>45733</c:v>
                </c:pt>
                <c:pt idx="473">
                  <c:v>45734</c:v>
                </c:pt>
                <c:pt idx="474">
                  <c:v>45735</c:v>
                </c:pt>
                <c:pt idx="475">
                  <c:v>45736</c:v>
                </c:pt>
                <c:pt idx="476">
                  <c:v>45737</c:v>
                </c:pt>
                <c:pt idx="477">
                  <c:v>45738</c:v>
                </c:pt>
                <c:pt idx="478">
                  <c:v>45739</c:v>
                </c:pt>
                <c:pt idx="479">
                  <c:v>45740</c:v>
                </c:pt>
                <c:pt idx="480">
                  <c:v>45755</c:v>
                </c:pt>
                <c:pt idx="481">
                  <c:v>45756</c:v>
                </c:pt>
                <c:pt idx="482">
                  <c:v>45758</c:v>
                </c:pt>
                <c:pt idx="483">
                  <c:v>45759</c:v>
                </c:pt>
                <c:pt idx="484">
                  <c:v>45760</c:v>
                </c:pt>
                <c:pt idx="485">
                  <c:v>45761</c:v>
                </c:pt>
                <c:pt idx="486">
                  <c:v>45762</c:v>
                </c:pt>
                <c:pt idx="487">
                  <c:v>45764</c:v>
                </c:pt>
                <c:pt idx="488">
                  <c:v>45765</c:v>
                </c:pt>
                <c:pt idx="489">
                  <c:v>45766</c:v>
                </c:pt>
                <c:pt idx="490">
                  <c:v>45767</c:v>
                </c:pt>
                <c:pt idx="491">
                  <c:v>45768</c:v>
                </c:pt>
                <c:pt idx="492">
                  <c:v>45769</c:v>
                </c:pt>
                <c:pt idx="493">
                  <c:v>45770</c:v>
                </c:pt>
                <c:pt idx="494">
                  <c:v>45771</c:v>
                </c:pt>
                <c:pt idx="495">
                  <c:v>45772</c:v>
                </c:pt>
                <c:pt idx="496">
                  <c:v>45773</c:v>
                </c:pt>
                <c:pt idx="497">
                  <c:v>45774</c:v>
                </c:pt>
                <c:pt idx="498">
                  <c:v>45783</c:v>
                </c:pt>
                <c:pt idx="499">
                  <c:v>45784</c:v>
                </c:pt>
                <c:pt idx="500">
                  <c:v>45786</c:v>
                </c:pt>
                <c:pt idx="501">
                  <c:v>45787</c:v>
                </c:pt>
                <c:pt idx="502">
                  <c:v>45788</c:v>
                </c:pt>
                <c:pt idx="503">
                  <c:v>45789</c:v>
                </c:pt>
                <c:pt idx="504">
                  <c:v>45791</c:v>
                </c:pt>
                <c:pt idx="505">
                  <c:v>45792</c:v>
                </c:pt>
                <c:pt idx="506">
                  <c:v>45793</c:v>
                </c:pt>
                <c:pt idx="507">
                  <c:v>45794</c:v>
                </c:pt>
                <c:pt idx="508">
                  <c:v>45795</c:v>
                </c:pt>
                <c:pt idx="509">
                  <c:v>45797</c:v>
                </c:pt>
                <c:pt idx="510">
                  <c:v>45798</c:v>
                </c:pt>
                <c:pt idx="511">
                  <c:v>45800</c:v>
                </c:pt>
                <c:pt idx="512">
                  <c:v>45801</c:v>
                </c:pt>
                <c:pt idx="513">
                  <c:v>45802</c:v>
                </c:pt>
                <c:pt idx="514">
                  <c:v>45803</c:v>
                </c:pt>
                <c:pt idx="515">
                  <c:v>45804</c:v>
                </c:pt>
                <c:pt idx="516">
                  <c:v>45811</c:v>
                </c:pt>
                <c:pt idx="517">
                  <c:v>45813</c:v>
                </c:pt>
                <c:pt idx="518">
                  <c:v>45814</c:v>
                </c:pt>
                <c:pt idx="519">
                  <c:v>45815</c:v>
                </c:pt>
                <c:pt idx="520">
                  <c:v>45816</c:v>
                </c:pt>
                <c:pt idx="521">
                  <c:v>45817</c:v>
                </c:pt>
                <c:pt idx="522">
                  <c:v>45818</c:v>
                </c:pt>
                <c:pt idx="523">
                  <c:v>45819</c:v>
                </c:pt>
                <c:pt idx="524">
                  <c:v>45821</c:v>
                </c:pt>
                <c:pt idx="525">
                  <c:v>45822</c:v>
                </c:pt>
                <c:pt idx="526">
                  <c:v>45823</c:v>
                </c:pt>
                <c:pt idx="527">
                  <c:v>45825</c:v>
                </c:pt>
                <c:pt idx="528">
                  <c:v>45827</c:v>
                </c:pt>
                <c:pt idx="529">
                  <c:v>45828</c:v>
                </c:pt>
                <c:pt idx="530">
                  <c:v>45829</c:v>
                </c:pt>
                <c:pt idx="531">
                  <c:v>45830</c:v>
                </c:pt>
                <c:pt idx="532">
                  <c:v>45832</c:v>
                </c:pt>
                <c:pt idx="533">
                  <c:v>45833</c:v>
                </c:pt>
                <c:pt idx="534">
                  <c:v>45834</c:v>
                </c:pt>
                <c:pt idx="535">
                  <c:v>45835</c:v>
                </c:pt>
                <c:pt idx="536">
                  <c:v>45836</c:v>
                </c:pt>
                <c:pt idx="537">
                  <c:v>45837</c:v>
                </c:pt>
                <c:pt idx="538">
                  <c:v>45842</c:v>
                </c:pt>
                <c:pt idx="539">
                  <c:v>45843</c:v>
                </c:pt>
                <c:pt idx="540">
                  <c:v>45844</c:v>
                </c:pt>
                <c:pt idx="541">
                  <c:v>45846</c:v>
                </c:pt>
                <c:pt idx="542">
                  <c:v>45847</c:v>
                </c:pt>
                <c:pt idx="543">
                  <c:v>45848</c:v>
                </c:pt>
                <c:pt idx="544">
                  <c:v>45849</c:v>
                </c:pt>
                <c:pt idx="545">
                  <c:v>45850</c:v>
                </c:pt>
                <c:pt idx="546">
                  <c:v>45851</c:v>
                </c:pt>
                <c:pt idx="547">
                  <c:v>45853</c:v>
                </c:pt>
                <c:pt idx="548">
                  <c:v>45854</c:v>
                </c:pt>
                <c:pt idx="549">
                  <c:v>45856</c:v>
                </c:pt>
                <c:pt idx="550">
                  <c:v>45857</c:v>
                </c:pt>
                <c:pt idx="551">
                  <c:v>45858</c:v>
                </c:pt>
                <c:pt idx="552">
                  <c:v>45860</c:v>
                </c:pt>
                <c:pt idx="553">
                  <c:v>45861</c:v>
                </c:pt>
                <c:pt idx="554">
                  <c:v>45862</c:v>
                </c:pt>
                <c:pt idx="555">
                  <c:v>45863</c:v>
                </c:pt>
                <c:pt idx="556">
                  <c:v>45864</c:v>
                </c:pt>
                <c:pt idx="557">
                  <c:v>45865</c:v>
                </c:pt>
                <c:pt idx="558">
                  <c:v>45867</c:v>
                </c:pt>
                <c:pt idx="559">
                  <c:v>45868</c:v>
                </c:pt>
                <c:pt idx="560">
                  <c:v>45874</c:v>
                </c:pt>
                <c:pt idx="561">
                  <c:v>45875</c:v>
                </c:pt>
                <c:pt idx="562">
                  <c:v>45876</c:v>
                </c:pt>
                <c:pt idx="563">
                  <c:v>45877</c:v>
                </c:pt>
                <c:pt idx="564">
                  <c:v>45878</c:v>
                </c:pt>
                <c:pt idx="565">
                  <c:v>45879</c:v>
                </c:pt>
                <c:pt idx="566">
                  <c:v>45880</c:v>
                </c:pt>
                <c:pt idx="567">
                  <c:v>45881</c:v>
                </c:pt>
                <c:pt idx="568">
                  <c:v>44562</c:v>
                </c:pt>
                <c:pt idx="569">
                  <c:v>44563</c:v>
                </c:pt>
                <c:pt idx="570">
                  <c:v>44564</c:v>
                </c:pt>
                <c:pt idx="571">
                  <c:v>44565</c:v>
                </c:pt>
                <c:pt idx="572">
                  <c:v>44566</c:v>
                </c:pt>
                <c:pt idx="573">
                  <c:v>44567</c:v>
                </c:pt>
                <c:pt idx="574">
                  <c:v>44568</c:v>
                </c:pt>
                <c:pt idx="575">
                  <c:v>44569</c:v>
                </c:pt>
                <c:pt idx="576">
                  <c:v>44570</c:v>
                </c:pt>
                <c:pt idx="577">
                  <c:v>44572</c:v>
                </c:pt>
                <c:pt idx="578">
                  <c:v>44573</c:v>
                </c:pt>
                <c:pt idx="579">
                  <c:v>44574</c:v>
                </c:pt>
                <c:pt idx="580">
                  <c:v>44575</c:v>
                </c:pt>
                <c:pt idx="581">
                  <c:v>44576</c:v>
                </c:pt>
                <c:pt idx="582">
                  <c:v>44577</c:v>
                </c:pt>
                <c:pt idx="583">
                  <c:v>44578</c:v>
                </c:pt>
                <c:pt idx="584">
                  <c:v>44580</c:v>
                </c:pt>
                <c:pt idx="585">
                  <c:v>44581</c:v>
                </c:pt>
                <c:pt idx="586">
                  <c:v>44582</c:v>
                </c:pt>
                <c:pt idx="587">
                  <c:v>44583</c:v>
                </c:pt>
                <c:pt idx="588">
                  <c:v>44584</c:v>
                </c:pt>
                <c:pt idx="589">
                  <c:v>44585</c:v>
                </c:pt>
                <c:pt idx="590">
                  <c:v>44586</c:v>
                </c:pt>
                <c:pt idx="591">
                  <c:v>44588</c:v>
                </c:pt>
                <c:pt idx="592">
                  <c:v>44589</c:v>
                </c:pt>
                <c:pt idx="593">
                  <c:v>44590</c:v>
                </c:pt>
                <c:pt idx="594">
                  <c:v>44591</c:v>
                </c:pt>
                <c:pt idx="595">
                  <c:v>44592</c:v>
                </c:pt>
                <c:pt idx="596">
                  <c:v>44593</c:v>
                </c:pt>
                <c:pt idx="597">
                  <c:v>44594</c:v>
                </c:pt>
                <c:pt idx="598">
                  <c:v>44595</c:v>
                </c:pt>
                <c:pt idx="599">
                  <c:v>44596</c:v>
                </c:pt>
                <c:pt idx="600">
                  <c:v>44597</c:v>
                </c:pt>
                <c:pt idx="601">
                  <c:v>44598</c:v>
                </c:pt>
                <c:pt idx="602">
                  <c:v>44600</c:v>
                </c:pt>
                <c:pt idx="603">
                  <c:v>44601</c:v>
                </c:pt>
                <c:pt idx="604">
                  <c:v>44602</c:v>
                </c:pt>
                <c:pt idx="605">
                  <c:v>44603</c:v>
                </c:pt>
                <c:pt idx="606">
                  <c:v>44604</c:v>
                </c:pt>
                <c:pt idx="607">
                  <c:v>44605</c:v>
                </c:pt>
                <c:pt idx="608">
                  <c:v>44606</c:v>
                </c:pt>
                <c:pt idx="609">
                  <c:v>44607</c:v>
                </c:pt>
                <c:pt idx="610">
                  <c:v>44609</c:v>
                </c:pt>
                <c:pt idx="611">
                  <c:v>44610</c:v>
                </c:pt>
                <c:pt idx="612">
                  <c:v>44611</c:v>
                </c:pt>
                <c:pt idx="613">
                  <c:v>44612</c:v>
                </c:pt>
                <c:pt idx="614">
                  <c:v>44614</c:v>
                </c:pt>
                <c:pt idx="615">
                  <c:v>44615</c:v>
                </c:pt>
                <c:pt idx="616">
                  <c:v>44616</c:v>
                </c:pt>
                <c:pt idx="617">
                  <c:v>44617</c:v>
                </c:pt>
                <c:pt idx="618">
                  <c:v>44618</c:v>
                </c:pt>
                <c:pt idx="619">
                  <c:v>44619</c:v>
                </c:pt>
                <c:pt idx="620">
                  <c:v>44620</c:v>
                </c:pt>
                <c:pt idx="621">
                  <c:v>44621</c:v>
                </c:pt>
                <c:pt idx="622">
                  <c:v>44622</c:v>
                </c:pt>
                <c:pt idx="623">
                  <c:v>44624</c:v>
                </c:pt>
                <c:pt idx="624">
                  <c:v>44625</c:v>
                </c:pt>
                <c:pt idx="625">
                  <c:v>44626</c:v>
                </c:pt>
                <c:pt idx="626">
                  <c:v>44627</c:v>
                </c:pt>
                <c:pt idx="627">
                  <c:v>44628</c:v>
                </c:pt>
                <c:pt idx="628">
                  <c:v>44629</c:v>
                </c:pt>
                <c:pt idx="629">
                  <c:v>44630</c:v>
                </c:pt>
                <c:pt idx="630">
                  <c:v>44631</c:v>
                </c:pt>
                <c:pt idx="631">
                  <c:v>44632</c:v>
                </c:pt>
                <c:pt idx="632">
                  <c:v>44633</c:v>
                </c:pt>
                <c:pt idx="633">
                  <c:v>44637</c:v>
                </c:pt>
                <c:pt idx="634">
                  <c:v>44638</c:v>
                </c:pt>
                <c:pt idx="635">
                  <c:v>44639</c:v>
                </c:pt>
                <c:pt idx="636">
                  <c:v>44640</c:v>
                </c:pt>
                <c:pt idx="637">
                  <c:v>44641</c:v>
                </c:pt>
                <c:pt idx="638">
                  <c:v>44642</c:v>
                </c:pt>
                <c:pt idx="639">
                  <c:v>44644</c:v>
                </c:pt>
                <c:pt idx="640">
                  <c:v>44645</c:v>
                </c:pt>
                <c:pt idx="641">
                  <c:v>44646</c:v>
                </c:pt>
                <c:pt idx="642">
                  <c:v>44647</c:v>
                </c:pt>
                <c:pt idx="643">
                  <c:v>44648</c:v>
                </c:pt>
                <c:pt idx="644">
                  <c:v>44649</c:v>
                </c:pt>
                <c:pt idx="645">
                  <c:v>44650</c:v>
                </c:pt>
                <c:pt idx="646">
                  <c:v>44651</c:v>
                </c:pt>
                <c:pt idx="647">
                  <c:v>44652</c:v>
                </c:pt>
                <c:pt idx="648">
                  <c:v>44653</c:v>
                </c:pt>
                <c:pt idx="649">
                  <c:v>44654</c:v>
                </c:pt>
                <c:pt idx="650">
                  <c:v>44656</c:v>
                </c:pt>
                <c:pt idx="651">
                  <c:v>44658</c:v>
                </c:pt>
                <c:pt idx="652">
                  <c:v>44659</c:v>
                </c:pt>
                <c:pt idx="653">
                  <c:v>44660</c:v>
                </c:pt>
                <c:pt idx="654">
                  <c:v>44661</c:v>
                </c:pt>
                <c:pt idx="655">
                  <c:v>44663</c:v>
                </c:pt>
                <c:pt idx="656">
                  <c:v>44664</c:v>
                </c:pt>
                <c:pt idx="657">
                  <c:v>44665</c:v>
                </c:pt>
                <c:pt idx="658">
                  <c:v>44667</c:v>
                </c:pt>
                <c:pt idx="659">
                  <c:v>44668</c:v>
                </c:pt>
                <c:pt idx="660">
                  <c:v>44669</c:v>
                </c:pt>
                <c:pt idx="661">
                  <c:v>44670</c:v>
                </c:pt>
                <c:pt idx="662">
                  <c:v>44671</c:v>
                </c:pt>
                <c:pt idx="663">
                  <c:v>44673</c:v>
                </c:pt>
                <c:pt idx="664">
                  <c:v>44674</c:v>
                </c:pt>
                <c:pt idx="665">
                  <c:v>44675</c:v>
                </c:pt>
                <c:pt idx="666">
                  <c:v>44677</c:v>
                </c:pt>
                <c:pt idx="667">
                  <c:v>44678</c:v>
                </c:pt>
                <c:pt idx="668">
                  <c:v>44679</c:v>
                </c:pt>
                <c:pt idx="669">
                  <c:v>44680</c:v>
                </c:pt>
                <c:pt idx="670">
                  <c:v>44681</c:v>
                </c:pt>
                <c:pt idx="671">
                  <c:v>44682</c:v>
                </c:pt>
                <c:pt idx="672">
                  <c:v>44685</c:v>
                </c:pt>
                <c:pt idx="673">
                  <c:v>44686</c:v>
                </c:pt>
                <c:pt idx="674">
                  <c:v>44687</c:v>
                </c:pt>
                <c:pt idx="675">
                  <c:v>44688</c:v>
                </c:pt>
                <c:pt idx="676">
                  <c:v>44689</c:v>
                </c:pt>
                <c:pt idx="677">
                  <c:v>44690</c:v>
                </c:pt>
                <c:pt idx="678">
                  <c:v>44692</c:v>
                </c:pt>
                <c:pt idx="679">
                  <c:v>44693</c:v>
                </c:pt>
                <c:pt idx="680">
                  <c:v>44694</c:v>
                </c:pt>
                <c:pt idx="681">
                  <c:v>44695</c:v>
                </c:pt>
                <c:pt idx="682">
                  <c:v>44696</c:v>
                </c:pt>
                <c:pt idx="683">
                  <c:v>44698</c:v>
                </c:pt>
                <c:pt idx="684">
                  <c:v>44699</c:v>
                </c:pt>
                <c:pt idx="685">
                  <c:v>44700</c:v>
                </c:pt>
                <c:pt idx="686">
                  <c:v>44701</c:v>
                </c:pt>
                <c:pt idx="687">
                  <c:v>44702</c:v>
                </c:pt>
                <c:pt idx="688">
                  <c:v>44703</c:v>
                </c:pt>
                <c:pt idx="689">
                  <c:v>44705</c:v>
                </c:pt>
                <c:pt idx="690">
                  <c:v>44706</c:v>
                </c:pt>
                <c:pt idx="691">
                  <c:v>44707</c:v>
                </c:pt>
                <c:pt idx="692">
                  <c:v>44708</c:v>
                </c:pt>
                <c:pt idx="693">
                  <c:v>44709</c:v>
                </c:pt>
                <c:pt idx="694">
                  <c:v>44710</c:v>
                </c:pt>
                <c:pt idx="695">
                  <c:v>44711</c:v>
                </c:pt>
                <c:pt idx="696">
                  <c:v>44712</c:v>
                </c:pt>
                <c:pt idx="697">
                  <c:v>44713</c:v>
                </c:pt>
                <c:pt idx="698">
                  <c:v>44715</c:v>
                </c:pt>
                <c:pt idx="699">
                  <c:v>44716</c:v>
                </c:pt>
                <c:pt idx="700">
                  <c:v>44717</c:v>
                </c:pt>
                <c:pt idx="701">
                  <c:v>44718</c:v>
                </c:pt>
                <c:pt idx="702">
                  <c:v>44719</c:v>
                </c:pt>
                <c:pt idx="703">
                  <c:v>44720</c:v>
                </c:pt>
                <c:pt idx="704">
                  <c:v>44721</c:v>
                </c:pt>
                <c:pt idx="705">
                  <c:v>44723</c:v>
                </c:pt>
                <c:pt idx="706">
                  <c:v>44724</c:v>
                </c:pt>
                <c:pt idx="707">
                  <c:v>44726</c:v>
                </c:pt>
                <c:pt idx="708">
                  <c:v>44727</c:v>
                </c:pt>
                <c:pt idx="709">
                  <c:v>44728</c:v>
                </c:pt>
                <c:pt idx="710">
                  <c:v>44729</c:v>
                </c:pt>
                <c:pt idx="711">
                  <c:v>44730</c:v>
                </c:pt>
                <c:pt idx="712">
                  <c:v>44731</c:v>
                </c:pt>
                <c:pt idx="713">
                  <c:v>44733</c:v>
                </c:pt>
                <c:pt idx="714">
                  <c:v>44734</c:v>
                </c:pt>
                <c:pt idx="715">
                  <c:v>44735</c:v>
                </c:pt>
                <c:pt idx="716">
                  <c:v>44736</c:v>
                </c:pt>
                <c:pt idx="717">
                  <c:v>44737</c:v>
                </c:pt>
                <c:pt idx="718">
                  <c:v>44738</c:v>
                </c:pt>
                <c:pt idx="719">
                  <c:v>44739</c:v>
                </c:pt>
                <c:pt idx="720">
                  <c:v>44741</c:v>
                </c:pt>
                <c:pt idx="721">
                  <c:v>44743</c:v>
                </c:pt>
                <c:pt idx="722">
                  <c:v>44744</c:v>
                </c:pt>
                <c:pt idx="723">
                  <c:v>44745</c:v>
                </c:pt>
                <c:pt idx="724">
                  <c:v>44746</c:v>
                </c:pt>
                <c:pt idx="725">
                  <c:v>44747</c:v>
                </c:pt>
                <c:pt idx="726">
                  <c:v>44749</c:v>
                </c:pt>
                <c:pt idx="727">
                  <c:v>44750</c:v>
                </c:pt>
                <c:pt idx="728">
                  <c:v>44751</c:v>
                </c:pt>
                <c:pt idx="729">
                  <c:v>44752</c:v>
                </c:pt>
                <c:pt idx="730">
                  <c:v>44753</c:v>
                </c:pt>
                <c:pt idx="731">
                  <c:v>44755</c:v>
                </c:pt>
                <c:pt idx="732">
                  <c:v>44756</c:v>
                </c:pt>
                <c:pt idx="733">
                  <c:v>44757</c:v>
                </c:pt>
                <c:pt idx="734">
                  <c:v>44758</c:v>
                </c:pt>
                <c:pt idx="735">
                  <c:v>44759</c:v>
                </c:pt>
                <c:pt idx="736">
                  <c:v>44761</c:v>
                </c:pt>
                <c:pt idx="737">
                  <c:v>44762</c:v>
                </c:pt>
                <c:pt idx="738">
                  <c:v>44764</c:v>
                </c:pt>
                <c:pt idx="739">
                  <c:v>44765</c:v>
                </c:pt>
                <c:pt idx="740">
                  <c:v>44766</c:v>
                </c:pt>
                <c:pt idx="741">
                  <c:v>44768</c:v>
                </c:pt>
                <c:pt idx="742">
                  <c:v>44769</c:v>
                </c:pt>
                <c:pt idx="743">
                  <c:v>44771</c:v>
                </c:pt>
                <c:pt idx="744">
                  <c:v>44772</c:v>
                </c:pt>
                <c:pt idx="745">
                  <c:v>44773</c:v>
                </c:pt>
                <c:pt idx="746">
                  <c:v>44774</c:v>
                </c:pt>
                <c:pt idx="747">
                  <c:v>44775</c:v>
                </c:pt>
                <c:pt idx="748">
                  <c:v>44777</c:v>
                </c:pt>
                <c:pt idx="749">
                  <c:v>44778</c:v>
                </c:pt>
                <c:pt idx="750">
                  <c:v>44779</c:v>
                </c:pt>
                <c:pt idx="751">
                  <c:v>44780</c:v>
                </c:pt>
                <c:pt idx="752">
                  <c:v>44782</c:v>
                </c:pt>
                <c:pt idx="753">
                  <c:v>44783</c:v>
                </c:pt>
                <c:pt idx="754">
                  <c:v>44785</c:v>
                </c:pt>
                <c:pt idx="755">
                  <c:v>44786</c:v>
                </c:pt>
                <c:pt idx="756">
                  <c:v>44787</c:v>
                </c:pt>
                <c:pt idx="757">
                  <c:v>44788</c:v>
                </c:pt>
                <c:pt idx="758">
                  <c:v>44790</c:v>
                </c:pt>
                <c:pt idx="759">
                  <c:v>44791</c:v>
                </c:pt>
                <c:pt idx="760">
                  <c:v>44792</c:v>
                </c:pt>
                <c:pt idx="761">
                  <c:v>44793</c:v>
                </c:pt>
                <c:pt idx="762">
                  <c:v>44794</c:v>
                </c:pt>
                <c:pt idx="763">
                  <c:v>44796</c:v>
                </c:pt>
                <c:pt idx="764">
                  <c:v>44797</c:v>
                </c:pt>
                <c:pt idx="765">
                  <c:v>44798</c:v>
                </c:pt>
                <c:pt idx="766">
                  <c:v>44799</c:v>
                </c:pt>
                <c:pt idx="767">
                  <c:v>44800</c:v>
                </c:pt>
                <c:pt idx="768">
                  <c:v>44802</c:v>
                </c:pt>
                <c:pt idx="769">
                  <c:v>44803</c:v>
                </c:pt>
                <c:pt idx="770">
                  <c:v>44804</c:v>
                </c:pt>
                <c:pt idx="771">
                  <c:v>44805</c:v>
                </c:pt>
                <c:pt idx="772">
                  <c:v>44806</c:v>
                </c:pt>
                <c:pt idx="773">
                  <c:v>44807</c:v>
                </c:pt>
                <c:pt idx="774">
                  <c:v>44808</c:v>
                </c:pt>
                <c:pt idx="775">
                  <c:v>44810</c:v>
                </c:pt>
                <c:pt idx="776">
                  <c:v>44811</c:v>
                </c:pt>
                <c:pt idx="777">
                  <c:v>44812</c:v>
                </c:pt>
                <c:pt idx="778">
                  <c:v>44813</c:v>
                </c:pt>
                <c:pt idx="779">
                  <c:v>44814</c:v>
                </c:pt>
                <c:pt idx="780">
                  <c:v>44815</c:v>
                </c:pt>
                <c:pt idx="781">
                  <c:v>44817</c:v>
                </c:pt>
                <c:pt idx="782">
                  <c:v>44818</c:v>
                </c:pt>
                <c:pt idx="783">
                  <c:v>44819</c:v>
                </c:pt>
                <c:pt idx="784">
                  <c:v>44820</c:v>
                </c:pt>
                <c:pt idx="785">
                  <c:v>44821</c:v>
                </c:pt>
                <c:pt idx="786">
                  <c:v>44822</c:v>
                </c:pt>
                <c:pt idx="787">
                  <c:v>44824</c:v>
                </c:pt>
                <c:pt idx="788">
                  <c:v>44825</c:v>
                </c:pt>
                <c:pt idx="789">
                  <c:v>44826</c:v>
                </c:pt>
                <c:pt idx="790">
                  <c:v>44827</c:v>
                </c:pt>
                <c:pt idx="791">
                  <c:v>44828</c:v>
                </c:pt>
                <c:pt idx="792">
                  <c:v>44829</c:v>
                </c:pt>
                <c:pt idx="793">
                  <c:v>44831</c:v>
                </c:pt>
                <c:pt idx="794">
                  <c:v>44832</c:v>
                </c:pt>
                <c:pt idx="795">
                  <c:v>44833</c:v>
                </c:pt>
                <c:pt idx="796">
                  <c:v>44834</c:v>
                </c:pt>
                <c:pt idx="797">
                  <c:v>44835</c:v>
                </c:pt>
                <c:pt idx="798">
                  <c:v>44836</c:v>
                </c:pt>
                <c:pt idx="799">
                  <c:v>44838</c:v>
                </c:pt>
                <c:pt idx="800">
                  <c:v>44839</c:v>
                </c:pt>
                <c:pt idx="801">
                  <c:v>44840</c:v>
                </c:pt>
                <c:pt idx="802">
                  <c:v>44841</c:v>
                </c:pt>
                <c:pt idx="803">
                  <c:v>44842</c:v>
                </c:pt>
                <c:pt idx="804">
                  <c:v>44843</c:v>
                </c:pt>
                <c:pt idx="805">
                  <c:v>44845</c:v>
                </c:pt>
                <c:pt idx="806">
                  <c:v>44846</c:v>
                </c:pt>
                <c:pt idx="807">
                  <c:v>44848</c:v>
                </c:pt>
                <c:pt idx="808">
                  <c:v>44849</c:v>
                </c:pt>
                <c:pt idx="809">
                  <c:v>44850</c:v>
                </c:pt>
                <c:pt idx="810">
                  <c:v>44851</c:v>
                </c:pt>
                <c:pt idx="811">
                  <c:v>44852</c:v>
                </c:pt>
                <c:pt idx="812">
                  <c:v>44853</c:v>
                </c:pt>
                <c:pt idx="813">
                  <c:v>44854</c:v>
                </c:pt>
                <c:pt idx="814">
                  <c:v>44855</c:v>
                </c:pt>
                <c:pt idx="815">
                  <c:v>44856</c:v>
                </c:pt>
                <c:pt idx="816">
                  <c:v>44857</c:v>
                </c:pt>
                <c:pt idx="817">
                  <c:v>44859</c:v>
                </c:pt>
                <c:pt idx="818">
                  <c:v>44860</c:v>
                </c:pt>
                <c:pt idx="819">
                  <c:v>44861</c:v>
                </c:pt>
                <c:pt idx="820">
                  <c:v>44862</c:v>
                </c:pt>
                <c:pt idx="821">
                  <c:v>44863</c:v>
                </c:pt>
                <c:pt idx="822">
                  <c:v>44864</c:v>
                </c:pt>
                <c:pt idx="823">
                  <c:v>44865</c:v>
                </c:pt>
                <c:pt idx="824">
                  <c:v>44866</c:v>
                </c:pt>
                <c:pt idx="825">
                  <c:v>44868</c:v>
                </c:pt>
                <c:pt idx="826">
                  <c:v>44869</c:v>
                </c:pt>
                <c:pt idx="827">
                  <c:v>44870</c:v>
                </c:pt>
                <c:pt idx="828">
                  <c:v>44871</c:v>
                </c:pt>
                <c:pt idx="829">
                  <c:v>44873</c:v>
                </c:pt>
                <c:pt idx="830">
                  <c:v>44874</c:v>
                </c:pt>
                <c:pt idx="831">
                  <c:v>44876</c:v>
                </c:pt>
                <c:pt idx="832">
                  <c:v>44877</c:v>
                </c:pt>
                <c:pt idx="833">
                  <c:v>44878</c:v>
                </c:pt>
                <c:pt idx="834">
                  <c:v>44880</c:v>
                </c:pt>
                <c:pt idx="835">
                  <c:v>44881</c:v>
                </c:pt>
                <c:pt idx="836">
                  <c:v>44883</c:v>
                </c:pt>
                <c:pt idx="837">
                  <c:v>44884</c:v>
                </c:pt>
                <c:pt idx="838">
                  <c:v>44885</c:v>
                </c:pt>
                <c:pt idx="839">
                  <c:v>44887</c:v>
                </c:pt>
                <c:pt idx="840">
                  <c:v>44888</c:v>
                </c:pt>
                <c:pt idx="841">
                  <c:v>44889</c:v>
                </c:pt>
                <c:pt idx="842">
                  <c:v>44890</c:v>
                </c:pt>
                <c:pt idx="843">
                  <c:v>44891</c:v>
                </c:pt>
                <c:pt idx="844">
                  <c:v>44892</c:v>
                </c:pt>
                <c:pt idx="845">
                  <c:v>44894</c:v>
                </c:pt>
                <c:pt idx="846">
                  <c:v>44895</c:v>
                </c:pt>
                <c:pt idx="847">
                  <c:v>44896</c:v>
                </c:pt>
                <c:pt idx="848">
                  <c:v>44897</c:v>
                </c:pt>
                <c:pt idx="849">
                  <c:v>44898</c:v>
                </c:pt>
                <c:pt idx="850">
                  <c:v>44899</c:v>
                </c:pt>
                <c:pt idx="851">
                  <c:v>44900</c:v>
                </c:pt>
                <c:pt idx="852">
                  <c:v>44902</c:v>
                </c:pt>
                <c:pt idx="853">
                  <c:v>44903</c:v>
                </c:pt>
                <c:pt idx="854">
                  <c:v>44904</c:v>
                </c:pt>
                <c:pt idx="855">
                  <c:v>44905</c:v>
                </c:pt>
                <c:pt idx="856">
                  <c:v>44906</c:v>
                </c:pt>
                <c:pt idx="857">
                  <c:v>44907</c:v>
                </c:pt>
                <c:pt idx="858">
                  <c:v>44908</c:v>
                </c:pt>
                <c:pt idx="859">
                  <c:v>44909</c:v>
                </c:pt>
                <c:pt idx="860">
                  <c:v>44911</c:v>
                </c:pt>
                <c:pt idx="861">
                  <c:v>44912</c:v>
                </c:pt>
                <c:pt idx="862">
                  <c:v>44913</c:v>
                </c:pt>
                <c:pt idx="863">
                  <c:v>44915</c:v>
                </c:pt>
                <c:pt idx="864">
                  <c:v>44916</c:v>
                </c:pt>
                <c:pt idx="865">
                  <c:v>44917</c:v>
                </c:pt>
                <c:pt idx="866">
                  <c:v>44918</c:v>
                </c:pt>
                <c:pt idx="867">
                  <c:v>44919</c:v>
                </c:pt>
                <c:pt idx="868">
                  <c:v>44920</c:v>
                </c:pt>
                <c:pt idx="869">
                  <c:v>44921</c:v>
                </c:pt>
                <c:pt idx="870">
                  <c:v>44922</c:v>
                </c:pt>
                <c:pt idx="871">
                  <c:v>44924</c:v>
                </c:pt>
                <c:pt idx="872">
                  <c:v>44925</c:v>
                </c:pt>
                <c:pt idx="873">
                  <c:v>44926</c:v>
                </c:pt>
                <c:pt idx="874">
                  <c:v>44927</c:v>
                </c:pt>
                <c:pt idx="875">
                  <c:v>44928</c:v>
                </c:pt>
                <c:pt idx="876">
                  <c:v>44929</c:v>
                </c:pt>
                <c:pt idx="877">
                  <c:v>44930</c:v>
                </c:pt>
                <c:pt idx="878">
                  <c:v>44932</c:v>
                </c:pt>
                <c:pt idx="879">
                  <c:v>44933</c:v>
                </c:pt>
                <c:pt idx="880">
                  <c:v>44934</c:v>
                </c:pt>
                <c:pt idx="881">
                  <c:v>44935</c:v>
                </c:pt>
                <c:pt idx="882">
                  <c:v>44936</c:v>
                </c:pt>
                <c:pt idx="883">
                  <c:v>44938</c:v>
                </c:pt>
                <c:pt idx="884">
                  <c:v>44939</c:v>
                </c:pt>
                <c:pt idx="885">
                  <c:v>44940</c:v>
                </c:pt>
                <c:pt idx="886">
                  <c:v>44941</c:v>
                </c:pt>
                <c:pt idx="887">
                  <c:v>44942</c:v>
                </c:pt>
                <c:pt idx="888">
                  <c:v>44944</c:v>
                </c:pt>
                <c:pt idx="889">
                  <c:v>44945</c:v>
                </c:pt>
                <c:pt idx="890">
                  <c:v>44946</c:v>
                </c:pt>
                <c:pt idx="891">
                  <c:v>44947</c:v>
                </c:pt>
                <c:pt idx="892">
                  <c:v>44948</c:v>
                </c:pt>
                <c:pt idx="893">
                  <c:v>44950</c:v>
                </c:pt>
                <c:pt idx="894">
                  <c:v>44951</c:v>
                </c:pt>
                <c:pt idx="895">
                  <c:v>44952</c:v>
                </c:pt>
                <c:pt idx="896">
                  <c:v>44953</c:v>
                </c:pt>
                <c:pt idx="897">
                  <c:v>44954</c:v>
                </c:pt>
                <c:pt idx="898">
                  <c:v>44955</c:v>
                </c:pt>
                <c:pt idx="899">
                  <c:v>44956</c:v>
                </c:pt>
                <c:pt idx="900">
                  <c:v>44957</c:v>
                </c:pt>
                <c:pt idx="901">
                  <c:v>44966</c:v>
                </c:pt>
                <c:pt idx="902">
                  <c:v>44980</c:v>
                </c:pt>
                <c:pt idx="903">
                  <c:v>44989</c:v>
                </c:pt>
                <c:pt idx="904">
                  <c:v>44990</c:v>
                </c:pt>
                <c:pt idx="905">
                  <c:v>44992</c:v>
                </c:pt>
                <c:pt idx="906">
                  <c:v>44993</c:v>
                </c:pt>
                <c:pt idx="907">
                  <c:v>44994</c:v>
                </c:pt>
                <c:pt idx="908">
                  <c:v>44995</c:v>
                </c:pt>
                <c:pt idx="909">
                  <c:v>44996</c:v>
                </c:pt>
                <c:pt idx="910">
                  <c:v>44997</c:v>
                </c:pt>
                <c:pt idx="911">
                  <c:v>44999</c:v>
                </c:pt>
                <c:pt idx="912">
                  <c:v>45000</c:v>
                </c:pt>
                <c:pt idx="913">
                  <c:v>45001</c:v>
                </c:pt>
                <c:pt idx="914">
                  <c:v>45002</c:v>
                </c:pt>
                <c:pt idx="915">
                  <c:v>45003</c:v>
                </c:pt>
                <c:pt idx="916">
                  <c:v>45004</c:v>
                </c:pt>
                <c:pt idx="917">
                  <c:v>45005</c:v>
                </c:pt>
                <c:pt idx="918">
                  <c:v>45007</c:v>
                </c:pt>
                <c:pt idx="919">
                  <c:v>45008</c:v>
                </c:pt>
                <c:pt idx="920">
                  <c:v>45009</c:v>
                </c:pt>
                <c:pt idx="921">
                  <c:v>45010</c:v>
                </c:pt>
                <c:pt idx="922">
                  <c:v>45011</c:v>
                </c:pt>
                <c:pt idx="923">
                  <c:v>45012</c:v>
                </c:pt>
                <c:pt idx="924">
                  <c:v>45013</c:v>
                </c:pt>
                <c:pt idx="925">
                  <c:v>45015</c:v>
                </c:pt>
                <c:pt idx="926">
                  <c:v>45016</c:v>
                </c:pt>
                <c:pt idx="927">
                  <c:v>45108</c:v>
                </c:pt>
                <c:pt idx="928">
                  <c:v>45109</c:v>
                </c:pt>
                <c:pt idx="929">
                  <c:v>45110</c:v>
                </c:pt>
                <c:pt idx="930">
                  <c:v>45111</c:v>
                </c:pt>
                <c:pt idx="931">
                  <c:v>45112</c:v>
                </c:pt>
                <c:pt idx="932">
                  <c:v>45113</c:v>
                </c:pt>
                <c:pt idx="933">
                  <c:v>45114</c:v>
                </c:pt>
                <c:pt idx="934">
                  <c:v>45115</c:v>
                </c:pt>
                <c:pt idx="935">
                  <c:v>45116</c:v>
                </c:pt>
                <c:pt idx="936">
                  <c:v>45117</c:v>
                </c:pt>
                <c:pt idx="937">
                  <c:v>45119</c:v>
                </c:pt>
                <c:pt idx="938">
                  <c:v>45120</c:v>
                </c:pt>
                <c:pt idx="939">
                  <c:v>45121</c:v>
                </c:pt>
                <c:pt idx="940">
                  <c:v>45122</c:v>
                </c:pt>
                <c:pt idx="941">
                  <c:v>45123</c:v>
                </c:pt>
                <c:pt idx="942">
                  <c:v>45124</c:v>
                </c:pt>
                <c:pt idx="943">
                  <c:v>45126</c:v>
                </c:pt>
                <c:pt idx="944">
                  <c:v>45127</c:v>
                </c:pt>
                <c:pt idx="945">
                  <c:v>45128</c:v>
                </c:pt>
                <c:pt idx="946">
                  <c:v>45129</c:v>
                </c:pt>
                <c:pt idx="947">
                  <c:v>45130</c:v>
                </c:pt>
                <c:pt idx="948">
                  <c:v>45131</c:v>
                </c:pt>
                <c:pt idx="949">
                  <c:v>45132</c:v>
                </c:pt>
                <c:pt idx="950">
                  <c:v>45133</c:v>
                </c:pt>
                <c:pt idx="951">
                  <c:v>45135</c:v>
                </c:pt>
                <c:pt idx="952">
                  <c:v>45136</c:v>
                </c:pt>
                <c:pt idx="953">
                  <c:v>45137</c:v>
                </c:pt>
                <c:pt idx="954">
                  <c:v>45141</c:v>
                </c:pt>
                <c:pt idx="955">
                  <c:v>45142</c:v>
                </c:pt>
                <c:pt idx="956">
                  <c:v>45143</c:v>
                </c:pt>
                <c:pt idx="957">
                  <c:v>45144</c:v>
                </c:pt>
                <c:pt idx="958">
                  <c:v>45145</c:v>
                </c:pt>
                <c:pt idx="959">
                  <c:v>45146</c:v>
                </c:pt>
                <c:pt idx="960">
                  <c:v>45147</c:v>
                </c:pt>
                <c:pt idx="961">
                  <c:v>45149</c:v>
                </c:pt>
                <c:pt idx="962">
                  <c:v>45150</c:v>
                </c:pt>
                <c:pt idx="963">
                  <c:v>45151</c:v>
                </c:pt>
                <c:pt idx="964">
                  <c:v>45152</c:v>
                </c:pt>
                <c:pt idx="965">
                  <c:v>45153</c:v>
                </c:pt>
                <c:pt idx="966">
                  <c:v>45155</c:v>
                </c:pt>
                <c:pt idx="967">
                  <c:v>45156</c:v>
                </c:pt>
                <c:pt idx="968">
                  <c:v>45157</c:v>
                </c:pt>
                <c:pt idx="969">
                  <c:v>45158</c:v>
                </c:pt>
                <c:pt idx="970">
                  <c:v>45160</c:v>
                </c:pt>
                <c:pt idx="971">
                  <c:v>45161</c:v>
                </c:pt>
                <c:pt idx="972">
                  <c:v>45163</c:v>
                </c:pt>
                <c:pt idx="973">
                  <c:v>45177</c:v>
                </c:pt>
                <c:pt idx="974">
                  <c:v>45178</c:v>
                </c:pt>
                <c:pt idx="975">
                  <c:v>45179</c:v>
                </c:pt>
                <c:pt idx="976">
                  <c:v>45180</c:v>
                </c:pt>
                <c:pt idx="977">
                  <c:v>45181</c:v>
                </c:pt>
                <c:pt idx="978">
                  <c:v>45183</c:v>
                </c:pt>
                <c:pt idx="979">
                  <c:v>45184</c:v>
                </c:pt>
                <c:pt idx="980">
                  <c:v>45185</c:v>
                </c:pt>
                <c:pt idx="981">
                  <c:v>45186</c:v>
                </c:pt>
                <c:pt idx="982">
                  <c:v>45187</c:v>
                </c:pt>
                <c:pt idx="983">
                  <c:v>45189</c:v>
                </c:pt>
                <c:pt idx="984">
                  <c:v>45190</c:v>
                </c:pt>
                <c:pt idx="985">
                  <c:v>45191</c:v>
                </c:pt>
                <c:pt idx="986">
                  <c:v>45192</c:v>
                </c:pt>
                <c:pt idx="987">
                  <c:v>45193</c:v>
                </c:pt>
                <c:pt idx="988">
                  <c:v>45194</c:v>
                </c:pt>
                <c:pt idx="989">
                  <c:v>45195</c:v>
                </c:pt>
                <c:pt idx="990">
                  <c:v>45196</c:v>
                </c:pt>
                <c:pt idx="991">
                  <c:v>45198</c:v>
                </c:pt>
                <c:pt idx="992">
                  <c:v>45205</c:v>
                </c:pt>
                <c:pt idx="993">
                  <c:v>45206</c:v>
                </c:pt>
                <c:pt idx="994">
                  <c:v>45207</c:v>
                </c:pt>
                <c:pt idx="995">
                  <c:v>45208</c:v>
                </c:pt>
                <c:pt idx="996">
                  <c:v>45210</c:v>
                </c:pt>
                <c:pt idx="997">
                  <c:v>45211</c:v>
                </c:pt>
                <c:pt idx="998">
                  <c:v>45212</c:v>
                </c:pt>
                <c:pt idx="999">
                  <c:v>45213</c:v>
                </c:pt>
                <c:pt idx="1000">
                  <c:v>45214</c:v>
                </c:pt>
                <c:pt idx="1001">
                  <c:v>45215</c:v>
                </c:pt>
                <c:pt idx="1002">
                  <c:v>45217</c:v>
                </c:pt>
                <c:pt idx="1003">
                  <c:v>45218</c:v>
                </c:pt>
                <c:pt idx="1004">
                  <c:v>45219</c:v>
                </c:pt>
                <c:pt idx="1005">
                  <c:v>45220</c:v>
                </c:pt>
                <c:pt idx="1006">
                  <c:v>45221</c:v>
                </c:pt>
                <c:pt idx="1007">
                  <c:v>45222</c:v>
                </c:pt>
                <c:pt idx="1008">
                  <c:v>45223</c:v>
                </c:pt>
                <c:pt idx="1009">
                  <c:v>45224</c:v>
                </c:pt>
                <c:pt idx="1010">
                  <c:v>45226</c:v>
                </c:pt>
                <c:pt idx="1011">
                  <c:v>45227</c:v>
                </c:pt>
                <c:pt idx="1012">
                  <c:v>45228</c:v>
                </c:pt>
                <c:pt idx="1013">
                  <c:v>45229</c:v>
                </c:pt>
                <c:pt idx="1014">
                  <c:v>45233</c:v>
                </c:pt>
                <c:pt idx="1015">
                  <c:v>45234</c:v>
                </c:pt>
                <c:pt idx="1016">
                  <c:v>45235</c:v>
                </c:pt>
                <c:pt idx="1017">
                  <c:v>45236</c:v>
                </c:pt>
                <c:pt idx="1018">
                  <c:v>45238</c:v>
                </c:pt>
                <c:pt idx="1019">
                  <c:v>45240</c:v>
                </c:pt>
                <c:pt idx="1020">
                  <c:v>45241</c:v>
                </c:pt>
                <c:pt idx="1021">
                  <c:v>45242</c:v>
                </c:pt>
                <c:pt idx="1022">
                  <c:v>45243</c:v>
                </c:pt>
                <c:pt idx="1023">
                  <c:v>45245</c:v>
                </c:pt>
                <c:pt idx="1024">
                  <c:v>45246</c:v>
                </c:pt>
                <c:pt idx="1025">
                  <c:v>45247</c:v>
                </c:pt>
                <c:pt idx="1026">
                  <c:v>45248</c:v>
                </c:pt>
                <c:pt idx="1027">
                  <c:v>45249</c:v>
                </c:pt>
                <c:pt idx="1028">
                  <c:v>45250</c:v>
                </c:pt>
                <c:pt idx="1029">
                  <c:v>45251</c:v>
                </c:pt>
                <c:pt idx="1030">
                  <c:v>45253</c:v>
                </c:pt>
                <c:pt idx="1031">
                  <c:v>45254</c:v>
                </c:pt>
                <c:pt idx="1032">
                  <c:v>45255</c:v>
                </c:pt>
                <c:pt idx="1033">
                  <c:v>45292</c:v>
                </c:pt>
                <c:pt idx="1034">
                  <c:v>45293</c:v>
                </c:pt>
                <c:pt idx="1035">
                  <c:v>45294</c:v>
                </c:pt>
                <c:pt idx="1036">
                  <c:v>45295</c:v>
                </c:pt>
                <c:pt idx="1037">
                  <c:v>45296</c:v>
                </c:pt>
                <c:pt idx="1038">
                  <c:v>45297</c:v>
                </c:pt>
                <c:pt idx="1039">
                  <c:v>45298</c:v>
                </c:pt>
                <c:pt idx="1040">
                  <c:v>45299</c:v>
                </c:pt>
                <c:pt idx="1041">
                  <c:v>45315</c:v>
                </c:pt>
                <c:pt idx="1042">
                  <c:v>45316</c:v>
                </c:pt>
                <c:pt idx="1043">
                  <c:v>45317</c:v>
                </c:pt>
                <c:pt idx="1044">
                  <c:v>45318</c:v>
                </c:pt>
                <c:pt idx="1045">
                  <c:v>45319</c:v>
                </c:pt>
                <c:pt idx="1046">
                  <c:v>45320</c:v>
                </c:pt>
                <c:pt idx="1047">
                  <c:v>45321</c:v>
                </c:pt>
                <c:pt idx="1048">
                  <c:v>45322</c:v>
                </c:pt>
                <c:pt idx="1049">
                  <c:v>45323</c:v>
                </c:pt>
                <c:pt idx="1050">
                  <c:v>45324</c:v>
                </c:pt>
                <c:pt idx="1051">
                  <c:v>45325</c:v>
                </c:pt>
                <c:pt idx="1052">
                  <c:v>45326</c:v>
                </c:pt>
                <c:pt idx="1053">
                  <c:v>45331</c:v>
                </c:pt>
                <c:pt idx="1054">
                  <c:v>45345</c:v>
                </c:pt>
                <c:pt idx="1055">
                  <c:v>45348</c:v>
                </c:pt>
                <c:pt idx="1056">
                  <c:v>45349</c:v>
                </c:pt>
                <c:pt idx="1057">
                  <c:v>45350</c:v>
                </c:pt>
                <c:pt idx="1058">
                  <c:v>45351</c:v>
                </c:pt>
                <c:pt idx="1059">
                  <c:v>45352</c:v>
                </c:pt>
                <c:pt idx="1060">
                  <c:v>45353</c:v>
                </c:pt>
                <c:pt idx="1061">
                  <c:v>45354</c:v>
                </c:pt>
                <c:pt idx="1062">
                  <c:v>45355</c:v>
                </c:pt>
                <c:pt idx="1063">
                  <c:v>45357</c:v>
                </c:pt>
                <c:pt idx="1064">
                  <c:v>45358</c:v>
                </c:pt>
                <c:pt idx="1065">
                  <c:v>45359</c:v>
                </c:pt>
                <c:pt idx="1066">
                  <c:v>45360</c:v>
                </c:pt>
                <c:pt idx="1067">
                  <c:v>45361</c:v>
                </c:pt>
                <c:pt idx="1068">
                  <c:v>45363</c:v>
                </c:pt>
                <c:pt idx="1069">
                  <c:v>45364</c:v>
                </c:pt>
                <c:pt idx="1070">
                  <c:v>45365</c:v>
                </c:pt>
                <c:pt idx="1071">
                  <c:v>45366</c:v>
                </c:pt>
                <c:pt idx="1072">
                  <c:v>45367</c:v>
                </c:pt>
                <c:pt idx="1073">
                  <c:v>45368</c:v>
                </c:pt>
                <c:pt idx="1074">
                  <c:v>45369</c:v>
                </c:pt>
                <c:pt idx="1075">
                  <c:v>45371</c:v>
                </c:pt>
                <c:pt idx="1076">
                  <c:v>45372</c:v>
                </c:pt>
                <c:pt idx="1077">
                  <c:v>45373</c:v>
                </c:pt>
                <c:pt idx="1078">
                  <c:v>45374</c:v>
                </c:pt>
                <c:pt idx="1079">
                  <c:v>45375</c:v>
                </c:pt>
                <c:pt idx="1080">
                  <c:v>45376</c:v>
                </c:pt>
                <c:pt idx="1081">
                  <c:v>45377</c:v>
                </c:pt>
                <c:pt idx="1082">
                  <c:v>45379</c:v>
                </c:pt>
                <c:pt idx="1083">
                  <c:v>45380</c:v>
                </c:pt>
                <c:pt idx="1084">
                  <c:v>45381</c:v>
                </c:pt>
                <c:pt idx="1085">
                  <c:v>45382</c:v>
                </c:pt>
                <c:pt idx="1086">
                  <c:v>45383</c:v>
                </c:pt>
                <c:pt idx="1087">
                  <c:v>45384</c:v>
                </c:pt>
                <c:pt idx="1088">
                  <c:v>45386</c:v>
                </c:pt>
                <c:pt idx="1089">
                  <c:v>45387</c:v>
                </c:pt>
                <c:pt idx="1090">
                  <c:v>45388</c:v>
                </c:pt>
                <c:pt idx="1091">
                  <c:v>45389</c:v>
                </c:pt>
                <c:pt idx="1092">
                  <c:v>45390</c:v>
                </c:pt>
                <c:pt idx="1093">
                  <c:v>45392</c:v>
                </c:pt>
                <c:pt idx="1094">
                  <c:v>45393</c:v>
                </c:pt>
                <c:pt idx="1095">
                  <c:v>45394</c:v>
                </c:pt>
                <c:pt idx="1096">
                  <c:v>45395</c:v>
                </c:pt>
                <c:pt idx="1097">
                  <c:v>45396</c:v>
                </c:pt>
                <c:pt idx="1098">
                  <c:v>45397</c:v>
                </c:pt>
                <c:pt idx="1099">
                  <c:v>45399</c:v>
                </c:pt>
                <c:pt idx="1100">
                  <c:v>45400</c:v>
                </c:pt>
                <c:pt idx="1101">
                  <c:v>45401</c:v>
                </c:pt>
                <c:pt idx="1102">
                  <c:v>45402</c:v>
                </c:pt>
                <c:pt idx="1103">
                  <c:v>45403</c:v>
                </c:pt>
                <c:pt idx="1104">
                  <c:v>45404</c:v>
                </c:pt>
                <c:pt idx="1105">
                  <c:v>45405</c:v>
                </c:pt>
                <c:pt idx="1106">
                  <c:v>45406</c:v>
                </c:pt>
                <c:pt idx="1107">
                  <c:v>45407</c:v>
                </c:pt>
                <c:pt idx="1108">
                  <c:v>45408</c:v>
                </c:pt>
                <c:pt idx="1109">
                  <c:v>45409</c:v>
                </c:pt>
                <c:pt idx="1110">
                  <c:v>45410</c:v>
                </c:pt>
                <c:pt idx="1111">
                  <c:v>45411</c:v>
                </c:pt>
                <c:pt idx="1112">
                  <c:v>45412</c:v>
                </c:pt>
                <c:pt idx="1113">
                  <c:v>45413</c:v>
                </c:pt>
                <c:pt idx="1114">
                  <c:v>45414</c:v>
                </c:pt>
                <c:pt idx="1115">
                  <c:v>45415</c:v>
                </c:pt>
                <c:pt idx="1116">
                  <c:v>45416</c:v>
                </c:pt>
                <c:pt idx="1117">
                  <c:v>45417</c:v>
                </c:pt>
                <c:pt idx="1118">
                  <c:v>45440</c:v>
                </c:pt>
                <c:pt idx="1119">
                  <c:v>45441</c:v>
                </c:pt>
                <c:pt idx="1120">
                  <c:v>45442</c:v>
                </c:pt>
                <c:pt idx="1121">
                  <c:v>45443</c:v>
                </c:pt>
                <c:pt idx="1122">
                  <c:v>45444</c:v>
                </c:pt>
                <c:pt idx="1123">
                  <c:v>45445</c:v>
                </c:pt>
                <c:pt idx="1124">
                  <c:v>45447</c:v>
                </c:pt>
                <c:pt idx="1125">
                  <c:v>45448</c:v>
                </c:pt>
                <c:pt idx="1126">
                  <c:v>45450</c:v>
                </c:pt>
                <c:pt idx="1127">
                  <c:v>45451</c:v>
                </c:pt>
                <c:pt idx="1128">
                  <c:v>45452</c:v>
                </c:pt>
                <c:pt idx="1129">
                  <c:v>45453</c:v>
                </c:pt>
                <c:pt idx="1130">
                  <c:v>45455</c:v>
                </c:pt>
                <c:pt idx="1131">
                  <c:v>45456</c:v>
                </c:pt>
                <c:pt idx="1132">
                  <c:v>45457</c:v>
                </c:pt>
                <c:pt idx="1133">
                  <c:v>45458</c:v>
                </c:pt>
                <c:pt idx="1134">
                  <c:v>45459</c:v>
                </c:pt>
                <c:pt idx="1135">
                  <c:v>45461</c:v>
                </c:pt>
                <c:pt idx="1136">
                  <c:v>45462</c:v>
                </c:pt>
                <c:pt idx="1137">
                  <c:v>45464</c:v>
                </c:pt>
                <c:pt idx="1138">
                  <c:v>45465</c:v>
                </c:pt>
                <c:pt idx="1139">
                  <c:v>45466</c:v>
                </c:pt>
                <c:pt idx="1140">
                  <c:v>45467</c:v>
                </c:pt>
                <c:pt idx="1141">
                  <c:v>45468</c:v>
                </c:pt>
                <c:pt idx="1142">
                  <c:v>45470</c:v>
                </c:pt>
                <c:pt idx="1143">
                  <c:v>45471</c:v>
                </c:pt>
                <c:pt idx="1144">
                  <c:v>45472</c:v>
                </c:pt>
                <c:pt idx="1145">
                  <c:v>45473</c:v>
                </c:pt>
                <c:pt idx="1146">
                  <c:v>45474</c:v>
                </c:pt>
                <c:pt idx="1147">
                  <c:v>45475</c:v>
                </c:pt>
                <c:pt idx="1148">
                  <c:v>45477</c:v>
                </c:pt>
                <c:pt idx="1149">
                  <c:v>45478</c:v>
                </c:pt>
                <c:pt idx="1150">
                  <c:v>45479</c:v>
                </c:pt>
                <c:pt idx="1151">
                  <c:v>45480</c:v>
                </c:pt>
                <c:pt idx="1152">
                  <c:v>45482</c:v>
                </c:pt>
                <c:pt idx="1153">
                  <c:v>45483</c:v>
                </c:pt>
                <c:pt idx="1154">
                  <c:v>45485</c:v>
                </c:pt>
                <c:pt idx="1155">
                  <c:v>45486</c:v>
                </c:pt>
                <c:pt idx="1156">
                  <c:v>45487</c:v>
                </c:pt>
                <c:pt idx="1157">
                  <c:v>45489</c:v>
                </c:pt>
                <c:pt idx="1158">
                  <c:v>45490</c:v>
                </c:pt>
                <c:pt idx="1159">
                  <c:v>45491</c:v>
                </c:pt>
                <c:pt idx="1160">
                  <c:v>45492</c:v>
                </c:pt>
                <c:pt idx="1161">
                  <c:v>45493</c:v>
                </c:pt>
                <c:pt idx="1162">
                  <c:v>45494</c:v>
                </c:pt>
                <c:pt idx="1163">
                  <c:v>45495</c:v>
                </c:pt>
                <c:pt idx="1164">
                  <c:v>45496</c:v>
                </c:pt>
                <c:pt idx="1165">
                  <c:v>45498</c:v>
                </c:pt>
                <c:pt idx="1166">
                  <c:v>45499</c:v>
                </c:pt>
                <c:pt idx="1167">
                  <c:v>45500</c:v>
                </c:pt>
                <c:pt idx="1168">
                  <c:v>45501</c:v>
                </c:pt>
                <c:pt idx="1169">
                  <c:v>45502</c:v>
                </c:pt>
                <c:pt idx="1170">
                  <c:v>45504</c:v>
                </c:pt>
                <c:pt idx="1171">
                  <c:v>45505</c:v>
                </c:pt>
                <c:pt idx="1172">
                  <c:v>45506</c:v>
                </c:pt>
                <c:pt idx="1173">
                  <c:v>45507</c:v>
                </c:pt>
                <c:pt idx="1174">
                  <c:v>45508</c:v>
                </c:pt>
                <c:pt idx="1175">
                  <c:v>45509</c:v>
                </c:pt>
                <c:pt idx="1176">
                  <c:v>45511</c:v>
                </c:pt>
                <c:pt idx="1177">
                  <c:v>45512</c:v>
                </c:pt>
                <c:pt idx="1178">
                  <c:v>45513</c:v>
                </c:pt>
                <c:pt idx="1179">
                  <c:v>45515</c:v>
                </c:pt>
                <c:pt idx="1180">
                  <c:v>45516</c:v>
                </c:pt>
                <c:pt idx="1181">
                  <c:v>45517</c:v>
                </c:pt>
                <c:pt idx="1182">
                  <c:v>45519</c:v>
                </c:pt>
                <c:pt idx="1183">
                  <c:v>45520</c:v>
                </c:pt>
                <c:pt idx="1184">
                  <c:v>45521</c:v>
                </c:pt>
                <c:pt idx="1185">
                  <c:v>45522</c:v>
                </c:pt>
                <c:pt idx="1186">
                  <c:v>45523</c:v>
                </c:pt>
                <c:pt idx="1187">
                  <c:v>45524</c:v>
                </c:pt>
                <c:pt idx="1188">
                  <c:v>45526</c:v>
                </c:pt>
                <c:pt idx="1189">
                  <c:v>45527</c:v>
                </c:pt>
                <c:pt idx="1190">
                  <c:v>45528</c:v>
                </c:pt>
                <c:pt idx="1191">
                  <c:v>45529</c:v>
                </c:pt>
                <c:pt idx="1192">
                  <c:v>45533</c:v>
                </c:pt>
                <c:pt idx="1193">
                  <c:v>45534</c:v>
                </c:pt>
                <c:pt idx="1194">
                  <c:v>45535</c:v>
                </c:pt>
                <c:pt idx="1195">
                  <c:v>45536</c:v>
                </c:pt>
                <c:pt idx="1196">
                  <c:v>45543</c:v>
                </c:pt>
                <c:pt idx="1197">
                  <c:v>45545</c:v>
                </c:pt>
                <c:pt idx="1198">
                  <c:v>45546</c:v>
                </c:pt>
                <c:pt idx="1199">
                  <c:v>45548</c:v>
                </c:pt>
                <c:pt idx="1200">
                  <c:v>45549</c:v>
                </c:pt>
                <c:pt idx="1201">
                  <c:v>45550</c:v>
                </c:pt>
                <c:pt idx="1202">
                  <c:v>45551</c:v>
                </c:pt>
                <c:pt idx="1203">
                  <c:v>45552</c:v>
                </c:pt>
                <c:pt idx="1204">
                  <c:v>45553</c:v>
                </c:pt>
                <c:pt idx="1205">
                  <c:v>45554</c:v>
                </c:pt>
                <c:pt idx="1206">
                  <c:v>45555</c:v>
                </c:pt>
                <c:pt idx="1207">
                  <c:v>45556</c:v>
                </c:pt>
                <c:pt idx="1208">
                  <c:v>45557</c:v>
                </c:pt>
                <c:pt idx="1209">
                  <c:v>45559</c:v>
                </c:pt>
                <c:pt idx="1210">
                  <c:v>45560</c:v>
                </c:pt>
                <c:pt idx="1211">
                  <c:v>45561</c:v>
                </c:pt>
                <c:pt idx="1212">
                  <c:v>45562</c:v>
                </c:pt>
                <c:pt idx="1213">
                  <c:v>45563</c:v>
                </c:pt>
                <c:pt idx="1214">
                  <c:v>45564</c:v>
                </c:pt>
                <c:pt idx="1215">
                  <c:v>45565</c:v>
                </c:pt>
                <c:pt idx="1216">
                  <c:v>45566</c:v>
                </c:pt>
                <c:pt idx="1217">
                  <c:v>45571</c:v>
                </c:pt>
                <c:pt idx="1218">
                  <c:v>45573</c:v>
                </c:pt>
                <c:pt idx="1219">
                  <c:v>45574</c:v>
                </c:pt>
                <c:pt idx="1220">
                  <c:v>45575</c:v>
                </c:pt>
                <c:pt idx="1221">
                  <c:v>45576</c:v>
                </c:pt>
                <c:pt idx="1222">
                  <c:v>45577</c:v>
                </c:pt>
                <c:pt idx="1223">
                  <c:v>45579</c:v>
                </c:pt>
                <c:pt idx="1224">
                  <c:v>45580</c:v>
                </c:pt>
                <c:pt idx="1225">
                  <c:v>45581</c:v>
                </c:pt>
                <c:pt idx="1226">
                  <c:v>45583</c:v>
                </c:pt>
                <c:pt idx="1227">
                  <c:v>45584</c:v>
                </c:pt>
                <c:pt idx="1228">
                  <c:v>45585</c:v>
                </c:pt>
                <c:pt idx="1229">
                  <c:v>45586</c:v>
                </c:pt>
                <c:pt idx="1230">
                  <c:v>45588</c:v>
                </c:pt>
                <c:pt idx="1231">
                  <c:v>45589</c:v>
                </c:pt>
                <c:pt idx="1232">
                  <c:v>45590</c:v>
                </c:pt>
                <c:pt idx="1233">
                  <c:v>45591</c:v>
                </c:pt>
                <c:pt idx="1234">
                  <c:v>45592</c:v>
                </c:pt>
                <c:pt idx="1235">
                  <c:v>45594</c:v>
                </c:pt>
                <c:pt idx="1236">
                  <c:v>45595</c:v>
                </c:pt>
                <c:pt idx="1237">
                  <c:v>45596</c:v>
                </c:pt>
                <c:pt idx="1238">
                  <c:v>45597</c:v>
                </c:pt>
                <c:pt idx="1239">
                  <c:v>45598</c:v>
                </c:pt>
                <c:pt idx="1240">
                  <c:v>45599</c:v>
                </c:pt>
                <c:pt idx="1241">
                  <c:v>45600</c:v>
                </c:pt>
                <c:pt idx="1242">
                  <c:v>45602</c:v>
                </c:pt>
                <c:pt idx="1243">
                  <c:v>45603</c:v>
                </c:pt>
                <c:pt idx="1244">
                  <c:v>45604</c:v>
                </c:pt>
                <c:pt idx="1245">
                  <c:v>45605</c:v>
                </c:pt>
                <c:pt idx="1246">
                  <c:v>45606</c:v>
                </c:pt>
                <c:pt idx="1247">
                  <c:v>45607</c:v>
                </c:pt>
                <c:pt idx="1248">
                  <c:v>45608</c:v>
                </c:pt>
                <c:pt idx="1249">
                  <c:v>45610</c:v>
                </c:pt>
                <c:pt idx="1250">
                  <c:v>45611</c:v>
                </c:pt>
                <c:pt idx="1251">
                  <c:v>45612</c:v>
                </c:pt>
                <c:pt idx="1252">
                  <c:v>45613</c:v>
                </c:pt>
                <c:pt idx="1253">
                  <c:v>45615</c:v>
                </c:pt>
                <c:pt idx="1254">
                  <c:v>45616</c:v>
                </c:pt>
                <c:pt idx="1255">
                  <c:v>45617</c:v>
                </c:pt>
                <c:pt idx="1256">
                  <c:v>45618</c:v>
                </c:pt>
                <c:pt idx="1257">
                  <c:v>45619</c:v>
                </c:pt>
                <c:pt idx="1258">
                  <c:v>45620</c:v>
                </c:pt>
                <c:pt idx="1259">
                  <c:v>45621</c:v>
                </c:pt>
                <c:pt idx="1260">
                  <c:v>45624</c:v>
                </c:pt>
                <c:pt idx="1261">
                  <c:v>45625</c:v>
                </c:pt>
                <c:pt idx="1262">
                  <c:v>45626</c:v>
                </c:pt>
                <c:pt idx="1263">
                  <c:v>45627</c:v>
                </c:pt>
                <c:pt idx="1264">
                  <c:v>45646</c:v>
                </c:pt>
                <c:pt idx="1265">
                  <c:v>45647</c:v>
                </c:pt>
                <c:pt idx="1266">
                  <c:v>45648</c:v>
                </c:pt>
                <c:pt idx="1267">
                  <c:v>45649</c:v>
                </c:pt>
                <c:pt idx="1268">
                  <c:v>45650</c:v>
                </c:pt>
                <c:pt idx="1269">
                  <c:v>45651</c:v>
                </c:pt>
                <c:pt idx="1270">
                  <c:v>45652</c:v>
                </c:pt>
                <c:pt idx="1271">
                  <c:v>45653</c:v>
                </c:pt>
                <c:pt idx="1272">
                  <c:v>45654</c:v>
                </c:pt>
                <c:pt idx="1273">
                  <c:v>45655</c:v>
                </c:pt>
                <c:pt idx="1274">
                  <c:v>45656</c:v>
                </c:pt>
                <c:pt idx="1275">
                  <c:v>45657</c:v>
                </c:pt>
                <c:pt idx="1276">
                  <c:v>45658</c:v>
                </c:pt>
                <c:pt idx="1277">
                  <c:v>45659</c:v>
                </c:pt>
                <c:pt idx="1278">
                  <c:v>45660</c:v>
                </c:pt>
                <c:pt idx="1279">
                  <c:v>45661</c:v>
                </c:pt>
                <c:pt idx="1280">
                  <c:v>45662</c:v>
                </c:pt>
                <c:pt idx="1281">
                  <c:v>45663</c:v>
                </c:pt>
                <c:pt idx="1282">
                  <c:v>45664</c:v>
                </c:pt>
                <c:pt idx="1283">
                  <c:v>45687</c:v>
                </c:pt>
                <c:pt idx="1284">
                  <c:v>45688</c:v>
                </c:pt>
                <c:pt idx="1285">
                  <c:v>45689</c:v>
                </c:pt>
                <c:pt idx="1286">
                  <c:v>45690</c:v>
                </c:pt>
                <c:pt idx="1287">
                  <c:v>45697</c:v>
                </c:pt>
                <c:pt idx="1288">
                  <c:v>45711</c:v>
                </c:pt>
                <c:pt idx="1289">
                  <c:v>45714</c:v>
                </c:pt>
                <c:pt idx="1290">
                  <c:v>45715</c:v>
                </c:pt>
                <c:pt idx="1291">
                  <c:v>45716</c:v>
                </c:pt>
                <c:pt idx="1292">
                  <c:v>45717</c:v>
                </c:pt>
                <c:pt idx="1293">
                  <c:v>45718</c:v>
                </c:pt>
                <c:pt idx="1294">
                  <c:v>45742</c:v>
                </c:pt>
                <c:pt idx="1295">
                  <c:v>45743</c:v>
                </c:pt>
                <c:pt idx="1296">
                  <c:v>45744</c:v>
                </c:pt>
                <c:pt idx="1297">
                  <c:v>45745</c:v>
                </c:pt>
                <c:pt idx="1298">
                  <c:v>45746</c:v>
                </c:pt>
                <c:pt idx="1299">
                  <c:v>45747</c:v>
                </c:pt>
                <c:pt idx="1300">
                  <c:v>45748</c:v>
                </c:pt>
                <c:pt idx="1301">
                  <c:v>45749</c:v>
                </c:pt>
                <c:pt idx="1302">
                  <c:v>45750</c:v>
                </c:pt>
                <c:pt idx="1303">
                  <c:v>45751</c:v>
                </c:pt>
                <c:pt idx="1304">
                  <c:v>45752</c:v>
                </c:pt>
                <c:pt idx="1305">
                  <c:v>45753</c:v>
                </c:pt>
                <c:pt idx="1306">
                  <c:v>45776</c:v>
                </c:pt>
                <c:pt idx="1307">
                  <c:v>45777</c:v>
                </c:pt>
                <c:pt idx="1308">
                  <c:v>45778</c:v>
                </c:pt>
                <c:pt idx="1309">
                  <c:v>45779</c:v>
                </c:pt>
                <c:pt idx="1310">
                  <c:v>45780</c:v>
                </c:pt>
                <c:pt idx="1311">
                  <c:v>45781</c:v>
                </c:pt>
                <c:pt idx="1312">
                  <c:v>45806</c:v>
                </c:pt>
                <c:pt idx="1313">
                  <c:v>45807</c:v>
                </c:pt>
                <c:pt idx="1314">
                  <c:v>45808</c:v>
                </c:pt>
                <c:pt idx="1315">
                  <c:v>45809</c:v>
                </c:pt>
                <c:pt idx="1316">
                  <c:v>45839</c:v>
                </c:pt>
                <c:pt idx="1317">
                  <c:v>45840</c:v>
                </c:pt>
                <c:pt idx="1318">
                  <c:v>45870</c:v>
                </c:pt>
                <c:pt idx="1319">
                  <c:v>45871</c:v>
                </c:pt>
                <c:pt idx="1320">
                  <c:v>45872</c:v>
                </c:pt>
                <c:pt idx="1321">
                  <c:v>45883</c:v>
                </c:pt>
                <c:pt idx="1322">
                  <c:v>45884</c:v>
                </c:pt>
                <c:pt idx="1323">
                  <c:v>45885</c:v>
                </c:pt>
                <c:pt idx="1324">
                  <c:v>45886</c:v>
                </c:pt>
                <c:pt idx="1325">
                  <c:v>45887</c:v>
                </c:pt>
                <c:pt idx="1326">
                  <c:v>45888</c:v>
                </c:pt>
                <c:pt idx="1327">
                  <c:v>45889</c:v>
                </c:pt>
                <c:pt idx="1328">
                  <c:v>45890</c:v>
                </c:pt>
                <c:pt idx="1329">
                  <c:v>45891</c:v>
                </c:pt>
                <c:pt idx="1330">
                  <c:v>45892</c:v>
                </c:pt>
                <c:pt idx="1331">
                  <c:v>45893</c:v>
                </c:pt>
                <c:pt idx="1332">
                  <c:v>45894</c:v>
                </c:pt>
                <c:pt idx="1333">
                  <c:v>45895</c:v>
                </c:pt>
                <c:pt idx="1334">
                  <c:v>45896</c:v>
                </c:pt>
                <c:pt idx="1335">
                  <c:v>45897</c:v>
                </c:pt>
                <c:pt idx="1336">
                  <c:v>45898</c:v>
                </c:pt>
                <c:pt idx="1337">
                  <c:v>45899</c:v>
                </c:pt>
                <c:pt idx="1338">
                  <c:v>45900</c:v>
                </c:pt>
              </c:numCache>
            </c:numRef>
          </c:xVal>
          <c:yVal>
            <c:numRef>
              <c:f>Rohdaten!$BF$2:$BF$1340</c:f>
              <c:numCache>
                <c:formatCode>General</c:formatCode>
                <c:ptCount val="1339"/>
                <c:pt idx="0">
                  <c:v>1.1000000000000001</c:v>
                </c:pt>
                <c:pt idx="1">
                  <c:v>1.2</c:v>
                </c:pt>
                <c:pt idx="2">
                  <c:v>1</c:v>
                </c:pt>
                <c:pt idx="3">
                  <c:v>1</c:v>
                </c:pt>
                <c:pt idx="4">
                  <c:v>0.5</c:v>
                </c:pt>
                <c:pt idx="5">
                  <c:v>1.1000000000000001</c:v>
                </c:pt>
                <c:pt idx="6">
                  <c:v>1</c:v>
                </c:pt>
                <c:pt idx="7">
                  <c:v>1.3</c:v>
                </c:pt>
                <c:pt idx="8">
                  <c:v>1</c:v>
                </c:pt>
                <c:pt idx="9">
                  <c:v>1</c:v>
                </c:pt>
                <c:pt idx="10">
                  <c:v>1.2</c:v>
                </c:pt>
                <c:pt idx="11">
                  <c:v>0.5</c:v>
                </c:pt>
                <c:pt idx="12">
                  <c:v>1.2</c:v>
                </c:pt>
                <c:pt idx="13">
                  <c:v>0.5</c:v>
                </c:pt>
                <c:pt idx="14">
                  <c:v>0.9</c:v>
                </c:pt>
                <c:pt idx="15">
                  <c:v>0.8</c:v>
                </c:pt>
                <c:pt idx="16">
                  <c:v>1.2</c:v>
                </c:pt>
                <c:pt idx="17">
                  <c:v>1.1000000000000001</c:v>
                </c:pt>
                <c:pt idx="18">
                  <c:v>0.4</c:v>
                </c:pt>
                <c:pt idx="19">
                  <c:v>1.1000000000000001</c:v>
                </c:pt>
                <c:pt idx="20">
                  <c:v>1.4</c:v>
                </c:pt>
                <c:pt idx="21">
                  <c:v>0.7</c:v>
                </c:pt>
                <c:pt idx="22">
                  <c:v>0.8</c:v>
                </c:pt>
                <c:pt idx="23">
                  <c:v>0.9</c:v>
                </c:pt>
                <c:pt idx="24">
                  <c:v>1.1000000000000001</c:v>
                </c:pt>
                <c:pt idx="25">
                  <c:v>1</c:v>
                </c:pt>
                <c:pt idx="26">
                  <c:v>1.1000000000000001</c:v>
                </c:pt>
                <c:pt idx="27">
                  <c:v>1.3</c:v>
                </c:pt>
                <c:pt idx="28">
                  <c:v>0.75</c:v>
                </c:pt>
                <c:pt idx="29">
                  <c:v>1.3</c:v>
                </c:pt>
                <c:pt idx="30">
                  <c:v>0.9</c:v>
                </c:pt>
                <c:pt idx="31">
                  <c:v>1.1000000000000001</c:v>
                </c:pt>
                <c:pt idx="32">
                  <c:v>1</c:v>
                </c:pt>
                <c:pt idx="33">
                  <c:v>0.5</c:v>
                </c:pt>
                <c:pt idx="34">
                  <c:v>0.9</c:v>
                </c:pt>
                <c:pt idx="35">
                  <c:v>1.1000000000000001</c:v>
                </c:pt>
                <c:pt idx="36">
                  <c:v>0.7</c:v>
                </c:pt>
                <c:pt idx="37">
                  <c:v>0.7</c:v>
                </c:pt>
                <c:pt idx="38">
                  <c:v>1.1000000000000001</c:v>
                </c:pt>
                <c:pt idx="39">
                  <c:v>1.1000000000000001</c:v>
                </c:pt>
                <c:pt idx="40">
                  <c:v>1</c:v>
                </c:pt>
                <c:pt idx="41">
                  <c:v>1.1000000000000001</c:v>
                </c:pt>
                <c:pt idx="42">
                  <c:v>1.1000000000000001</c:v>
                </c:pt>
                <c:pt idx="43">
                  <c:v>0.8</c:v>
                </c:pt>
                <c:pt idx="44">
                  <c:v>1.2</c:v>
                </c:pt>
                <c:pt idx="45">
                  <c:v>1</c:v>
                </c:pt>
                <c:pt idx="46">
                  <c:v>1.1000000000000001</c:v>
                </c:pt>
                <c:pt idx="47">
                  <c:v>1.1000000000000001</c:v>
                </c:pt>
                <c:pt idx="48">
                  <c:v>0.7</c:v>
                </c:pt>
                <c:pt idx="49">
                  <c:v>1.3</c:v>
                </c:pt>
                <c:pt idx="50">
                  <c:v>1.1000000000000001</c:v>
                </c:pt>
                <c:pt idx="51">
                  <c:v>1.1000000000000001</c:v>
                </c:pt>
                <c:pt idx="52">
                  <c:v>1.1000000000000001</c:v>
                </c:pt>
                <c:pt idx="53">
                  <c:v>1.1000000000000001</c:v>
                </c:pt>
                <c:pt idx="54">
                  <c:v>1.1000000000000001</c:v>
                </c:pt>
                <c:pt idx="55">
                  <c:v>0.5</c:v>
                </c:pt>
                <c:pt idx="56">
                  <c:v>0.4</c:v>
                </c:pt>
                <c:pt idx="57">
                  <c:v>0.9</c:v>
                </c:pt>
                <c:pt idx="58">
                  <c:v>1</c:v>
                </c:pt>
                <c:pt idx="59">
                  <c:v>0.3</c:v>
                </c:pt>
                <c:pt idx="60">
                  <c:v>0.9</c:v>
                </c:pt>
                <c:pt idx="61">
                  <c:v>0.6</c:v>
                </c:pt>
                <c:pt idx="62">
                  <c:v>1.1000000000000001</c:v>
                </c:pt>
                <c:pt idx="63">
                  <c:v>1.1000000000000001</c:v>
                </c:pt>
                <c:pt idx="64">
                  <c:v>1</c:v>
                </c:pt>
                <c:pt idx="65">
                  <c:v>0.9</c:v>
                </c:pt>
                <c:pt idx="66">
                  <c:v>1.1000000000000001</c:v>
                </c:pt>
                <c:pt idx="67">
                  <c:v>1.1000000000000001</c:v>
                </c:pt>
                <c:pt idx="68">
                  <c:v>1</c:v>
                </c:pt>
                <c:pt idx="69">
                  <c:v>0.9</c:v>
                </c:pt>
                <c:pt idx="70">
                  <c:v>0.5</c:v>
                </c:pt>
                <c:pt idx="71">
                  <c:v>1.1000000000000001</c:v>
                </c:pt>
                <c:pt idx="72">
                  <c:v>1.1000000000000001</c:v>
                </c:pt>
                <c:pt idx="73">
                  <c:v>1.3</c:v>
                </c:pt>
                <c:pt idx="74">
                  <c:v>1.3</c:v>
                </c:pt>
                <c:pt idx="75">
                  <c:v>1.1000000000000001</c:v>
                </c:pt>
                <c:pt idx="76">
                  <c:v>1.2</c:v>
                </c:pt>
                <c:pt idx="77">
                  <c:v>0.9</c:v>
                </c:pt>
                <c:pt idx="78">
                  <c:v>0.9</c:v>
                </c:pt>
                <c:pt idx="79">
                  <c:v>1.3</c:v>
                </c:pt>
                <c:pt idx="80">
                  <c:v>1.1000000000000001</c:v>
                </c:pt>
                <c:pt idx="81">
                  <c:v>1.1000000000000001</c:v>
                </c:pt>
                <c:pt idx="82">
                  <c:v>1.3</c:v>
                </c:pt>
                <c:pt idx="83">
                  <c:v>0.9</c:v>
                </c:pt>
                <c:pt idx="84">
                  <c:v>1.3</c:v>
                </c:pt>
                <c:pt idx="85">
                  <c:v>1.2</c:v>
                </c:pt>
                <c:pt idx="86">
                  <c:v>1.1000000000000001</c:v>
                </c:pt>
                <c:pt idx="87">
                  <c:v>1.2</c:v>
                </c:pt>
                <c:pt idx="88">
                  <c:v>1</c:v>
                </c:pt>
                <c:pt idx="89">
                  <c:v>0.6</c:v>
                </c:pt>
                <c:pt idx="90">
                  <c:v>1.1000000000000001</c:v>
                </c:pt>
                <c:pt idx="91">
                  <c:v>1.1000000000000001</c:v>
                </c:pt>
                <c:pt idx="92">
                  <c:v>1.1000000000000001</c:v>
                </c:pt>
                <c:pt idx="93">
                  <c:v>0.9</c:v>
                </c:pt>
                <c:pt idx="94">
                  <c:v>1.2</c:v>
                </c:pt>
                <c:pt idx="95">
                  <c:v>0.9</c:v>
                </c:pt>
                <c:pt idx="96">
                  <c:v>0.8</c:v>
                </c:pt>
                <c:pt idx="97">
                  <c:v>1.1000000000000001</c:v>
                </c:pt>
                <c:pt idx="98">
                  <c:v>1</c:v>
                </c:pt>
                <c:pt idx="99">
                  <c:v>1.1000000000000001</c:v>
                </c:pt>
                <c:pt idx="100">
                  <c:v>1.1000000000000001</c:v>
                </c:pt>
                <c:pt idx="101">
                  <c:v>0.4</c:v>
                </c:pt>
                <c:pt idx="102">
                  <c:v>1.1000000000000001</c:v>
                </c:pt>
                <c:pt idx="103">
                  <c:v>1.2</c:v>
                </c:pt>
                <c:pt idx="104">
                  <c:v>1.1000000000000001</c:v>
                </c:pt>
                <c:pt idx="105">
                  <c:v>1</c:v>
                </c:pt>
                <c:pt idx="106">
                  <c:v>1.3</c:v>
                </c:pt>
                <c:pt idx="107">
                  <c:v>1.1000000000000001</c:v>
                </c:pt>
                <c:pt idx="108">
                  <c:v>1.4</c:v>
                </c:pt>
                <c:pt idx="109">
                  <c:v>1.2</c:v>
                </c:pt>
                <c:pt idx="110">
                  <c:v>0.9</c:v>
                </c:pt>
                <c:pt idx="111">
                  <c:v>0.8</c:v>
                </c:pt>
                <c:pt idx="112">
                  <c:v>0.7</c:v>
                </c:pt>
                <c:pt idx="113">
                  <c:v>0.7</c:v>
                </c:pt>
                <c:pt idx="114">
                  <c:v>0.35</c:v>
                </c:pt>
                <c:pt idx="115">
                  <c:v>1.1000000000000001</c:v>
                </c:pt>
                <c:pt idx="116">
                  <c:v>1</c:v>
                </c:pt>
                <c:pt idx="117">
                  <c:v>0.6</c:v>
                </c:pt>
                <c:pt idx="118">
                  <c:v>0.6</c:v>
                </c:pt>
                <c:pt idx="119">
                  <c:v>1.2</c:v>
                </c:pt>
                <c:pt idx="120">
                  <c:v>0.9</c:v>
                </c:pt>
                <c:pt idx="121">
                  <c:v>1</c:v>
                </c:pt>
                <c:pt idx="122">
                  <c:v>0.8</c:v>
                </c:pt>
                <c:pt idx="123">
                  <c:v>1.3</c:v>
                </c:pt>
                <c:pt idx="124">
                  <c:v>0.3</c:v>
                </c:pt>
                <c:pt idx="125">
                  <c:v>1.3</c:v>
                </c:pt>
                <c:pt idx="126">
                  <c:v>0.8</c:v>
                </c:pt>
                <c:pt idx="127">
                  <c:v>0.6</c:v>
                </c:pt>
                <c:pt idx="128">
                  <c:v>1.2</c:v>
                </c:pt>
                <c:pt idx="129">
                  <c:v>1.4</c:v>
                </c:pt>
                <c:pt idx="130">
                  <c:v>1.1000000000000001</c:v>
                </c:pt>
                <c:pt idx="131">
                  <c:v>1.1000000000000001</c:v>
                </c:pt>
                <c:pt idx="132">
                  <c:v>1.1000000000000001</c:v>
                </c:pt>
                <c:pt idx="133">
                  <c:v>1</c:v>
                </c:pt>
                <c:pt idx="134">
                  <c:v>0.9</c:v>
                </c:pt>
                <c:pt idx="135">
                  <c:v>0.5</c:v>
                </c:pt>
                <c:pt idx="136">
                  <c:v>1.2</c:v>
                </c:pt>
                <c:pt idx="137">
                  <c:v>0.5</c:v>
                </c:pt>
                <c:pt idx="138">
                  <c:v>1.1000000000000001</c:v>
                </c:pt>
                <c:pt idx="139">
                  <c:v>1.1000000000000001</c:v>
                </c:pt>
                <c:pt idx="140">
                  <c:v>1.1000000000000001</c:v>
                </c:pt>
                <c:pt idx="141">
                  <c:v>1.3</c:v>
                </c:pt>
                <c:pt idx="142">
                  <c:v>0.7</c:v>
                </c:pt>
                <c:pt idx="143">
                  <c:v>1.1000000000000001</c:v>
                </c:pt>
                <c:pt idx="144">
                  <c:v>1.2</c:v>
                </c:pt>
                <c:pt idx="145">
                  <c:v>1.4</c:v>
                </c:pt>
                <c:pt idx="146">
                  <c:v>0.9</c:v>
                </c:pt>
                <c:pt idx="147">
                  <c:v>0.9</c:v>
                </c:pt>
                <c:pt idx="148">
                  <c:v>0.8</c:v>
                </c:pt>
                <c:pt idx="149">
                  <c:v>0.5</c:v>
                </c:pt>
                <c:pt idx="150">
                  <c:v>0.6</c:v>
                </c:pt>
                <c:pt idx="151">
                  <c:v>0.7</c:v>
                </c:pt>
                <c:pt idx="152">
                  <c:v>0.8</c:v>
                </c:pt>
                <c:pt idx="153">
                  <c:v>0.8</c:v>
                </c:pt>
                <c:pt idx="154">
                  <c:v>1.1000000000000001</c:v>
                </c:pt>
                <c:pt idx="155">
                  <c:v>1.4</c:v>
                </c:pt>
                <c:pt idx="156">
                  <c:v>1.4</c:v>
                </c:pt>
                <c:pt idx="157">
                  <c:v>0.3</c:v>
                </c:pt>
                <c:pt idx="158">
                  <c:v>1.1000000000000001</c:v>
                </c:pt>
                <c:pt idx="159">
                  <c:v>1.1000000000000001</c:v>
                </c:pt>
                <c:pt idx="160">
                  <c:v>0.8</c:v>
                </c:pt>
                <c:pt idx="161">
                  <c:v>1.4</c:v>
                </c:pt>
                <c:pt idx="162">
                  <c:v>1.1000000000000001</c:v>
                </c:pt>
                <c:pt idx="163">
                  <c:v>0.8</c:v>
                </c:pt>
                <c:pt idx="164">
                  <c:v>1.3</c:v>
                </c:pt>
                <c:pt idx="165">
                  <c:v>1.3</c:v>
                </c:pt>
                <c:pt idx="166">
                  <c:v>0.8</c:v>
                </c:pt>
                <c:pt idx="167">
                  <c:v>1.1000000000000001</c:v>
                </c:pt>
                <c:pt idx="168">
                  <c:v>1.3</c:v>
                </c:pt>
                <c:pt idx="169">
                  <c:v>0.9</c:v>
                </c:pt>
                <c:pt idx="170">
                  <c:v>1.3</c:v>
                </c:pt>
                <c:pt idx="171">
                  <c:v>0.3</c:v>
                </c:pt>
                <c:pt idx="172">
                  <c:v>1.1000000000000001</c:v>
                </c:pt>
                <c:pt idx="173">
                  <c:v>1.3</c:v>
                </c:pt>
                <c:pt idx="174">
                  <c:v>0.5</c:v>
                </c:pt>
                <c:pt idx="175">
                  <c:v>0.5</c:v>
                </c:pt>
                <c:pt idx="176">
                  <c:v>0.9</c:v>
                </c:pt>
                <c:pt idx="177">
                  <c:v>0.6</c:v>
                </c:pt>
                <c:pt idx="178">
                  <c:v>1.3</c:v>
                </c:pt>
                <c:pt idx="179">
                  <c:v>1.3</c:v>
                </c:pt>
                <c:pt idx="180">
                  <c:v>1.4</c:v>
                </c:pt>
                <c:pt idx="181">
                  <c:v>0.9</c:v>
                </c:pt>
                <c:pt idx="182">
                  <c:v>0.7</c:v>
                </c:pt>
                <c:pt idx="183">
                  <c:v>1.4</c:v>
                </c:pt>
                <c:pt idx="184">
                  <c:v>1.3</c:v>
                </c:pt>
                <c:pt idx="185">
                  <c:v>0.6</c:v>
                </c:pt>
                <c:pt idx="186">
                  <c:v>1</c:v>
                </c:pt>
                <c:pt idx="187">
                  <c:v>1.2</c:v>
                </c:pt>
                <c:pt idx="188">
                  <c:v>0.9</c:v>
                </c:pt>
                <c:pt idx="189">
                  <c:v>1.3</c:v>
                </c:pt>
                <c:pt idx="190">
                  <c:v>0.8</c:v>
                </c:pt>
                <c:pt idx="191">
                  <c:v>1</c:v>
                </c:pt>
                <c:pt idx="192">
                  <c:v>1.3</c:v>
                </c:pt>
                <c:pt idx="193">
                  <c:v>1.4</c:v>
                </c:pt>
                <c:pt idx="194">
                  <c:v>1.2</c:v>
                </c:pt>
                <c:pt idx="195">
                  <c:v>1.2</c:v>
                </c:pt>
                <c:pt idx="196">
                  <c:v>0.8</c:v>
                </c:pt>
                <c:pt idx="197">
                  <c:v>1</c:v>
                </c:pt>
                <c:pt idx="198">
                  <c:v>1.1000000000000001</c:v>
                </c:pt>
                <c:pt idx="199">
                  <c:v>1.3</c:v>
                </c:pt>
                <c:pt idx="200">
                  <c:v>0.9</c:v>
                </c:pt>
                <c:pt idx="201">
                  <c:v>0.6</c:v>
                </c:pt>
                <c:pt idx="202">
                  <c:v>1.3</c:v>
                </c:pt>
                <c:pt idx="203">
                  <c:v>1.3</c:v>
                </c:pt>
                <c:pt idx="204">
                  <c:v>0.3</c:v>
                </c:pt>
                <c:pt idx="205">
                  <c:v>1.1000000000000001</c:v>
                </c:pt>
                <c:pt idx="206">
                  <c:v>1.3</c:v>
                </c:pt>
                <c:pt idx="207">
                  <c:v>1</c:v>
                </c:pt>
              </c:numCache>
            </c:numRef>
          </c:yVal>
          <c:smooth val="0"/>
          <c:extLst>
            <c:ext xmlns:c16="http://schemas.microsoft.com/office/drawing/2014/chart" uri="{C3380CC4-5D6E-409C-BE32-E72D297353CC}">
              <c16:uniqueId val="{00000003-24FD-4E14-8BF5-69269C44FC1A}"/>
            </c:ext>
          </c:extLst>
        </c:ser>
        <c:dLbls>
          <c:showLegendKey val="0"/>
          <c:showVal val="0"/>
          <c:showCatName val="0"/>
          <c:showSerName val="0"/>
          <c:showPercent val="0"/>
          <c:showBubbleSize val="0"/>
        </c:dLbls>
        <c:axId val="1287119119"/>
        <c:axId val="318812063"/>
      </c:scatterChart>
      <c:valAx>
        <c:axId val="1287119119"/>
        <c:scaling>
          <c:orientation val="minMax"/>
          <c:max val="45903.6"/>
          <c:min val="44562.45"/>
        </c:scaling>
        <c:delete val="0"/>
        <c:axPos val="b"/>
        <c:majorGridlines>
          <c:spPr>
            <a:ln w="9525" cap="flat" cmpd="sng" algn="ctr">
              <a:solidFill>
                <a:schemeClr val="tx1">
                  <a:lumMod val="15000"/>
                  <a:lumOff val="85000"/>
                </a:schemeClr>
              </a:solidFill>
              <a:round/>
            </a:ln>
            <a:effectLst/>
          </c:spPr>
        </c:majorGridlines>
        <c:numFmt formatCode="m/d/yy"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de-DE"/>
          </a:p>
        </c:txPr>
        <c:crossAx val="318812063"/>
        <c:crosses val="autoZero"/>
        <c:crossBetween val="midCat"/>
        <c:majorUnit val="30.45"/>
      </c:valAx>
      <c:valAx>
        <c:axId val="318812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crossAx val="1287119119"/>
        <c:crosses val="autoZero"/>
        <c:crossBetween val="midCat"/>
        <c:majorUnit val="1"/>
      </c:valAx>
      <c:spPr>
        <a:noFill/>
        <a:ln>
          <a:noFill/>
        </a:ln>
        <a:effectLst/>
      </c:spPr>
    </c:plotArea>
    <c:legend>
      <c:legendPos val="b"/>
      <c:layout>
        <c:manualLayout>
          <c:xMode val="edge"/>
          <c:yMode val="edge"/>
          <c:x val="0.37975476790457635"/>
          <c:y val="9.5379768578653046E-2"/>
          <c:w val="0.2098621922552027"/>
          <c:h val="3.58451870066591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EE228-A57C-47A8-BE75-76457EBA1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8608</Words>
  <Characters>54235</Characters>
  <Application>Microsoft Office Word</Application>
  <DocSecurity>0</DocSecurity>
  <Lines>451</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Toth Nico</dc:creator>
  <cp:keywords/>
  <dc:description/>
  <cp:lastModifiedBy>Toth Nico</cp:lastModifiedBy>
  <cp:revision>15</cp:revision>
  <dcterms:created xsi:type="dcterms:W3CDTF">2025-12-17T12:42:00Z</dcterms:created>
  <dcterms:modified xsi:type="dcterms:W3CDTF">2025-12-18T07:42:00Z</dcterms:modified>
</cp:coreProperties>
</file>